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8504"/>
      </w:tblGrid>
      <w:tr w:rsidR="007A617F" w:rsidRPr="007A617F" w:rsidTr="007A617F">
        <w:tc>
          <w:tcPr>
            <w:tcW w:w="0" w:type="auto"/>
            <w:tcBorders>
              <w:top w:val="nil"/>
              <w:bottom w:val="nil"/>
            </w:tcBorders>
            <w:shd w:val="clear" w:color="auto" w:fill="FFFFFF"/>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8504"/>
            </w:tblGrid>
            <w:tr w:rsidR="007A617F" w:rsidRPr="007A617F">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0" w:type="dxa"/>
                                <w:left w:w="270" w:type="dxa"/>
                                <w:bottom w:w="135" w:type="dxa"/>
                                <w:right w:w="270" w:type="dxa"/>
                              </w:tcMar>
                              <w:hideMark/>
                            </w:tcPr>
                            <w:p w:rsidR="007A617F" w:rsidRPr="007A617F" w:rsidRDefault="007A617F" w:rsidP="007A617F">
                              <w:pPr>
                                <w:spacing w:after="0" w:line="300" w:lineRule="atLeast"/>
                                <w:rPr>
                                  <w:rFonts w:ascii="Helvetica" w:eastAsia="Times New Roman" w:hAnsi="Helvetica" w:cs="Helvetica"/>
                                  <w:color w:val="202020"/>
                                  <w:sz w:val="24"/>
                                  <w:szCs w:val="24"/>
                                  <w:lang w:val="es-UY" w:eastAsia="es-UY"/>
                                </w:rPr>
                              </w:pPr>
                              <w:r w:rsidRPr="007A617F">
                                <w:rPr>
                                  <w:rFonts w:ascii="Lucida Sans Unicode" w:eastAsia="Times New Roman" w:hAnsi="Lucida Sans Unicode" w:cs="Lucida Sans Unicode"/>
                                  <w:b/>
                                  <w:bCs/>
                                  <w:color w:val="003366"/>
                                  <w:sz w:val="32"/>
                                  <w:szCs w:val="32"/>
                                  <w:lang w:val="es-UY" w:eastAsia="es-UY"/>
                                </w:rPr>
                                <w:t>[Serie/Artículos de coyuntura]</w:t>
                              </w:r>
                              <w:r w:rsidRPr="007A617F">
                                <w:rPr>
                                  <w:rFonts w:ascii="Helvetica" w:eastAsia="Times New Roman" w:hAnsi="Helvetica" w:cs="Helvetica"/>
                                  <w:color w:val="202020"/>
                                  <w:sz w:val="24"/>
                                  <w:szCs w:val="24"/>
                                  <w:lang w:val="es-UY" w:eastAsia="es-UY"/>
                                </w:rPr>
                                <w:br/>
                              </w: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0" w:type="dxa"/>
                                <w:left w:w="270" w:type="dxa"/>
                                <w:bottom w:w="135" w:type="dxa"/>
                                <w:right w:w="270" w:type="dxa"/>
                              </w:tcMar>
                              <w:hideMark/>
                            </w:tcPr>
                            <w:p w:rsidR="007A617F" w:rsidRDefault="007A617F" w:rsidP="007A617F">
                              <w:pPr>
                                <w:spacing w:before="150" w:after="150" w:line="300" w:lineRule="atLeast"/>
                                <w:jc w:val="both"/>
                                <w:rPr>
                                  <w:rFonts w:ascii="Arial" w:eastAsia="Times New Roman" w:hAnsi="Arial" w:cs="Arial"/>
                                  <w:i/>
                                  <w:iCs/>
                                  <w:color w:val="202020"/>
                                  <w:sz w:val="21"/>
                                  <w:szCs w:val="21"/>
                                  <w:lang w:val="es-UY" w:eastAsia="es-UY"/>
                                </w:rPr>
                              </w:pPr>
                              <w:r w:rsidRPr="007A617F">
                                <w:rPr>
                                  <w:rFonts w:ascii="Arial" w:eastAsia="Times New Roman" w:hAnsi="Arial" w:cs="Arial"/>
                                  <w:i/>
                                  <w:iCs/>
                                  <w:color w:val="202020"/>
                                  <w:sz w:val="21"/>
                                  <w:szCs w:val="21"/>
                                  <w:lang w:val="es-UY" w:eastAsia="es-UY"/>
                                </w:rPr>
                                <w:t>Esta vez compartimos un artículo de </w:t>
                              </w:r>
                              <w:r w:rsidRPr="007A617F">
                                <w:rPr>
                                  <w:rFonts w:ascii="Arial" w:eastAsia="Times New Roman" w:hAnsi="Arial" w:cs="Arial"/>
                                  <w:b/>
                                  <w:bCs/>
                                  <w:i/>
                                  <w:iCs/>
                                  <w:color w:val="202020"/>
                                  <w:sz w:val="21"/>
                                  <w:szCs w:val="21"/>
                                  <w:lang w:val="es-UY" w:eastAsia="es-UY"/>
                                </w:rPr>
                                <w:t>Mario Luna, de El Salvador</w:t>
                              </w:r>
                              <w:r w:rsidRPr="007A617F">
                                <w:rPr>
                                  <w:rFonts w:ascii="Arial" w:eastAsia="Times New Roman" w:hAnsi="Arial" w:cs="Arial"/>
                                  <w:i/>
                                  <w:iCs/>
                                  <w:color w:val="202020"/>
                                  <w:sz w:val="21"/>
                                  <w:szCs w:val="21"/>
                                  <w:lang w:val="es-UY" w:eastAsia="es-UY"/>
                                </w:rPr>
                                <w:t>, cuya intención es ofrecer un </w:t>
                              </w:r>
                              <w:r w:rsidRPr="007A617F">
                                <w:rPr>
                                  <w:rFonts w:ascii="Arial" w:eastAsia="Times New Roman" w:hAnsi="Arial" w:cs="Arial"/>
                                  <w:b/>
                                  <w:bCs/>
                                  <w:i/>
                                  <w:iCs/>
                                  <w:color w:val="202020"/>
                                  <w:sz w:val="21"/>
                                  <w:szCs w:val="21"/>
                                  <w:lang w:val="es-UY" w:eastAsia="es-UY"/>
                                </w:rPr>
                                <w:t>análisis socio-teológico de coyuntura y opinión, desde su experiencia </w:t>
                              </w:r>
                              <w:r w:rsidRPr="007A617F">
                                <w:rPr>
                                  <w:rFonts w:ascii="Arial" w:eastAsia="Times New Roman" w:hAnsi="Arial" w:cs="Arial"/>
                                  <w:i/>
                                  <w:iCs/>
                                  <w:color w:val="202020"/>
                                  <w:sz w:val="21"/>
                                  <w:szCs w:val="21"/>
                                  <w:lang w:val="es-UY" w:eastAsia="es-UY"/>
                                </w:rPr>
                                <w:t>salvadoreña como parte de una Comunidad Eclesial de Base. </w:t>
                              </w:r>
                            </w:p>
                            <w:p w:rsidR="007A617F" w:rsidRDefault="007A617F" w:rsidP="007A617F">
                              <w:pPr>
                                <w:spacing w:before="150" w:after="150" w:line="300" w:lineRule="atLeast"/>
                                <w:jc w:val="both"/>
                                <w:rPr>
                                  <w:rFonts w:ascii="Arial" w:eastAsia="Times New Roman" w:hAnsi="Arial" w:cs="Arial"/>
                                  <w:i/>
                                  <w:iCs/>
                                  <w:color w:val="202020"/>
                                  <w:sz w:val="21"/>
                                  <w:szCs w:val="21"/>
                                  <w:lang w:val="es-UY" w:eastAsia="es-UY"/>
                                </w:rPr>
                              </w:pPr>
                              <w:r w:rsidRPr="007A617F">
                                <w:rPr>
                                  <w:rFonts w:ascii="Arial" w:eastAsia="Times New Roman" w:hAnsi="Arial" w:cs="Arial"/>
                                  <w:i/>
                                  <w:iCs/>
                                  <w:color w:val="202020"/>
                                  <w:sz w:val="21"/>
                                  <w:szCs w:val="21"/>
                                  <w:lang w:val="es-UY" w:eastAsia="es-UY"/>
                                </w:rPr>
                                <w:br/>
                                <w:t>Este hermoso y oportuno artículo es parte de la serie de textos de </w:t>
                              </w:r>
                              <w:r w:rsidRPr="007A617F">
                                <w:rPr>
                                  <w:rFonts w:ascii="Arial" w:eastAsia="Times New Roman" w:hAnsi="Arial" w:cs="Arial"/>
                                  <w:b/>
                                  <w:bCs/>
                                  <w:i/>
                                  <w:iCs/>
                                  <w:color w:val="202020"/>
                                  <w:sz w:val="21"/>
                                  <w:szCs w:val="21"/>
                                  <w:lang w:val="es-UY" w:eastAsia="es-UY"/>
                                </w:rPr>
                                <w:t>análisis de coyuntura</w:t>
                              </w:r>
                              <w:r w:rsidRPr="007A617F">
                                <w:rPr>
                                  <w:rFonts w:ascii="Arial" w:eastAsia="Times New Roman" w:hAnsi="Arial" w:cs="Arial"/>
                                  <w:i/>
                                  <w:iCs/>
                                  <w:color w:val="202020"/>
                                  <w:sz w:val="21"/>
                                  <w:szCs w:val="21"/>
                                  <w:lang w:val="es-UY" w:eastAsia="es-UY"/>
                                </w:rPr>
                                <w:t> que compartimos este año tras la declaratoria de pandemia. Pretendemos compartir insumos para las personas y comunidades que quieran contar con análisis y herramientas para entender lo que estamos viviendo en Latinoamérica., siempre desde el enfoque del pensamiento crítico.</w:t>
                              </w:r>
                            </w:p>
                            <w:p w:rsidR="007A617F" w:rsidRDefault="007A617F" w:rsidP="007A617F">
                              <w:pPr>
                                <w:spacing w:before="150" w:after="150" w:line="300" w:lineRule="atLeast"/>
                                <w:jc w:val="both"/>
                                <w:rPr>
                                  <w:rFonts w:ascii="Arial" w:eastAsia="Times New Roman" w:hAnsi="Arial" w:cs="Arial"/>
                                  <w:i/>
                                  <w:iCs/>
                                  <w:color w:val="202020"/>
                                  <w:sz w:val="21"/>
                                  <w:szCs w:val="21"/>
                                  <w:lang w:val="es-UY" w:eastAsia="es-UY"/>
                                </w:rPr>
                              </w:pPr>
                              <w:r w:rsidRPr="007A617F">
                                <w:rPr>
                                  <w:rFonts w:ascii="Arial" w:eastAsia="Times New Roman" w:hAnsi="Arial" w:cs="Arial"/>
                                  <w:color w:val="202020"/>
                                  <w:sz w:val="21"/>
                                  <w:szCs w:val="21"/>
                                  <w:lang w:val="es-UY" w:eastAsia="es-UY"/>
                                </w:rPr>
                                <w:br/>
                              </w:r>
                              <w:r w:rsidRPr="007A617F">
                                <w:rPr>
                                  <w:rFonts w:ascii="Arial" w:eastAsia="Times New Roman" w:hAnsi="Arial" w:cs="Arial"/>
                                  <w:i/>
                                  <w:iCs/>
                                  <w:color w:val="202020"/>
                                  <w:sz w:val="21"/>
                                  <w:szCs w:val="21"/>
                                  <w:lang w:val="es-UY" w:eastAsia="es-UY"/>
                                </w:rPr>
                                <w:t xml:space="preserve">Mario Luna es docente, Teólogo, maestrante en Teología Latinoamericana (por la UCA de El Salvador), miembro de la Iglesia Episcopal Anglicana de El Salvador. Facilitador de biblia y teología  del ministerio de diversidad sexual de la Iglesia Episcopal de El Salvador. Acompañó a dos </w:t>
                              </w:r>
                              <w:proofErr w:type="spellStart"/>
                              <w:r w:rsidRPr="007A617F">
                                <w:rPr>
                                  <w:rFonts w:ascii="Arial" w:eastAsia="Times New Roman" w:hAnsi="Arial" w:cs="Arial"/>
                                  <w:i/>
                                  <w:iCs/>
                                  <w:color w:val="202020"/>
                                  <w:sz w:val="21"/>
                                  <w:szCs w:val="21"/>
                                  <w:lang w:val="es-UY" w:eastAsia="es-UY"/>
                                </w:rPr>
                                <w:t>CEBs</w:t>
                              </w:r>
                              <w:proofErr w:type="spellEnd"/>
                              <w:r w:rsidRPr="007A617F">
                                <w:rPr>
                                  <w:rFonts w:ascii="Arial" w:eastAsia="Times New Roman" w:hAnsi="Arial" w:cs="Arial"/>
                                  <w:i/>
                                  <w:iCs/>
                                  <w:color w:val="202020"/>
                                  <w:sz w:val="21"/>
                                  <w:szCs w:val="21"/>
                                  <w:lang w:val="es-UY" w:eastAsia="es-UY"/>
                                </w:rPr>
                                <w:t xml:space="preserve"> en Zacamil, Mejicanos, la comunidad Monseñor Romero, Zacamil, y  la comunidad la Fosa. Además, es miembro del Centro de Investigación Ecuménica de El Salvador (CIE)</w:t>
                              </w:r>
                              <w:r w:rsidRPr="007A617F">
                                <w:rPr>
                                  <w:rFonts w:ascii="Arial" w:eastAsia="Times New Roman" w:hAnsi="Arial" w:cs="Arial"/>
                                  <w:i/>
                                  <w:iCs/>
                                  <w:color w:val="202020"/>
                                  <w:sz w:val="21"/>
                                  <w:szCs w:val="21"/>
                                  <w:lang w:val="es-UY" w:eastAsia="es-UY"/>
                                </w:rPr>
                                <w:br/>
                                <w:t>Mario ya</w:t>
                              </w:r>
                              <w:r w:rsidRPr="007A617F">
                                <w:rPr>
                                  <w:rFonts w:ascii="Arial" w:eastAsia="Times New Roman" w:hAnsi="Arial" w:cs="Arial"/>
                                  <w:b/>
                                  <w:bCs/>
                                  <w:i/>
                                  <w:iCs/>
                                  <w:color w:val="202020"/>
                                  <w:sz w:val="21"/>
                                  <w:szCs w:val="21"/>
                                  <w:lang w:val="es-UY" w:eastAsia="es-UY"/>
                                </w:rPr>
                                <w:t> nos ha acompañado en el DEI de forma presencial </w:t>
                              </w:r>
                              <w:r w:rsidRPr="007A617F">
                                <w:rPr>
                                  <w:rFonts w:ascii="Arial" w:eastAsia="Times New Roman" w:hAnsi="Arial" w:cs="Arial"/>
                                  <w:i/>
                                  <w:iCs/>
                                  <w:color w:val="202020"/>
                                  <w:sz w:val="21"/>
                                  <w:szCs w:val="21"/>
                                  <w:lang w:val="es-UY" w:eastAsia="es-UY"/>
                                </w:rPr>
                                <w:t>durante el </w:t>
                              </w:r>
                              <w:r w:rsidRPr="007A617F">
                                <w:rPr>
                                  <w:rFonts w:ascii="Arial" w:eastAsia="Times New Roman" w:hAnsi="Arial" w:cs="Arial"/>
                                  <w:b/>
                                  <w:bCs/>
                                  <w:i/>
                                  <w:iCs/>
                                  <w:color w:val="202020"/>
                                  <w:sz w:val="21"/>
                                  <w:szCs w:val="21"/>
                                  <w:lang w:val="es-UY" w:eastAsia="es-UY"/>
                                </w:rPr>
                                <w:t>Taller Socio-Teológico</w:t>
                              </w:r>
                              <w:r w:rsidRPr="007A617F">
                                <w:rPr>
                                  <w:rFonts w:ascii="Arial" w:eastAsia="Times New Roman" w:hAnsi="Arial" w:cs="Arial"/>
                                  <w:i/>
                                  <w:iCs/>
                                  <w:color w:val="202020"/>
                                  <w:sz w:val="21"/>
                                  <w:szCs w:val="21"/>
                                  <w:lang w:val="es-UY" w:eastAsia="es-UY"/>
                                </w:rPr>
                                <w:t>, y actualmente  forma parte del </w:t>
                              </w:r>
                              <w:r w:rsidRPr="007A617F">
                                <w:rPr>
                                  <w:rFonts w:ascii="Arial" w:eastAsia="Times New Roman" w:hAnsi="Arial" w:cs="Arial"/>
                                  <w:b/>
                                  <w:bCs/>
                                  <w:i/>
                                  <w:iCs/>
                                  <w:color w:val="202020"/>
                                  <w:sz w:val="21"/>
                                  <w:szCs w:val="21"/>
                                  <w:lang w:val="es-UY" w:eastAsia="es-UY"/>
                                </w:rPr>
                                <w:t>Seminario de Construcción Colectiva </w:t>
                              </w:r>
                              <w:r w:rsidRPr="007A617F">
                                <w:rPr>
                                  <w:rFonts w:ascii="Arial" w:eastAsia="Times New Roman" w:hAnsi="Arial" w:cs="Arial"/>
                                  <w:i/>
                                  <w:iCs/>
                                  <w:color w:val="202020"/>
                                  <w:sz w:val="21"/>
                                  <w:szCs w:val="21"/>
                                  <w:lang w:val="es-UY" w:eastAsia="es-UY"/>
                                </w:rPr>
                                <w:t>que se realiza en modalidad virtual en este momento.</w:t>
                              </w:r>
                            </w:p>
                            <w:p w:rsidR="007A617F" w:rsidRPr="007A617F" w:rsidRDefault="007A617F" w:rsidP="007A617F">
                              <w:pPr>
                                <w:spacing w:before="150" w:after="150" w:line="300" w:lineRule="atLeast"/>
                                <w:jc w:val="both"/>
                                <w:rPr>
                                  <w:rFonts w:ascii="Arial" w:eastAsia="Times New Roman" w:hAnsi="Arial" w:cs="Arial"/>
                                  <w:i/>
                                  <w:iCs/>
                                  <w:color w:val="202020"/>
                                  <w:sz w:val="21"/>
                                  <w:szCs w:val="21"/>
                                  <w:lang w:val="es-UY" w:eastAsia="es-UY"/>
                                </w:rPr>
                              </w:pPr>
                              <w:r w:rsidRPr="007A617F">
                                <w:rPr>
                                  <w:rFonts w:ascii="Arial" w:eastAsia="Times New Roman" w:hAnsi="Arial" w:cs="Arial"/>
                                  <w:i/>
                                  <w:iCs/>
                                  <w:color w:val="202020"/>
                                  <w:sz w:val="21"/>
                                  <w:szCs w:val="21"/>
                                  <w:lang w:val="es-UY" w:eastAsia="es-UY"/>
                                </w:rPr>
                                <w:br/>
                                <w:t xml:space="preserve">Agradecemos profundamente a Mario por recuperar las experiencias desde las </w:t>
                              </w:r>
                              <w:proofErr w:type="spellStart"/>
                              <w:r w:rsidRPr="007A617F">
                                <w:rPr>
                                  <w:rFonts w:ascii="Arial" w:eastAsia="Times New Roman" w:hAnsi="Arial" w:cs="Arial"/>
                                  <w:i/>
                                  <w:iCs/>
                                  <w:color w:val="202020"/>
                                  <w:sz w:val="21"/>
                                  <w:szCs w:val="21"/>
                                  <w:lang w:val="es-UY" w:eastAsia="es-UY"/>
                                </w:rPr>
                                <w:t>Cebs</w:t>
                              </w:r>
                              <w:proofErr w:type="spellEnd"/>
                              <w:r w:rsidRPr="007A617F">
                                <w:rPr>
                                  <w:rFonts w:ascii="Arial" w:eastAsia="Times New Roman" w:hAnsi="Arial" w:cs="Arial"/>
                                  <w:i/>
                                  <w:iCs/>
                                  <w:color w:val="202020"/>
                                  <w:sz w:val="21"/>
                                  <w:szCs w:val="21"/>
                                  <w:lang w:val="es-UY" w:eastAsia="es-UY"/>
                                </w:rPr>
                                <w:t xml:space="preserve"> en Zacamil y compartir generosamente este artículo.</w:t>
                              </w:r>
                            </w:p>
                            <w:p w:rsidR="007A617F" w:rsidRPr="007A617F" w:rsidRDefault="007A617F" w:rsidP="007A617F">
                              <w:pPr>
                                <w:spacing w:before="150" w:after="150" w:line="300" w:lineRule="atLeast"/>
                                <w:rPr>
                                  <w:rFonts w:ascii="Helvetica" w:eastAsia="Times New Roman" w:hAnsi="Helvetica" w:cs="Helvetica"/>
                                  <w:color w:val="202020"/>
                                  <w:sz w:val="24"/>
                                  <w:szCs w:val="24"/>
                                  <w:lang w:val="es-UY" w:eastAsia="es-UY"/>
                                </w:rPr>
                              </w:pPr>
                              <w:proofErr w:type="gramStart"/>
                              <w:r w:rsidRPr="007A617F">
                                <w:rPr>
                                  <w:rFonts w:ascii="Arial" w:eastAsia="Times New Roman" w:hAnsi="Arial" w:cs="Arial"/>
                                  <w:b/>
                                  <w:bCs/>
                                  <w:i/>
                                  <w:iCs/>
                                  <w:color w:val="202020"/>
                                  <w:sz w:val="21"/>
                                  <w:szCs w:val="21"/>
                                  <w:lang w:val="es-UY" w:eastAsia="es-UY"/>
                                </w:rPr>
                                <w:t>Les</w:t>
                              </w:r>
                              <w:proofErr w:type="gramEnd"/>
                              <w:r w:rsidRPr="007A617F">
                                <w:rPr>
                                  <w:rFonts w:ascii="Arial" w:eastAsia="Times New Roman" w:hAnsi="Arial" w:cs="Arial"/>
                                  <w:b/>
                                  <w:bCs/>
                                  <w:i/>
                                  <w:iCs/>
                                  <w:color w:val="202020"/>
                                  <w:sz w:val="21"/>
                                  <w:szCs w:val="21"/>
                                  <w:lang w:val="es-UY" w:eastAsia="es-UY"/>
                                </w:rPr>
                                <w:t xml:space="preserve"> animamos a ustedes enviar sus artículos para compartirlos con muchas más personas.</w:t>
                              </w:r>
                            </w:p>
                            <w:p w:rsidR="007A617F" w:rsidRPr="007A617F" w:rsidRDefault="007A617F" w:rsidP="007A617F">
                              <w:pPr>
                                <w:spacing w:before="150" w:after="150" w:line="300" w:lineRule="atLeast"/>
                                <w:jc w:val="center"/>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w:t>
                              </w: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0" w:type="dxa"/>
                                <w:left w:w="270" w:type="dxa"/>
                                <w:bottom w:w="135" w:type="dxa"/>
                                <w:right w:w="270" w:type="dxa"/>
                              </w:tcMar>
                              <w:hideMark/>
                            </w:tcPr>
                            <w:p w:rsidR="007A617F" w:rsidRDefault="007A617F" w:rsidP="007A617F">
                              <w:pPr>
                                <w:spacing w:after="0" w:line="300" w:lineRule="atLeast"/>
                                <w:jc w:val="both"/>
                                <w:rPr>
                                  <w:rFonts w:ascii="Helvetica" w:eastAsia="Times New Roman" w:hAnsi="Helvetica" w:cs="Helvetica"/>
                                  <w:b/>
                                  <w:bCs/>
                                  <w:color w:val="696969"/>
                                  <w:sz w:val="32"/>
                                  <w:szCs w:val="32"/>
                                  <w:lang w:val="es-UY" w:eastAsia="es-UY"/>
                                </w:rPr>
                              </w:pPr>
                              <w:bookmarkStart w:id="0" w:name="_GoBack"/>
                              <w:r w:rsidRPr="007A617F">
                                <w:rPr>
                                  <w:rFonts w:ascii="Helvetica" w:eastAsia="Times New Roman" w:hAnsi="Helvetica" w:cs="Helvetica"/>
                                  <w:b/>
                                  <w:bCs/>
                                  <w:color w:val="4472C4" w:themeColor="accent1"/>
                                  <w:sz w:val="50"/>
                                  <w:szCs w:val="50"/>
                                  <w:lang w:val="es-UY" w:eastAsia="es-UY"/>
                                </w:rPr>
                                <w:t>"Mi reino no es de este mundo…"</w:t>
                              </w:r>
                              <w:bookmarkEnd w:id="0"/>
                              <w:r w:rsidRPr="007A617F">
                                <w:rPr>
                                  <w:rFonts w:ascii="Helvetica" w:eastAsia="Times New Roman" w:hAnsi="Helvetica" w:cs="Helvetica"/>
                                  <w:color w:val="696969"/>
                                  <w:sz w:val="24"/>
                                  <w:szCs w:val="24"/>
                                  <w:lang w:val="es-UY" w:eastAsia="es-UY"/>
                                </w:rPr>
                                <w:br/>
                              </w:r>
                              <w:r w:rsidRPr="007A617F">
                                <w:rPr>
                                  <w:rFonts w:ascii="Helvetica" w:eastAsia="Times New Roman" w:hAnsi="Helvetica" w:cs="Helvetica"/>
                                  <w:color w:val="696969"/>
                                  <w:sz w:val="24"/>
                                  <w:szCs w:val="24"/>
                                  <w:lang w:val="es-UY" w:eastAsia="es-UY"/>
                                </w:rPr>
                                <w:br/>
                              </w:r>
                              <w:r w:rsidRPr="007A617F">
                                <w:rPr>
                                  <w:rFonts w:ascii="Helvetica" w:eastAsia="Times New Roman" w:hAnsi="Helvetica" w:cs="Helvetica"/>
                                  <w:b/>
                                  <w:bCs/>
                                  <w:color w:val="696969"/>
                                  <w:sz w:val="32"/>
                                  <w:szCs w:val="32"/>
                                  <w:lang w:val="es-UY" w:eastAsia="es-UY"/>
                                </w:rPr>
                                <w:t>Hacia la construcción y recuperación de lo femenino en los espacios comunitarios políticos en tiempos de crisis por el Covid-19</w:t>
                              </w:r>
                            </w:p>
                            <w:p w:rsidR="007A617F" w:rsidRDefault="007A617F" w:rsidP="007A617F">
                              <w:pPr>
                                <w:spacing w:after="0" w:line="300" w:lineRule="atLeast"/>
                                <w:jc w:val="both"/>
                                <w:rPr>
                                  <w:rFonts w:ascii="Helvetica" w:eastAsia="Times New Roman" w:hAnsi="Helvetica" w:cs="Helvetica"/>
                                  <w:i/>
                                  <w:iCs/>
                                  <w:color w:val="808080"/>
                                  <w:sz w:val="27"/>
                                  <w:szCs w:val="27"/>
                                  <w:lang w:val="es-UY" w:eastAsia="es-UY"/>
                                </w:rPr>
                              </w:pP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i/>
                                  <w:iCs/>
                                  <w:color w:val="808080"/>
                                  <w:sz w:val="27"/>
                                  <w:szCs w:val="27"/>
                                  <w:lang w:val="es-UY" w:eastAsia="es-UY"/>
                                </w:rPr>
                                <w:t>Por: Mario Luna (El Salvador, CA).</w:t>
                              </w:r>
                            </w:p>
                            <w:p w:rsidR="007A617F" w:rsidRPr="007A617F" w:rsidRDefault="007A617F" w:rsidP="007A617F">
                              <w:pPr>
                                <w:spacing w:after="0" w:line="30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br/>
                                <w:t> </w:t>
                              </w: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234"/>
                        </w:tblGrid>
                        <w:tr w:rsidR="007A617F" w:rsidRPr="007A617F">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7A617F" w:rsidRPr="007A617F">
                                <w:tc>
                                  <w:tcPr>
                                    <w:tcW w:w="0" w:type="auto"/>
                                    <w:hideMark/>
                                  </w:tcPr>
                                  <w:p w:rsidR="007A617F" w:rsidRPr="007A617F" w:rsidRDefault="007A617F" w:rsidP="007A617F">
                                    <w:pPr>
                                      <w:spacing w:after="0" w:line="240" w:lineRule="auto"/>
                                      <w:jc w:val="center"/>
                                      <w:rPr>
                                        <w:rFonts w:ascii="Helvetica" w:eastAsia="Times New Roman" w:hAnsi="Helvetica" w:cs="Helvetica"/>
                                        <w:sz w:val="24"/>
                                        <w:szCs w:val="24"/>
                                        <w:lang w:val="es-UY" w:eastAsia="es-UY"/>
                                      </w:rPr>
                                    </w:pP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7A617F" w:rsidRPr="007A617F">
                                <w:tc>
                                  <w:tcPr>
                                    <w:tcW w:w="0" w:type="auto"/>
                                    <w:hideMark/>
                                  </w:tcPr>
                                  <w:p w:rsidR="007A617F" w:rsidRPr="007A617F" w:rsidRDefault="007A617F" w:rsidP="007A617F">
                                    <w:pPr>
                                      <w:spacing w:after="0" w:line="413" w:lineRule="atLeast"/>
                                      <w:outlineLvl w:val="1"/>
                                      <w:rPr>
                                        <w:rFonts w:ascii="Helvetica" w:eastAsia="Times New Roman" w:hAnsi="Helvetica" w:cs="Helvetica"/>
                                        <w:b/>
                                        <w:bCs/>
                                        <w:color w:val="202020"/>
                                        <w:sz w:val="33"/>
                                        <w:szCs w:val="33"/>
                                        <w:lang w:val="es-UY" w:eastAsia="es-UY"/>
                                      </w:rPr>
                                    </w:pPr>
                                    <w:r w:rsidRPr="007A617F">
                                      <w:rPr>
                                        <w:rFonts w:ascii="Helvetica" w:eastAsia="Times New Roman" w:hAnsi="Helvetica" w:cs="Helvetica"/>
                                        <w:b/>
                                        <w:bCs/>
                                        <w:color w:val="202020"/>
                                        <w:sz w:val="33"/>
                                        <w:szCs w:val="33"/>
                                        <w:lang w:val="es-UY" w:eastAsia="es-UY"/>
                                      </w:rPr>
                                      <w:lastRenderedPageBreak/>
                                      <w:t>1.   Covid-19 y crisis social-política en El Salvador y Latinoamérica</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br/>
                                      <w:t>Evidentemente debemos decir que en los actuales contextos que vivimos en América Latina, hubo una tendencia creciente a utilizar el estado de excepción como paradigma normal de gobierno. Es decir, una naturalización de este.</w:t>
                                    </w: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0" w:type="dxa"/>
                                <w:left w:w="270" w:type="dxa"/>
                                <w:bottom w:w="135" w:type="dxa"/>
                                <w:right w:w="270" w:type="dxa"/>
                              </w:tcMar>
                              <w:hideMark/>
                            </w:tcPr>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Se justifica esta narrativa señalando que “</w:t>
                              </w:r>
                              <w:r w:rsidRPr="007A617F">
                                <w:rPr>
                                  <w:rFonts w:ascii="Helvetica" w:eastAsia="Times New Roman" w:hAnsi="Helvetica" w:cs="Helvetica"/>
                                  <w:b/>
                                  <w:bCs/>
                                  <w:color w:val="202020"/>
                                  <w:sz w:val="24"/>
                                  <w:szCs w:val="24"/>
                                  <w:lang w:val="es-UY" w:eastAsia="es-UY"/>
                                </w:rPr>
                                <w:t>por razones de salud y seguridad pública”</w:t>
                              </w:r>
                              <w:r w:rsidRPr="007A617F">
                                <w:rPr>
                                  <w:rFonts w:ascii="Helvetica" w:eastAsia="Times New Roman" w:hAnsi="Helvetica" w:cs="Helvetica"/>
                                  <w:color w:val="202020"/>
                                  <w:sz w:val="24"/>
                                  <w:szCs w:val="24"/>
                                  <w:lang w:val="es-UY" w:eastAsia="es-UY"/>
                                </w:rPr>
                                <w:t> se quitan las libertades constitucionales a los ciudadanos. Dando así lugar a una verdadera militarización de los municipios y zonas en que se desconoce la fuente de transmisión de al menos una persona o en que hay un caso no atribuible a una persona de una zona ya infectada por el virus. </w:t>
                              </w:r>
                            </w:p>
                            <w:p w:rsidR="007A617F" w:rsidRPr="007A617F" w:rsidRDefault="007A617F" w:rsidP="007A617F">
                              <w:pPr>
                                <w:spacing w:after="0" w:line="360" w:lineRule="atLeast"/>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El otro factor, no menos inquietante, es el estado de miedo que evidentemente se ha extendido en los últimos años en las conciencias de los individuos y que se traduce en una necesidad real de estados de pánico colectivo, a los que la epidemia vuelve a ofrecer el pretexto ideal. Así, en un círculo vicioso perverso, la limitación de la libertad impuesta por los gobiernos es aceptada en nombre de un deseo de seguridad que ha sido inducido por los mismos gobiernos que ahora intervienen para satisfacerla.</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t>Por ejemplo en El Salvador, la pandemia ha llegado, y </w:t>
                              </w:r>
                              <w:r w:rsidRPr="007A617F">
                                <w:rPr>
                                  <w:rFonts w:ascii="Helvetica" w:eastAsia="Times New Roman" w:hAnsi="Helvetica" w:cs="Helvetica"/>
                                  <w:b/>
                                  <w:bCs/>
                                  <w:color w:val="202020"/>
                                  <w:sz w:val="24"/>
                                  <w:szCs w:val="24"/>
                                  <w:lang w:val="es-UY" w:eastAsia="es-UY"/>
                                </w:rPr>
                                <w:t>ha puesto en crisis no solo el sistema de salud pública, sino que también a las personas más empobrecidas.</w:t>
                              </w:r>
                              <w:r w:rsidRPr="007A617F">
                                <w:rPr>
                                  <w:rFonts w:ascii="Helvetica" w:eastAsia="Times New Roman" w:hAnsi="Helvetica" w:cs="Helvetica"/>
                                  <w:color w:val="202020"/>
                                  <w:sz w:val="24"/>
                                  <w:szCs w:val="24"/>
                                  <w:lang w:val="es-UY" w:eastAsia="es-UY"/>
                                </w:rPr>
                                <w:t> Muchos salvadoreños y salvadoreñas afirman: </w:t>
                              </w:r>
                              <w:r w:rsidRPr="007A617F">
                                <w:rPr>
                                  <w:rFonts w:ascii="Helvetica" w:eastAsia="Times New Roman" w:hAnsi="Helvetica" w:cs="Helvetica"/>
                                  <w:b/>
                                  <w:bCs/>
                                  <w:color w:val="202020"/>
                                  <w:sz w:val="24"/>
                                  <w:szCs w:val="24"/>
                                  <w:lang w:val="es-UY" w:eastAsia="es-UY"/>
                                </w:rPr>
                                <w:t>“Si me quedo en casa, me muero de hambre”. </w:t>
                              </w:r>
                              <w:r w:rsidRPr="007A617F">
                                <w:rPr>
                                  <w:rFonts w:ascii="Helvetica" w:eastAsia="Times New Roman" w:hAnsi="Helvetica" w:cs="Helvetica"/>
                                  <w:color w:val="202020"/>
                                  <w:sz w:val="24"/>
                                  <w:szCs w:val="24"/>
                                  <w:lang w:val="es-UY" w:eastAsia="es-UY"/>
                                </w:rPr>
                                <w:t xml:space="preserve">Por </w:t>
                              </w:r>
                              <w:proofErr w:type="gramStart"/>
                              <w:r w:rsidRPr="007A617F">
                                <w:rPr>
                                  <w:rFonts w:ascii="Helvetica" w:eastAsia="Times New Roman" w:hAnsi="Helvetica" w:cs="Helvetica"/>
                                  <w:color w:val="202020"/>
                                  <w:sz w:val="24"/>
                                  <w:szCs w:val="24"/>
                                  <w:lang w:val="es-UY" w:eastAsia="es-UY"/>
                                </w:rPr>
                                <w:t>tanto</w:t>
                              </w:r>
                              <w:proofErr w:type="gramEnd"/>
                              <w:r w:rsidRPr="007A617F">
                                <w:rPr>
                                  <w:rFonts w:ascii="Helvetica" w:eastAsia="Times New Roman" w:hAnsi="Helvetica" w:cs="Helvetica"/>
                                  <w:color w:val="202020"/>
                                  <w:sz w:val="24"/>
                                  <w:szCs w:val="24"/>
                                  <w:lang w:val="es-UY" w:eastAsia="es-UY"/>
                                </w:rPr>
                                <w:t xml:space="preserve"> hay una naturalización de morir de hambre o morir por el contagio del virus.</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t xml:space="preserve">Dejar de trabajar y encerrarse en casa por Coronavirus es un lujo para quienes trabajan en el sector informal de El Salvador. Según un estudio que </w:t>
                              </w:r>
                              <w:proofErr w:type="spellStart"/>
                              <w:r w:rsidRPr="007A617F">
                                <w:rPr>
                                  <w:rFonts w:ascii="Helvetica" w:eastAsia="Times New Roman" w:hAnsi="Helvetica" w:cs="Helvetica"/>
                                  <w:color w:val="202020"/>
                                  <w:sz w:val="24"/>
                                  <w:szCs w:val="24"/>
                                  <w:lang w:val="es-UY" w:eastAsia="es-UY"/>
                                </w:rPr>
                                <w:t>Fusades</w:t>
                              </w:r>
                              <w:proofErr w:type="spellEnd"/>
                              <w:r w:rsidRPr="007A617F">
                                <w:rPr>
                                  <w:rFonts w:ascii="Helvetica" w:eastAsia="Times New Roman" w:hAnsi="Helvetica" w:cs="Helvetica"/>
                                  <w:color w:val="202020"/>
                                  <w:sz w:val="24"/>
                                  <w:szCs w:val="24"/>
                                  <w:lang w:val="es-UY" w:eastAsia="es-UY"/>
                                </w:rPr>
                                <w:t xml:space="preserve"> presentó en octubre de 2018, se trata de siete de cada diez salvadoreños. Gente que no tiene Seguro Social ni pensión y, salvo excepciones como algunas empleadas domésticas, tampoco un pago fijo. Los vendedores informales son ícono de este desafortunado sector de la economía nacional, y los vendedores del Centro Histórico son los más célebres de entre ellos (</w:t>
                              </w:r>
                              <w:hyperlink r:id="rId5" w:tgtFrame="_blank" w:history="1">
                                <w:r w:rsidRPr="007A617F">
                                  <w:rPr>
                                    <w:rFonts w:ascii="Helvetica" w:eastAsia="Times New Roman" w:hAnsi="Helvetica" w:cs="Helvetica"/>
                                    <w:color w:val="007C89"/>
                                    <w:sz w:val="24"/>
                                    <w:szCs w:val="24"/>
                                    <w:u w:val="single"/>
                                    <w:lang w:val="es-UY" w:eastAsia="es-UY"/>
                                  </w:rPr>
                                  <w:t>ver enlace</w:t>
                                </w:r>
                              </w:hyperlink>
                              <w:r w:rsidRPr="007A617F">
                                <w:rPr>
                                  <w:rFonts w:ascii="Helvetica" w:eastAsia="Times New Roman" w:hAnsi="Helvetica" w:cs="Helvetica"/>
                                  <w:color w:val="202020"/>
                                  <w:sz w:val="24"/>
                                  <w:szCs w:val="24"/>
                                  <w:lang w:val="es-UY" w:eastAsia="es-UY"/>
                                </w:rPr>
                                <w:t>).</w:t>
                              </w: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34"/>
                        </w:tblGrid>
                        <w:tr w:rsidR="007A617F" w:rsidRPr="007A617F">
                          <w:tc>
                            <w:tcPr>
                              <w:tcW w:w="0" w:type="auto"/>
                              <w:tcMar>
                                <w:top w:w="0" w:type="dxa"/>
                                <w:left w:w="135" w:type="dxa"/>
                                <w:bottom w:w="0" w:type="dxa"/>
                                <w:right w:w="135" w:type="dxa"/>
                              </w:tcMar>
                              <w:hideMark/>
                            </w:tcPr>
                            <w:p w:rsidR="007A617F" w:rsidRPr="007A617F" w:rsidRDefault="007A617F" w:rsidP="007A617F">
                              <w:pPr>
                                <w:spacing w:after="0" w:line="240" w:lineRule="auto"/>
                                <w:jc w:val="center"/>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0" w:type="dxa"/>
                                <w:left w:w="270" w:type="dxa"/>
                                <w:bottom w:w="135" w:type="dxa"/>
                                <w:right w:w="270" w:type="dxa"/>
                              </w:tcMar>
                              <w:hideMark/>
                            </w:tcPr>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Al menos hasta 2015, la Alcaldía capitalina calculaba que son más de 8,600 en puestos en las calles del Centro, y unos 10,000 ambulantes: carretoneros y buhoneros (que andan la venta en la mano). Toda esa gente no se puede dar el lujo de encerrarse. Si venden, comen; si no, no. Así lo dicen algunos de ellos. “¿Se imagina si no salimos a vender lo que va a pasar con nosotros? Nos van a dejar morir”, dice una anciana que vende medicamentos. </w:t>
                              </w:r>
                              <w:r w:rsidRPr="007A617F">
                                <w:rPr>
                                  <w:rFonts w:ascii="Helvetica" w:eastAsia="Times New Roman" w:hAnsi="Helvetica" w:cs="Helvetica"/>
                                  <w:b/>
                                  <w:bCs/>
                                  <w:color w:val="202020"/>
                                  <w:sz w:val="24"/>
                                  <w:szCs w:val="24"/>
                                  <w:lang w:val="es-UY" w:eastAsia="es-UY"/>
                                </w:rPr>
                                <w:t>“Si no me dejan venir al trabajo, yo voy a hacer desvergue”, dice un lustrador de zapatos. </w:t>
                              </w:r>
                              <w:r w:rsidRPr="007A617F">
                                <w:rPr>
                                  <w:rFonts w:ascii="Helvetica" w:eastAsia="Times New Roman" w:hAnsi="Helvetica" w:cs="Helvetica"/>
                                  <w:color w:val="202020"/>
                                  <w:sz w:val="24"/>
                                  <w:szCs w:val="24"/>
                                  <w:lang w:val="es-UY" w:eastAsia="es-UY"/>
                                </w:rPr>
                                <w:t>“¡La gente de dinero compra cosas para guardarlas, nosotros ni el supermercado conocemos!”, dice una vendedora de ropa interior.</w:t>
                              </w:r>
                            </w:p>
                            <w:p w:rsidR="007A617F" w:rsidRPr="007A617F" w:rsidRDefault="007A617F" w:rsidP="007A617F">
                              <w:pPr>
                                <w:spacing w:after="0" w:line="360" w:lineRule="atLeast"/>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w:t>
                              </w:r>
                              <w:hyperlink r:id="rId6" w:tgtFrame="_blank" w:history="1">
                                <w:r w:rsidRPr="007A617F">
                                  <w:rPr>
                                    <w:rFonts w:ascii="Helvetica" w:eastAsia="Times New Roman" w:hAnsi="Helvetica" w:cs="Helvetica"/>
                                    <w:color w:val="007C89"/>
                                    <w:sz w:val="24"/>
                                    <w:szCs w:val="24"/>
                                    <w:u w:val="single"/>
                                    <w:lang w:val="es-UY" w:eastAsia="es-UY"/>
                                  </w:rPr>
                                  <w:t>ver enlace en externo en El Faro</w:t>
                                </w:r>
                              </w:hyperlink>
                              <w:r w:rsidRPr="007A617F">
                                <w:rPr>
                                  <w:rFonts w:ascii="Helvetica" w:eastAsia="Times New Roman" w:hAnsi="Helvetica" w:cs="Helvetica"/>
                                  <w:color w:val="202020"/>
                                  <w:sz w:val="24"/>
                                  <w:szCs w:val="24"/>
                                  <w:lang w:val="es-UY" w:eastAsia="es-UY"/>
                                </w:rPr>
                                <w:t>).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br/>
                                <w:t>No obstante, se posiciona toda una narrativa de parte del gobierno que naturaliza su accionar, por ejemplo: </w:t>
                              </w:r>
                              <w:r w:rsidRPr="007A617F">
                                <w:rPr>
                                  <w:rFonts w:ascii="Helvetica" w:eastAsia="Times New Roman" w:hAnsi="Helvetica" w:cs="Helvetica"/>
                                  <w:color w:val="202020"/>
                                  <w:sz w:val="24"/>
                                  <w:szCs w:val="24"/>
                                  <w:lang w:val="es-UY" w:eastAsia="es-UY"/>
                                </w:rPr>
                                <w:br/>
                                <w:t>Geovanny Ramírez tuvo que salir de su vivienda, ese 7 de abril, porque ya no tenía nada para comer. La cuarentena y el régimen de excepción, impuestos por el Gobierno desde el 21 de marzo por la pandemia de COVID-19, lo obligaron a guardar su venta y eso lo dejó al borde de la hambruna. Así que se acomodó la mascarilla, tomó su bicicleta, el dinero de una encomienda y luego salió rumbo al centro de San Miguel. A pocas calles de su casa, unos policías de la Unidad Táctica Operativa (UTO), destacados en San Miguel, lo detuvieron en un retén, cuando el reloj marcaba las 8:30 a. m. cuando se detuvo “por respeto a la ley”, según dijo, los policías comenzaron a acusarlo: </w:t>
                              </w:r>
                              <w:r w:rsidRPr="007A617F">
                                <w:rPr>
                                  <w:rFonts w:ascii="Helvetica" w:eastAsia="Times New Roman" w:hAnsi="Helvetica" w:cs="Helvetica"/>
                                  <w:b/>
                                  <w:bCs/>
                                  <w:color w:val="202020"/>
                                  <w:sz w:val="24"/>
                                  <w:szCs w:val="24"/>
                                  <w:lang w:val="es-UY" w:eastAsia="es-UY"/>
                                </w:rPr>
                                <w:t>“Uno de ellos dijo que yo era pandillero, porque yo andaba dinero ajeno (...) Me dijeron que me iban a llevar como a un pandillero, y yo les dije que no soy nada de eso. Ahí fue cuando me empezaron a pegar”</w:t>
                              </w:r>
                              <w:r w:rsidRPr="007A617F">
                                <w:rPr>
                                  <w:rFonts w:ascii="Helvetica" w:eastAsia="Times New Roman" w:hAnsi="Helvetica" w:cs="Helvetica"/>
                                  <w:color w:val="202020"/>
                                  <w:sz w:val="24"/>
                                  <w:szCs w:val="24"/>
                                  <w:lang w:val="es-UY" w:eastAsia="es-UY"/>
                                </w:rPr>
                                <w:t>.</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t>Geovanny es electricista de profesión y comerciante, y más recientemente repartidor y recadero.</w:t>
                              </w:r>
                              <w:r w:rsidRPr="007A617F">
                                <w:rPr>
                                  <w:rFonts w:ascii="Helvetica" w:eastAsia="Times New Roman" w:hAnsi="Helvetica" w:cs="Helvetica"/>
                                  <w:b/>
                                  <w:bCs/>
                                  <w:color w:val="202020"/>
                                  <w:sz w:val="24"/>
                                  <w:szCs w:val="24"/>
                                  <w:lang w:val="es-UY" w:eastAsia="es-UY"/>
                                </w:rPr>
                                <w:t> “Salí por necesidad”, dijo, pero los agentes no le creyeron.</w:t>
                              </w:r>
                              <w:r w:rsidRPr="007A617F">
                                <w:rPr>
                                  <w:rFonts w:ascii="Helvetica" w:eastAsia="Times New Roman" w:hAnsi="Helvetica" w:cs="Helvetica"/>
                                  <w:color w:val="202020"/>
                                  <w:sz w:val="24"/>
                                  <w:szCs w:val="24"/>
                                  <w:lang w:val="es-UY" w:eastAsia="es-UY"/>
                                </w:rPr>
                                <w:t xml:space="preserve"> El primero lo golpeó en las costillas y, sin recuperar el aliento, corrió con todas sus fuerzas de regreso a casa, dejando atrás su bicicleta y a los policías. Uno de ellos disparó y Geovanny no supo si fue al aire o si falló el tiro. </w:t>
                              </w:r>
                              <w:proofErr w:type="spellStart"/>
                              <w:r w:rsidRPr="007A617F">
                                <w:rPr>
                                  <w:rFonts w:ascii="Helvetica" w:eastAsia="Times New Roman" w:hAnsi="Helvetica" w:cs="Helvetica"/>
                                  <w:color w:val="202020"/>
                                  <w:sz w:val="24"/>
                                  <w:szCs w:val="24"/>
                                  <w:lang w:val="es-UY" w:eastAsia="es-UY"/>
                                </w:rPr>
                                <w:t>Griceydi</w:t>
                              </w:r>
                              <w:proofErr w:type="spellEnd"/>
                              <w:r w:rsidRPr="007A617F">
                                <w:rPr>
                                  <w:rFonts w:ascii="Helvetica" w:eastAsia="Times New Roman" w:hAnsi="Helvetica" w:cs="Helvetica"/>
                                  <w:color w:val="202020"/>
                                  <w:sz w:val="24"/>
                                  <w:szCs w:val="24"/>
                                  <w:lang w:val="es-UY" w:eastAsia="es-UY"/>
                                </w:rPr>
                                <w:t xml:space="preserve"> Padilla, su vecina, salió al escuchar “una detonación similar a la de un arma de fuego” y “gritos de una persona pidiendo auxilio”. Era Geovanny, quien aprovechó la puerta abierta para buscar refugio, pero fue descubierto y sacado a puntapiés por los policías. De ahí se lo llevaron junto a tres más que pedían detener el maltrato, incluyendo a una adulta mayor. Así lo narró </w:t>
                              </w:r>
                              <w:proofErr w:type="spellStart"/>
                              <w:r w:rsidRPr="007A617F">
                                <w:rPr>
                                  <w:rFonts w:ascii="Helvetica" w:eastAsia="Times New Roman" w:hAnsi="Helvetica" w:cs="Helvetica"/>
                                  <w:color w:val="202020"/>
                                  <w:sz w:val="24"/>
                                  <w:szCs w:val="24"/>
                                  <w:lang w:val="es-UY" w:eastAsia="es-UY"/>
                                </w:rPr>
                                <w:t>Griceydi</w:t>
                              </w:r>
                              <w:proofErr w:type="spellEnd"/>
                              <w:r w:rsidRPr="007A617F">
                                <w:rPr>
                                  <w:rFonts w:ascii="Helvetica" w:eastAsia="Times New Roman" w:hAnsi="Helvetica" w:cs="Helvetica"/>
                                  <w:color w:val="202020"/>
                                  <w:sz w:val="24"/>
                                  <w:szCs w:val="24"/>
                                  <w:lang w:val="es-UY" w:eastAsia="es-UY"/>
                                </w:rPr>
                                <w:t xml:space="preserve"> a la procuradora delegada de Derechos Humanos en San Miguel, Gladys Benítez, según la resolución de la Procuraduría para la Defensa de los Derechos Humanos (PDDH) sobre el caso (Fuente: </w:t>
                              </w:r>
                              <w:hyperlink r:id="rId7" w:tgtFrame="_blank" w:history="1">
                                <w:r w:rsidRPr="007A617F">
                                  <w:rPr>
                                    <w:rFonts w:ascii="Helvetica" w:eastAsia="Times New Roman" w:hAnsi="Helvetica" w:cs="Helvetica"/>
                                    <w:color w:val="007C89"/>
                                    <w:sz w:val="24"/>
                                    <w:szCs w:val="24"/>
                                    <w:u w:val="single"/>
                                    <w:lang w:val="es-UY" w:eastAsia="es-UY"/>
                                  </w:rPr>
                                  <w:t>ver enlace</w:t>
                                </w:r>
                              </w:hyperlink>
                              <w:r w:rsidRPr="007A617F">
                                <w:rPr>
                                  <w:rFonts w:ascii="Helvetica" w:eastAsia="Times New Roman" w:hAnsi="Helvetica" w:cs="Helvetica"/>
                                  <w:color w:val="202020"/>
                                  <w:sz w:val="24"/>
                                  <w:szCs w:val="24"/>
                                  <w:lang w:val="es-UY" w:eastAsia="es-UY"/>
                                </w:rPr>
                                <w:t>). </w:t>
                              </w: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7A617F" w:rsidRPr="007A617F">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7A617F" w:rsidRPr="007A617F">
                          <w:tc>
                            <w:tcPr>
                              <w:tcW w:w="0" w:type="auto"/>
                              <w:hideMark/>
                            </w:tcPr>
                            <w:p w:rsidR="007A617F" w:rsidRPr="007A617F" w:rsidRDefault="007A617F" w:rsidP="007A617F">
                              <w:pPr>
                                <w:spacing w:after="0" w:line="240" w:lineRule="auto"/>
                                <w:jc w:val="center"/>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0" w:type="dxa"/>
                                <w:left w:w="270" w:type="dxa"/>
                                <w:bottom w:w="135" w:type="dxa"/>
                                <w:right w:w="270" w:type="dxa"/>
                              </w:tcMar>
                              <w:hideMark/>
                            </w:tcPr>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Por otro lado, hay una crisis política </w:t>
                              </w:r>
                              <w:r w:rsidRPr="007A617F">
                                <w:rPr>
                                  <w:rFonts w:ascii="Helvetica" w:eastAsia="Times New Roman" w:hAnsi="Helvetica" w:cs="Helvetica"/>
                                  <w:b/>
                                  <w:bCs/>
                                  <w:color w:val="202020"/>
                                  <w:sz w:val="24"/>
                                  <w:szCs w:val="24"/>
                                  <w:lang w:val="es-UY" w:eastAsia="es-UY"/>
                                </w:rPr>
                                <w:t>en El Salvador. Hay fuertes indicios antes de la pandemia de la absolutización de la militarización del Estado </w:t>
                              </w:r>
                              <w:r w:rsidRPr="007A617F">
                                <w:rPr>
                                  <w:rFonts w:ascii="Helvetica" w:eastAsia="Times New Roman" w:hAnsi="Helvetica" w:cs="Helvetica"/>
                                  <w:color w:val="202020"/>
                                  <w:sz w:val="24"/>
                                  <w:szCs w:val="24"/>
                                  <w:lang w:val="es-UY" w:eastAsia="es-UY"/>
                                </w:rPr>
                                <w:t xml:space="preserve">(con el 9 de Febrero), es decir un mes antes del confinamiento y </w:t>
                              </w:r>
                              <w:proofErr w:type="gramStart"/>
                              <w:r w:rsidRPr="007A617F">
                                <w:rPr>
                                  <w:rFonts w:ascii="Helvetica" w:eastAsia="Times New Roman" w:hAnsi="Helvetica" w:cs="Helvetica"/>
                                  <w:color w:val="202020"/>
                                  <w:sz w:val="24"/>
                                  <w:szCs w:val="24"/>
                                  <w:lang w:val="es-UY" w:eastAsia="es-UY"/>
                                </w:rPr>
                                <w:t>de la paro</w:t>
                              </w:r>
                              <w:proofErr w:type="gramEnd"/>
                              <w:r w:rsidRPr="007A617F">
                                <w:rPr>
                                  <w:rFonts w:ascii="Helvetica" w:eastAsia="Times New Roman" w:hAnsi="Helvetica" w:cs="Helvetica"/>
                                  <w:color w:val="202020"/>
                                  <w:sz w:val="24"/>
                                  <w:szCs w:val="24"/>
                                  <w:lang w:val="es-UY" w:eastAsia="es-UY"/>
                                </w:rPr>
                                <w:t xml:space="preserve"> de la economía (trabajo), había fuertes indicios  de esta realidad: </w:t>
                              </w:r>
                              <w:r w:rsidRPr="007A617F">
                                <w:rPr>
                                  <w:rFonts w:ascii="Helvetica" w:eastAsia="Times New Roman" w:hAnsi="Helvetica" w:cs="Helvetica"/>
                                  <w:color w:val="202020"/>
                                  <w:sz w:val="24"/>
                                  <w:szCs w:val="24"/>
                                  <w:lang w:val="es-UY" w:eastAsia="es-UY"/>
                                </w:rPr>
                                <w:br/>
                                <w:t>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“Por primera vez en la historia, </w:t>
                              </w:r>
                              <w:r w:rsidRPr="007A617F">
                                <w:rPr>
                                  <w:rFonts w:ascii="Helvetica" w:eastAsia="Times New Roman" w:hAnsi="Helvetica" w:cs="Helvetica"/>
                                  <w:b/>
                                  <w:bCs/>
                                  <w:color w:val="202020"/>
                                  <w:sz w:val="24"/>
                                  <w:szCs w:val="24"/>
                                  <w:lang w:val="es-UY" w:eastAsia="es-UY"/>
                                </w:rPr>
                                <w:t>un presidente utiliza al ejército para tomarse la Asamblea Legislativa y amenaza con disolver el Congreso.</w:t>
                              </w:r>
                              <w:r w:rsidRPr="007A617F">
                                <w:rPr>
                                  <w:rFonts w:ascii="Helvetica" w:eastAsia="Times New Roman" w:hAnsi="Helvetica" w:cs="Helvetica"/>
                                  <w:color w:val="202020"/>
                                  <w:sz w:val="24"/>
                                  <w:szCs w:val="24"/>
                                  <w:lang w:val="es-UY" w:eastAsia="es-UY"/>
                                </w:rPr>
                                <w:t> </w:t>
                              </w:r>
                              <w:proofErr w:type="spellStart"/>
                              <w:r w:rsidRPr="007A617F">
                                <w:rPr>
                                  <w:rFonts w:ascii="Helvetica" w:eastAsia="Times New Roman" w:hAnsi="Helvetica" w:cs="Helvetica"/>
                                  <w:color w:val="202020"/>
                                  <w:sz w:val="24"/>
                                  <w:szCs w:val="24"/>
                                  <w:lang w:val="es-UY" w:eastAsia="es-UY"/>
                                </w:rPr>
                                <w:t>Nayib</w:t>
                              </w:r>
                              <w:proofErr w:type="spellEnd"/>
                              <w:r w:rsidRPr="007A617F">
                                <w:rPr>
                                  <w:rFonts w:ascii="Helvetica" w:eastAsia="Times New Roman" w:hAnsi="Helvetica" w:cs="Helvetica"/>
                                  <w:color w:val="202020"/>
                                  <w:sz w:val="24"/>
                                  <w:szCs w:val="24"/>
                                  <w:lang w:val="es-UY" w:eastAsia="es-UY"/>
                                </w:rPr>
                                <w:t xml:space="preserve"> </w:t>
                              </w:r>
                              <w:proofErr w:type="spellStart"/>
                              <w:r w:rsidRPr="007A617F">
                                <w:rPr>
                                  <w:rFonts w:ascii="Helvetica" w:eastAsia="Times New Roman" w:hAnsi="Helvetica" w:cs="Helvetica"/>
                                  <w:color w:val="202020"/>
                                  <w:sz w:val="24"/>
                                  <w:szCs w:val="24"/>
                                  <w:lang w:val="es-UY" w:eastAsia="es-UY"/>
                                </w:rPr>
                                <w:t>Bukele</w:t>
                              </w:r>
                              <w:proofErr w:type="spellEnd"/>
                              <w:r w:rsidRPr="007A617F">
                                <w:rPr>
                                  <w:rFonts w:ascii="Helvetica" w:eastAsia="Times New Roman" w:hAnsi="Helvetica" w:cs="Helvetica"/>
                                  <w:color w:val="202020"/>
                                  <w:sz w:val="24"/>
                                  <w:szCs w:val="24"/>
                                  <w:lang w:val="es-UY" w:eastAsia="es-UY"/>
                                </w:rPr>
                                <w:t xml:space="preserve"> organizó este domingo 9 una concentración con miles de simpatizantes frente al Órgano Legislativo y dio un ultimátum de siete días a los diputados si no ceden a su presión y autorizan la negociación de un préstamo de $109 millones” (fuente: </w:t>
                              </w:r>
                              <w:hyperlink r:id="rId8" w:tgtFrame="_blank" w:history="1">
                                <w:r w:rsidRPr="007A617F">
                                  <w:rPr>
                                    <w:rFonts w:ascii="Helvetica" w:eastAsia="Times New Roman" w:hAnsi="Helvetica" w:cs="Helvetica"/>
                                    <w:color w:val="007C89"/>
                                    <w:sz w:val="24"/>
                                    <w:szCs w:val="24"/>
                                    <w:u w:val="single"/>
                                    <w:lang w:val="es-UY" w:eastAsia="es-UY"/>
                                  </w:rPr>
                                  <w:t>ver enlace</w:t>
                                </w:r>
                              </w:hyperlink>
                              <w:r w:rsidRPr="007A617F">
                                <w:rPr>
                                  <w:rFonts w:ascii="Helvetica" w:eastAsia="Times New Roman" w:hAnsi="Helvetica" w:cs="Helvetica"/>
                                  <w:color w:val="202020"/>
                                  <w:sz w:val="24"/>
                                  <w:szCs w:val="24"/>
                                  <w:lang w:val="es-UY" w:eastAsia="es-UY"/>
                                </w:rPr>
                                <w:t>). </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t>Sin embargo, durante todo este contexto de pandemia, hay ataques a la prensa, a la libertad de expresión, persecución política por parte del ejecutivo de periodistas (en especial mujeres) y comunicadores, desprestigio de todo aquel o aquella que haga una crítica o juicio o de una opinión distinta al ejecutivo (el medio estratégico son las redes sociales): </w:t>
                              </w:r>
                            </w:p>
                            <w:p w:rsidR="007A617F" w:rsidRPr="007A617F" w:rsidRDefault="007A617F" w:rsidP="007A617F">
                              <w:pPr>
                                <w:spacing w:after="0" w:line="360" w:lineRule="atLeast"/>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b/>
                                  <w:bCs/>
                                  <w:color w:val="202020"/>
                                  <w:sz w:val="24"/>
                                  <w:szCs w:val="24"/>
                                  <w:lang w:val="es-UY" w:eastAsia="es-UY"/>
                                </w:rPr>
                                <w:t>“La periodista de la revista Gato Encerrado, Carmen Valeria Escobar, es acosada digitalmente </w:t>
                              </w:r>
                              <w:r w:rsidRPr="007A617F">
                                <w:rPr>
                                  <w:rFonts w:ascii="Helvetica" w:eastAsia="Times New Roman" w:hAnsi="Helvetica" w:cs="Helvetica"/>
                                  <w:color w:val="202020"/>
                                  <w:sz w:val="24"/>
                                  <w:szCs w:val="24"/>
                                  <w:lang w:val="es-UY" w:eastAsia="es-UY"/>
                                </w:rPr>
                                <w:t>por el candidato a diputado por Nuevas Ideas, Carlos Hermann Bruch.</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En reiteradas ocasiones Bruch </w:t>
                              </w:r>
                              <w:r w:rsidRPr="007A617F">
                                <w:rPr>
                                  <w:rFonts w:ascii="Helvetica" w:eastAsia="Times New Roman" w:hAnsi="Helvetica" w:cs="Helvetica"/>
                                  <w:b/>
                                  <w:bCs/>
                                  <w:color w:val="202020"/>
                                  <w:sz w:val="24"/>
                                  <w:szCs w:val="24"/>
                                  <w:lang w:val="es-UY" w:eastAsia="es-UY"/>
                                </w:rPr>
                                <w:t>ha descalificado la labor de la periodista; sin embargo, dicho acoso se intensificó en el marco de la pandemia,</w:t>
                              </w:r>
                              <w:r w:rsidRPr="007A617F">
                                <w:rPr>
                                  <w:rFonts w:ascii="Helvetica" w:eastAsia="Times New Roman" w:hAnsi="Helvetica" w:cs="Helvetica"/>
                                  <w:color w:val="202020"/>
                                  <w:sz w:val="24"/>
                                  <w:szCs w:val="24"/>
                                  <w:lang w:val="es-UY" w:eastAsia="es-UY"/>
                                </w:rPr>
                                <w:t> lo que también desató ataques digitales por otros usuarios de redes sociales.</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t>“El nivel de acoso de este personaje llegó a un nivel intolerable”, expresó la periodista en su cuenta de Twitter. APES condena este tipo de ataques que atentan contra la integridad de las y los periodistas y pide a los usuarios de redes sociales respetar la labor de la prensa, fundamental para el ejercicio democrático en el país” (Fuente: </w:t>
                              </w:r>
                              <w:hyperlink r:id="rId9" w:tgtFrame="_blank" w:history="1">
                                <w:r w:rsidRPr="007A617F">
                                  <w:rPr>
                                    <w:rFonts w:ascii="Helvetica" w:eastAsia="Times New Roman" w:hAnsi="Helvetica" w:cs="Helvetica"/>
                                    <w:color w:val="007C89"/>
                                    <w:sz w:val="24"/>
                                    <w:szCs w:val="24"/>
                                    <w:u w:val="single"/>
                                    <w:lang w:val="es-UY" w:eastAsia="es-UY"/>
                                  </w:rPr>
                                  <w:t>ver enlace</w:t>
                                </w:r>
                              </w:hyperlink>
                              <w:r w:rsidRPr="007A617F">
                                <w:rPr>
                                  <w:rFonts w:ascii="Helvetica" w:eastAsia="Times New Roman" w:hAnsi="Helvetica" w:cs="Helvetica"/>
                                  <w:color w:val="202020"/>
                                  <w:sz w:val="24"/>
                                  <w:szCs w:val="24"/>
                                  <w:lang w:val="es-UY" w:eastAsia="es-UY"/>
                                </w:rPr>
                                <w:t>). </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t>Por último, el domingo 9 de Agosto, el presidente </w:t>
                              </w:r>
                              <w:proofErr w:type="spellStart"/>
                              <w:r w:rsidRPr="007A617F">
                                <w:rPr>
                                  <w:rFonts w:ascii="Helvetica" w:eastAsia="Times New Roman" w:hAnsi="Helvetica" w:cs="Helvetica"/>
                                  <w:b/>
                                  <w:bCs/>
                                  <w:color w:val="202020"/>
                                  <w:sz w:val="24"/>
                                  <w:szCs w:val="24"/>
                                  <w:lang w:val="es-UY" w:eastAsia="es-UY"/>
                                </w:rPr>
                                <w:t>Bukele</w:t>
                              </w:r>
                              <w:proofErr w:type="spellEnd"/>
                              <w:r w:rsidRPr="007A617F">
                                <w:rPr>
                                  <w:rFonts w:ascii="Helvetica" w:eastAsia="Times New Roman" w:hAnsi="Helvetica" w:cs="Helvetica"/>
                                  <w:b/>
                                  <w:bCs/>
                                  <w:color w:val="202020"/>
                                  <w:sz w:val="24"/>
                                  <w:szCs w:val="24"/>
                                  <w:lang w:val="es-UY" w:eastAsia="es-UY"/>
                                </w:rPr>
                                <w:t xml:space="preserve"> señalo en radio y televisión: “Si yo fuera dictador, los mandaría a fusilar a todos”.</w:t>
                              </w:r>
                              <w:r w:rsidRPr="007A617F">
                                <w:rPr>
                                  <w:rFonts w:ascii="Helvetica" w:eastAsia="Times New Roman" w:hAnsi="Helvetica" w:cs="Helvetica"/>
                                  <w:color w:val="202020"/>
                                  <w:sz w:val="24"/>
                                  <w:szCs w:val="24"/>
                                  <w:lang w:val="es-UY" w:eastAsia="es-UY"/>
                                </w:rPr>
                                <w:t> En esta frase expresó sus más caros anhelos, esto es, fusilar a todos los que no comulgan con sus determinaciones, comenzando con los magistrados de la Sala de lo constitucional de El Salvador.  </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t>Por tanto, </w:t>
                              </w:r>
                              <w:r w:rsidRPr="007A617F">
                                <w:rPr>
                                  <w:rFonts w:ascii="Helvetica" w:eastAsia="Times New Roman" w:hAnsi="Helvetica" w:cs="Helvetica"/>
                                  <w:b/>
                                  <w:bCs/>
                                  <w:color w:val="202020"/>
                                  <w:sz w:val="24"/>
                                  <w:szCs w:val="24"/>
                                  <w:lang w:val="es-UY" w:eastAsia="es-UY"/>
                                </w:rPr>
                                <w:t xml:space="preserve">en mi </w:t>
                              </w:r>
                              <w:proofErr w:type="gramStart"/>
                              <w:r w:rsidRPr="007A617F">
                                <w:rPr>
                                  <w:rFonts w:ascii="Helvetica" w:eastAsia="Times New Roman" w:hAnsi="Helvetica" w:cs="Helvetica"/>
                                  <w:b/>
                                  <w:bCs/>
                                  <w:color w:val="202020"/>
                                  <w:sz w:val="24"/>
                                  <w:szCs w:val="24"/>
                                  <w:lang w:val="es-UY" w:eastAsia="es-UY"/>
                                </w:rPr>
                                <w:t>opinión personal</w:t>
                              </w:r>
                              <w:proofErr w:type="gramEnd"/>
                              <w:r w:rsidRPr="007A617F">
                                <w:rPr>
                                  <w:rFonts w:ascii="Helvetica" w:eastAsia="Times New Roman" w:hAnsi="Helvetica" w:cs="Helvetica"/>
                                  <w:b/>
                                  <w:bCs/>
                                  <w:color w:val="202020"/>
                                  <w:sz w:val="24"/>
                                  <w:szCs w:val="24"/>
                                  <w:lang w:val="es-UY" w:eastAsia="es-UY"/>
                                </w:rPr>
                                <w:t>, la pandemia ha sido la excusa perfecta para la exacerbación de la militarización del estado y del espacio público,</w:t>
                              </w:r>
                              <w:r w:rsidRPr="007A617F">
                                <w:rPr>
                                  <w:rFonts w:ascii="Helvetica" w:eastAsia="Times New Roman" w:hAnsi="Helvetica" w:cs="Helvetica"/>
                                  <w:color w:val="202020"/>
                                  <w:sz w:val="24"/>
                                  <w:szCs w:val="24"/>
                                  <w:lang w:val="es-UY" w:eastAsia="es-UY"/>
                                </w:rPr>
                                <w:t> e impulsar políticas populistas que buscan posicionar en la administración pública una nueva aristocracia  (contexto de El Salvador). </w:t>
                              </w:r>
                              <w:r w:rsidRPr="007A617F">
                                <w:rPr>
                                  <w:rFonts w:ascii="Helvetica" w:eastAsia="Times New Roman" w:hAnsi="Helvetica" w:cs="Helvetica"/>
                                  <w:color w:val="202020"/>
                                  <w:sz w:val="24"/>
                                  <w:szCs w:val="24"/>
                                  <w:lang w:val="es-UY" w:eastAsia="es-UY"/>
                                </w:rPr>
                                <w:br/>
                                <w:t>Se quiere controlar a la población generando miedo por medio de los medios de comunicación social, redes sociales, entre otras; se construye el pánico por medio de la desinformación de qué medidas de saneamiento tomar ante la pandemia, además del incremento del desempleo, inseguridad social.</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r>
                              <w:proofErr w:type="gramStart"/>
                              <w:r w:rsidRPr="007A617F">
                                <w:rPr>
                                  <w:rFonts w:ascii="Helvetica" w:eastAsia="Times New Roman" w:hAnsi="Helvetica" w:cs="Helvetica"/>
                                  <w:b/>
                                  <w:bCs/>
                                  <w:color w:val="202020"/>
                                  <w:sz w:val="24"/>
                                  <w:szCs w:val="24"/>
                                  <w:lang w:val="es-UY" w:eastAsia="es-UY"/>
                                </w:rPr>
                                <w:t>Hay</w:t>
                              </w:r>
                              <w:proofErr w:type="gramEnd"/>
                              <w:r w:rsidRPr="007A617F">
                                <w:rPr>
                                  <w:rFonts w:ascii="Helvetica" w:eastAsia="Times New Roman" w:hAnsi="Helvetica" w:cs="Helvetica"/>
                                  <w:b/>
                                  <w:bCs/>
                                  <w:color w:val="202020"/>
                                  <w:sz w:val="24"/>
                                  <w:szCs w:val="24"/>
                                  <w:lang w:val="es-UY" w:eastAsia="es-UY"/>
                                </w:rPr>
                                <w:t xml:space="preserve"> por tanto, toda una estrategia psicológica para mantener el miedo en la población y así mantener paralizada a las personas, para que estas no reaccionen ante un abuso y violación de derechos humanos.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Se aprovecha el estado de emergencia (Contexto de El Salvador) para hacer negocios (corrupción) y compras de accesorios de bio-seguridad de mala calidad, se oculta la información del manejo de la pandemia de una forma tan descarada, violando la ley de ética gubernamental.</w:t>
                              </w:r>
                              <w:r w:rsidRPr="007A617F">
                                <w:rPr>
                                  <w:rFonts w:ascii="Helvetica" w:eastAsia="Times New Roman" w:hAnsi="Helvetica" w:cs="Helvetica"/>
                                  <w:color w:val="202020"/>
                                  <w:sz w:val="24"/>
                                  <w:szCs w:val="24"/>
                                  <w:lang w:val="es-UY" w:eastAsia="es-UY"/>
                                </w:rPr>
                                <w:br/>
                                <w:t>Planteando este escenario, </w:t>
                              </w:r>
                              <w:r w:rsidRPr="007A617F">
                                <w:rPr>
                                  <w:rFonts w:ascii="Helvetica" w:eastAsia="Times New Roman" w:hAnsi="Helvetica" w:cs="Helvetica"/>
                                  <w:b/>
                                  <w:bCs/>
                                  <w:color w:val="202020"/>
                                  <w:sz w:val="24"/>
                                  <w:szCs w:val="24"/>
                                  <w:lang w:val="es-UY" w:eastAsia="es-UY"/>
                                </w:rPr>
                                <w:t>vemos con claridad la presencia de una necro-política en todo este proceso. </w:t>
                              </w:r>
                              <w:r w:rsidRPr="007A617F">
                                <w:rPr>
                                  <w:rFonts w:ascii="Helvetica" w:eastAsia="Times New Roman" w:hAnsi="Helvetica" w:cs="Helvetica"/>
                                  <w:color w:val="202020"/>
                                  <w:sz w:val="24"/>
                                  <w:szCs w:val="24"/>
                                  <w:lang w:val="es-UY" w:eastAsia="es-UY"/>
                                </w:rPr>
                                <w:br/>
                                <w:t> </w:t>
                              </w:r>
                            </w:p>
                            <w:p w:rsidR="007A617F" w:rsidRPr="007A617F" w:rsidRDefault="007A617F" w:rsidP="007A617F">
                              <w:pPr>
                                <w:spacing w:after="0" w:line="413" w:lineRule="atLeast"/>
                                <w:jc w:val="both"/>
                                <w:outlineLvl w:val="1"/>
                                <w:rPr>
                                  <w:rFonts w:ascii="Helvetica" w:eastAsia="Times New Roman" w:hAnsi="Helvetica" w:cs="Helvetica"/>
                                  <w:b/>
                                  <w:bCs/>
                                  <w:color w:val="202020"/>
                                  <w:sz w:val="33"/>
                                  <w:szCs w:val="33"/>
                                  <w:lang w:val="es-UY" w:eastAsia="es-UY"/>
                                </w:rPr>
                              </w:pPr>
                              <w:r w:rsidRPr="007A617F">
                                <w:rPr>
                                  <w:rFonts w:ascii="Helvetica" w:eastAsia="Times New Roman" w:hAnsi="Helvetica" w:cs="Helvetica"/>
                                  <w:b/>
                                  <w:bCs/>
                                  <w:color w:val="202020"/>
                                  <w:sz w:val="33"/>
                                  <w:szCs w:val="33"/>
                                  <w:lang w:val="es-UY" w:eastAsia="es-UY"/>
                                </w:rPr>
                                <w:t>1.1. Necro-política y necro-capitalismo</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 xml:space="preserve">Es </w:t>
                              </w:r>
                              <w:proofErr w:type="gramStart"/>
                              <w:r w:rsidRPr="007A617F">
                                <w:rPr>
                                  <w:rFonts w:ascii="Helvetica" w:eastAsia="Times New Roman" w:hAnsi="Helvetica" w:cs="Helvetica"/>
                                  <w:color w:val="202020"/>
                                  <w:sz w:val="24"/>
                                  <w:szCs w:val="24"/>
                                  <w:lang w:val="es-UY" w:eastAsia="es-UY"/>
                                </w:rPr>
                                <w:t>decir</w:t>
                              </w:r>
                              <w:proofErr w:type="gramEnd"/>
                              <w:r w:rsidRPr="007A617F">
                                <w:rPr>
                                  <w:rFonts w:ascii="Helvetica" w:eastAsia="Times New Roman" w:hAnsi="Helvetica" w:cs="Helvetica"/>
                                  <w:color w:val="202020"/>
                                  <w:sz w:val="24"/>
                                  <w:szCs w:val="24"/>
                                  <w:lang w:val="es-UY" w:eastAsia="es-UY"/>
                                </w:rPr>
                                <w:t xml:space="preserve"> un proyecto político-económico de muerte que </w:t>
                              </w:r>
                              <w:r w:rsidRPr="007A617F">
                                <w:rPr>
                                  <w:rFonts w:ascii="Helvetica" w:eastAsia="Times New Roman" w:hAnsi="Helvetica" w:cs="Helvetica"/>
                                  <w:b/>
                                  <w:bCs/>
                                  <w:color w:val="202020"/>
                                  <w:sz w:val="24"/>
                                  <w:szCs w:val="24"/>
                                  <w:lang w:val="es-UY" w:eastAsia="es-UY"/>
                                </w:rPr>
                                <w:t>empobrece siempre a las mayorías.</w:t>
                              </w:r>
                              <w:r w:rsidRPr="007A617F">
                                <w:rPr>
                                  <w:rFonts w:ascii="Helvetica" w:eastAsia="Times New Roman" w:hAnsi="Helvetica" w:cs="Helvetica"/>
                                  <w:color w:val="202020"/>
                                  <w:sz w:val="24"/>
                                  <w:szCs w:val="24"/>
                                  <w:lang w:val="es-UY" w:eastAsia="es-UY"/>
                                </w:rPr>
                                <w:t> La realidad más cruda: </w:t>
                              </w:r>
                              <w:r w:rsidRPr="007A617F">
                                <w:rPr>
                                  <w:rFonts w:ascii="Helvetica" w:eastAsia="Times New Roman" w:hAnsi="Helvetica" w:cs="Helvetica"/>
                                  <w:b/>
                                  <w:bCs/>
                                  <w:color w:val="202020"/>
                                  <w:sz w:val="24"/>
                                  <w:szCs w:val="24"/>
                                  <w:lang w:val="es-UY" w:eastAsia="es-UY"/>
                                </w:rPr>
                                <w:t>morir de hambre o por el virus.</w:t>
                              </w:r>
                              <w:r w:rsidRPr="007A617F">
                                <w:rPr>
                                  <w:rFonts w:ascii="Helvetica" w:eastAsia="Times New Roman" w:hAnsi="Helvetica" w:cs="Helvetica"/>
                                  <w:color w:val="202020"/>
                                  <w:sz w:val="24"/>
                                  <w:szCs w:val="24"/>
                                  <w:lang w:val="es-UY" w:eastAsia="es-UY"/>
                                </w:rPr>
                                <w:t> Evidentemente, serán siempre los marginados y excluidos de un sistema social-económico los que tendrán o que sobrevivir o perecer. </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t xml:space="preserve">Achille </w:t>
                              </w:r>
                              <w:proofErr w:type="spellStart"/>
                              <w:r w:rsidRPr="007A617F">
                                <w:rPr>
                                  <w:rFonts w:ascii="Helvetica" w:eastAsia="Times New Roman" w:hAnsi="Helvetica" w:cs="Helvetica"/>
                                  <w:color w:val="202020"/>
                                  <w:sz w:val="24"/>
                                  <w:szCs w:val="24"/>
                                  <w:lang w:val="es-UY" w:eastAsia="es-UY"/>
                                </w:rPr>
                                <w:t>Mbembe</w:t>
                              </w:r>
                              <w:proofErr w:type="spellEnd"/>
                              <w:r w:rsidRPr="007A617F">
                                <w:rPr>
                                  <w:rFonts w:ascii="Helvetica" w:eastAsia="Times New Roman" w:hAnsi="Helvetica" w:cs="Helvetica"/>
                                  <w:color w:val="202020"/>
                                  <w:sz w:val="24"/>
                                  <w:szCs w:val="24"/>
                                  <w:lang w:val="es-UY" w:eastAsia="es-UY"/>
                                </w:rPr>
                                <w:t xml:space="preserve"> (2011) quien construye el concepto de </w:t>
                              </w:r>
                              <w:proofErr w:type="spellStart"/>
                              <w:r w:rsidRPr="007A617F">
                                <w:rPr>
                                  <w:rFonts w:ascii="Helvetica" w:eastAsia="Times New Roman" w:hAnsi="Helvetica" w:cs="Helvetica"/>
                                  <w:color w:val="202020"/>
                                  <w:sz w:val="24"/>
                                  <w:szCs w:val="24"/>
                                  <w:lang w:val="es-UY" w:eastAsia="es-UY"/>
                                </w:rPr>
                                <w:t>necropolítica</w:t>
                              </w:r>
                              <w:proofErr w:type="spellEnd"/>
                              <w:r w:rsidRPr="007A617F">
                                <w:rPr>
                                  <w:rFonts w:ascii="Helvetica" w:eastAsia="Times New Roman" w:hAnsi="Helvetica" w:cs="Helvetica"/>
                                  <w:color w:val="202020"/>
                                  <w:sz w:val="24"/>
                                  <w:szCs w:val="24"/>
                                  <w:lang w:val="es-UY" w:eastAsia="es-UY"/>
                                </w:rPr>
                                <w:t xml:space="preserve">, examina cómo el derecho soberano de matar se reformula en las sociedades donde el Estado de excepción es permanente. Según </w:t>
                              </w:r>
                              <w:proofErr w:type="spellStart"/>
                              <w:r w:rsidRPr="007A617F">
                                <w:rPr>
                                  <w:rFonts w:ascii="Helvetica" w:eastAsia="Times New Roman" w:hAnsi="Helvetica" w:cs="Helvetica"/>
                                  <w:color w:val="202020"/>
                                  <w:sz w:val="24"/>
                                  <w:szCs w:val="24"/>
                                  <w:lang w:val="es-UY" w:eastAsia="es-UY"/>
                                </w:rPr>
                                <w:t>Mbembe</w:t>
                              </w:r>
                              <w:proofErr w:type="spellEnd"/>
                              <w:r w:rsidRPr="007A617F">
                                <w:rPr>
                                  <w:rFonts w:ascii="Helvetica" w:eastAsia="Times New Roman" w:hAnsi="Helvetica" w:cs="Helvetica"/>
                                  <w:color w:val="202020"/>
                                  <w:sz w:val="24"/>
                                  <w:szCs w:val="24"/>
                                  <w:lang w:val="es-UY" w:eastAsia="es-UY"/>
                                </w:rPr>
                                <w:t>, en un estado sistemático de emergencia, el poder refiere y apela constantemente a la excepción y a una idea ficticia del enemigo.</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t>Pero como entendemos la </w:t>
                              </w:r>
                              <w:r w:rsidRPr="007A617F">
                                <w:rPr>
                                  <w:rFonts w:ascii="Helvetica" w:eastAsia="Times New Roman" w:hAnsi="Helvetica" w:cs="Helvetica"/>
                                  <w:b/>
                                  <w:bCs/>
                                  <w:color w:val="202020"/>
                                  <w:sz w:val="24"/>
                                  <w:szCs w:val="24"/>
                                  <w:lang w:val="es-UY" w:eastAsia="es-UY"/>
                                </w:rPr>
                                <w:t>necro-política: </w:t>
                              </w:r>
                              <w:r w:rsidRPr="007A617F">
                                <w:rPr>
                                  <w:rFonts w:ascii="Helvetica" w:eastAsia="Times New Roman" w:hAnsi="Helvetica" w:cs="Helvetica"/>
                                  <w:color w:val="202020"/>
                                  <w:sz w:val="24"/>
                                  <w:szCs w:val="24"/>
                                  <w:lang w:val="es-UY" w:eastAsia="es-UY"/>
                                </w:rPr>
                                <w:br/>
                                <w:t>Se refiere al </w:t>
                              </w:r>
                              <w:r w:rsidRPr="007A617F">
                                <w:rPr>
                                  <w:rFonts w:ascii="Helvetica" w:eastAsia="Times New Roman" w:hAnsi="Helvetica" w:cs="Helvetica"/>
                                  <w:b/>
                                  <w:bCs/>
                                  <w:color w:val="202020"/>
                                  <w:sz w:val="24"/>
                                  <w:szCs w:val="24"/>
                                  <w:lang w:val="es-UY" w:eastAsia="es-UY"/>
                                </w:rPr>
                                <w:t>poder de dar muerte con tecnologías de explotación y destrucción de cuerpos tales como la masacre, el feminicidio, la ejecución, la esclavitud, el comercio sexual y la desaparición forzada, así como los dispositivos legal-administrativos</w:t>
                              </w:r>
                              <w:r w:rsidRPr="007A617F">
                                <w:rPr>
                                  <w:rFonts w:ascii="Helvetica" w:eastAsia="Times New Roman" w:hAnsi="Helvetica" w:cs="Helvetica"/>
                                  <w:color w:val="202020"/>
                                  <w:sz w:val="24"/>
                                  <w:szCs w:val="24"/>
                                  <w:lang w:val="es-UY" w:eastAsia="es-UY"/>
                                </w:rPr>
                                <w:t> que ordenan y sistematizan los efectos o las causas de las políticas de muerte (Estévez, 2017).</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b/>
                                  <w:bCs/>
                                  <w:color w:val="202020"/>
                                  <w:sz w:val="24"/>
                                  <w:szCs w:val="24"/>
                                  <w:lang w:val="es-UY" w:eastAsia="es-UY"/>
                                </w:rPr>
                                <w:t>Lo legal, lo jurídico y lo político sistematizan y ordenan este proyecto de muerte, que tiene como fin, salvar el mercado (el orden)  y no al ser humano.</w:t>
                              </w:r>
                              <w:r w:rsidRPr="007A617F">
                                <w:rPr>
                                  <w:rFonts w:ascii="Helvetica" w:eastAsia="Times New Roman" w:hAnsi="Helvetica" w:cs="Helvetica"/>
                                  <w:color w:val="202020"/>
                                  <w:sz w:val="24"/>
                                  <w:szCs w:val="24"/>
                                  <w:lang w:val="es-UY" w:eastAsia="es-UY"/>
                                </w:rPr>
                                <w:t>   </w:t>
                              </w:r>
                              <w:r w:rsidRPr="007A617F">
                                <w:rPr>
                                  <w:rFonts w:ascii="Helvetica" w:eastAsia="Times New Roman" w:hAnsi="Helvetica" w:cs="Helvetica"/>
                                  <w:color w:val="202020"/>
                                  <w:sz w:val="24"/>
                                  <w:szCs w:val="24"/>
                                  <w:lang w:val="es-UY" w:eastAsia="es-UY"/>
                                </w:rPr>
                                <w:br/>
                                <w:t xml:space="preserve">Vivimos esta situación que describe </w:t>
                              </w:r>
                              <w:proofErr w:type="spellStart"/>
                              <w:r w:rsidRPr="007A617F">
                                <w:rPr>
                                  <w:rFonts w:ascii="Helvetica" w:eastAsia="Times New Roman" w:hAnsi="Helvetica" w:cs="Helvetica"/>
                                  <w:color w:val="202020"/>
                                  <w:sz w:val="24"/>
                                  <w:szCs w:val="24"/>
                                  <w:lang w:val="es-UY" w:eastAsia="es-UY"/>
                                </w:rPr>
                                <w:t>Mbembe</w:t>
                              </w:r>
                              <w:proofErr w:type="spellEnd"/>
                              <w:r w:rsidRPr="007A617F">
                                <w:rPr>
                                  <w:rFonts w:ascii="Helvetica" w:eastAsia="Times New Roman" w:hAnsi="Helvetica" w:cs="Helvetica"/>
                                  <w:color w:val="202020"/>
                                  <w:sz w:val="24"/>
                                  <w:szCs w:val="24"/>
                                  <w:lang w:val="es-UY" w:eastAsia="es-UY"/>
                                </w:rPr>
                                <w:t xml:space="preserve">, donde la crisis y emergencia sanitaria por el Covid-19 desvelan el necro-poder, o por lo menos </w:t>
                              </w:r>
                              <w:proofErr w:type="spellStart"/>
                              <w:r w:rsidRPr="007A617F">
                                <w:rPr>
                                  <w:rFonts w:ascii="Helvetica" w:eastAsia="Times New Roman" w:hAnsi="Helvetica" w:cs="Helvetica"/>
                                  <w:color w:val="202020"/>
                                  <w:sz w:val="24"/>
                                  <w:szCs w:val="24"/>
                                  <w:lang w:val="es-UY" w:eastAsia="es-UY"/>
                                </w:rPr>
                                <w:t>esta</w:t>
                              </w:r>
                              <w:proofErr w:type="spellEnd"/>
                              <w:r w:rsidRPr="007A617F">
                                <w:rPr>
                                  <w:rFonts w:ascii="Helvetica" w:eastAsia="Times New Roman" w:hAnsi="Helvetica" w:cs="Helvetica"/>
                                  <w:color w:val="202020"/>
                                  <w:sz w:val="24"/>
                                  <w:szCs w:val="24"/>
                                  <w:lang w:val="es-UY" w:eastAsia="es-UY"/>
                                </w:rPr>
                                <w:t xml:space="preserve"> más evidente que en otros tiempos las necro-praxis (políticas) de las formas radicalmente corrosivas de capitalismo. Es sin duda, un </w:t>
                              </w:r>
                              <w:r w:rsidRPr="007A617F">
                                <w:rPr>
                                  <w:rFonts w:ascii="Helvetica" w:eastAsia="Times New Roman" w:hAnsi="Helvetica" w:cs="Helvetica"/>
                                  <w:b/>
                                  <w:bCs/>
                                  <w:color w:val="202020"/>
                                  <w:sz w:val="24"/>
                                  <w:szCs w:val="24"/>
                                  <w:lang w:val="es-UY" w:eastAsia="es-UY"/>
                                </w:rPr>
                                <w:t xml:space="preserve">capitalismo </w:t>
                              </w:r>
                              <w:proofErr w:type="spellStart"/>
                              <w:r w:rsidRPr="007A617F">
                                <w:rPr>
                                  <w:rFonts w:ascii="Helvetica" w:eastAsia="Times New Roman" w:hAnsi="Helvetica" w:cs="Helvetica"/>
                                  <w:b/>
                                  <w:bCs/>
                                  <w:color w:val="202020"/>
                                  <w:sz w:val="24"/>
                                  <w:szCs w:val="24"/>
                                  <w:lang w:val="es-UY" w:eastAsia="es-UY"/>
                                </w:rPr>
                                <w:t>necropolítico</w:t>
                              </w:r>
                              <w:proofErr w:type="spellEnd"/>
                              <w:r w:rsidRPr="007A617F">
                                <w:rPr>
                                  <w:rFonts w:ascii="Helvetica" w:eastAsia="Times New Roman" w:hAnsi="Helvetica" w:cs="Helvetica"/>
                                  <w:b/>
                                  <w:bCs/>
                                  <w:color w:val="202020"/>
                                  <w:sz w:val="24"/>
                                  <w:szCs w:val="24"/>
                                  <w:lang w:val="es-UY" w:eastAsia="es-UY"/>
                                </w:rPr>
                                <w:t>, es decir, prácticas capitalistas o formas organizacionales de acumulación que involucran la pobreza, muerte, suicidio, destrucción del ecosistema y la organización y administración general de la violencia social estructural</w:t>
                              </w:r>
                              <w:r w:rsidRPr="007A617F">
                                <w:rPr>
                                  <w:rFonts w:ascii="Helvetica" w:eastAsia="Times New Roman" w:hAnsi="Helvetica" w:cs="Helvetica"/>
                                  <w:color w:val="202020"/>
                                  <w:sz w:val="24"/>
                                  <w:szCs w:val="24"/>
                                  <w:lang w:val="es-UY" w:eastAsia="es-UY"/>
                                </w:rPr>
                                <w:t> (Estévez, 2017). </w:t>
                              </w:r>
                              <w:r w:rsidRPr="007A617F">
                                <w:rPr>
                                  <w:rFonts w:ascii="Helvetica" w:eastAsia="Times New Roman" w:hAnsi="Helvetica" w:cs="Helvetica"/>
                                  <w:color w:val="202020"/>
                                  <w:sz w:val="24"/>
                                  <w:szCs w:val="24"/>
                                  <w:lang w:val="es-UY" w:eastAsia="es-UY"/>
                                </w:rPr>
                                <w:br/>
                                <w:t> </w:t>
                              </w:r>
                            </w:p>
                            <w:p w:rsidR="007A617F" w:rsidRPr="007A617F" w:rsidRDefault="007A617F" w:rsidP="007A617F">
                              <w:pPr>
                                <w:spacing w:after="0" w:line="413" w:lineRule="atLeast"/>
                                <w:outlineLvl w:val="1"/>
                                <w:rPr>
                                  <w:rFonts w:ascii="Helvetica" w:eastAsia="Times New Roman" w:hAnsi="Helvetica" w:cs="Helvetica"/>
                                  <w:b/>
                                  <w:bCs/>
                                  <w:color w:val="202020"/>
                                  <w:sz w:val="33"/>
                                  <w:szCs w:val="33"/>
                                  <w:lang w:val="es-UY" w:eastAsia="es-UY"/>
                                </w:rPr>
                              </w:pPr>
                              <w:r w:rsidRPr="007A617F">
                                <w:rPr>
                                  <w:rFonts w:ascii="Helvetica" w:eastAsia="Times New Roman" w:hAnsi="Helvetica" w:cs="Helvetica"/>
                                  <w:b/>
                                  <w:bCs/>
                                  <w:color w:val="202020"/>
                                  <w:sz w:val="33"/>
                                  <w:szCs w:val="33"/>
                                  <w:lang w:val="es-UY" w:eastAsia="es-UY"/>
                                </w:rPr>
                                <w:t>2. ¿Cuál es la respuesta teológica latinoamericana de la liberación, ante la actual situación del Covid-19?</w:t>
                              </w:r>
                            </w:p>
                            <w:p w:rsidR="007A617F" w:rsidRPr="007A617F" w:rsidRDefault="007A617F" w:rsidP="007A617F">
                              <w:pPr>
                                <w:spacing w:after="0" w:line="360" w:lineRule="atLeast"/>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Desde la perspectiva del teólogo  </w:t>
                              </w:r>
                              <w:proofErr w:type="spellStart"/>
                              <w:r w:rsidRPr="007A617F">
                                <w:rPr>
                                  <w:rFonts w:ascii="Helvetica" w:eastAsia="Times New Roman" w:hAnsi="Helvetica" w:cs="Helvetica"/>
                                  <w:color w:val="202020"/>
                                  <w:sz w:val="24"/>
                                  <w:szCs w:val="24"/>
                                  <w:lang w:val="es-UY" w:eastAsia="es-UY"/>
                                </w:rPr>
                                <w:t>Asman</w:t>
                              </w:r>
                              <w:proofErr w:type="spellEnd"/>
                              <w:r w:rsidRPr="007A617F">
                                <w:rPr>
                                  <w:rFonts w:ascii="Helvetica" w:eastAsia="Times New Roman" w:hAnsi="Helvetica" w:cs="Helvetica"/>
                                  <w:color w:val="202020"/>
                                  <w:sz w:val="24"/>
                                  <w:szCs w:val="24"/>
                                  <w:lang w:val="es-UY" w:eastAsia="es-UY"/>
                                </w:rPr>
                                <w:t xml:space="preserve"> (1997), ante esta situación la crisis </w:t>
                              </w:r>
                              <w:proofErr w:type="gramStart"/>
                              <w:r w:rsidRPr="007A617F">
                                <w:rPr>
                                  <w:rFonts w:ascii="Helvetica" w:eastAsia="Times New Roman" w:hAnsi="Helvetica" w:cs="Helvetica"/>
                                  <w:color w:val="202020"/>
                                  <w:sz w:val="24"/>
                                  <w:szCs w:val="24"/>
                                  <w:lang w:val="es-UY" w:eastAsia="es-UY"/>
                                </w:rPr>
                                <w:t>socio-política</w:t>
                              </w:r>
                              <w:proofErr w:type="gramEnd"/>
                              <w:r w:rsidRPr="007A617F">
                                <w:rPr>
                                  <w:rFonts w:ascii="Helvetica" w:eastAsia="Times New Roman" w:hAnsi="Helvetica" w:cs="Helvetica"/>
                                  <w:color w:val="202020"/>
                                  <w:sz w:val="24"/>
                                  <w:szCs w:val="24"/>
                                  <w:lang w:val="es-UY" w:eastAsia="es-UY"/>
                                </w:rPr>
                                <w:t xml:space="preserve"> que provoca el capitalismo como necro-praxis, s</w:t>
                              </w:r>
                              <w:r w:rsidRPr="007A617F">
                                <w:rPr>
                                  <w:rFonts w:ascii="Helvetica" w:eastAsia="Times New Roman" w:hAnsi="Helvetica" w:cs="Helvetica"/>
                                  <w:b/>
                                  <w:bCs/>
                                  <w:color w:val="202020"/>
                                  <w:sz w:val="24"/>
                                  <w:szCs w:val="24"/>
                                  <w:lang w:val="es-UY" w:eastAsia="es-UY"/>
                                </w:rPr>
                                <w:t xml:space="preserve">e deben posicionar las experiencias de fe </w:t>
                              </w:r>
                              <w:proofErr w:type="spellStart"/>
                              <w:r w:rsidRPr="007A617F">
                                <w:rPr>
                                  <w:rFonts w:ascii="Helvetica" w:eastAsia="Times New Roman" w:hAnsi="Helvetica" w:cs="Helvetica"/>
                                  <w:b/>
                                  <w:bCs/>
                                  <w:color w:val="202020"/>
                                  <w:sz w:val="24"/>
                                  <w:szCs w:val="24"/>
                                  <w:lang w:val="es-UY" w:eastAsia="es-UY"/>
                                </w:rPr>
                                <w:t>anti-idolátricas</w:t>
                              </w:r>
                              <w:proofErr w:type="spellEnd"/>
                              <w:r w:rsidRPr="007A617F">
                                <w:rPr>
                                  <w:rFonts w:ascii="Helvetica" w:eastAsia="Times New Roman" w:hAnsi="Helvetica" w:cs="Helvetica"/>
                                  <w:color w:val="202020"/>
                                  <w:sz w:val="24"/>
                                  <w:szCs w:val="24"/>
                                  <w:lang w:val="es-UY" w:eastAsia="es-UY"/>
                                </w:rPr>
                                <w:t> y </w:t>
                              </w:r>
                              <w:r w:rsidRPr="007A617F">
                                <w:rPr>
                                  <w:rFonts w:ascii="Helvetica" w:eastAsia="Times New Roman" w:hAnsi="Helvetica" w:cs="Helvetica"/>
                                  <w:b/>
                                  <w:bCs/>
                                  <w:color w:val="202020"/>
                                  <w:sz w:val="24"/>
                                  <w:szCs w:val="24"/>
                                  <w:lang w:val="es-UY" w:eastAsia="es-UY"/>
                                </w:rPr>
                                <w:t>una de ellas es crear lenguajes alternativos para hablar de Dios y desde luego construir una comunidad ética-política solidaria alternativa distinta a la que se construye desde la idolatría del dios del capitalismo </w:t>
                              </w:r>
                              <w:r w:rsidRPr="007A617F">
                                <w:rPr>
                                  <w:rFonts w:ascii="Helvetica" w:eastAsia="Times New Roman" w:hAnsi="Helvetica" w:cs="Helvetica"/>
                                  <w:color w:val="202020"/>
                                  <w:sz w:val="24"/>
                                  <w:szCs w:val="24"/>
                                  <w:lang w:val="es-UY" w:eastAsia="es-UY"/>
                                </w:rPr>
                                <w:t xml:space="preserve">(individualismo, muerte, destrucción de los ecosistemas, entre otros). Se trata de estar en el </w:t>
                              </w:r>
                              <w:proofErr w:type="gramStart"/>
                              <w:r w:rsidRPr="007A617F">
                                <w:rPr>
                                  <w:rFonts w:ascii="Helvetica" w:eastAsia="Times New Roman" w:hAnsi="Helvetica" w:cs="Helvetica"/>
                                  <w:color w:val="202020"/>
                                  <w:sz w:val="24"/>
                                  <w:szCs w:val="24"/>
                                  <w:lang w:val="es-UY" w:eastAsia="es-UY"/>
                                </w:rPr>
                                <w:t>mundo</w:t>
                              </w:r>
                              <w:proofErr w:type="gramEnd"/>
                              <w:r w:rsidRPr="007A617F">
                                <w:rPr>
                                  <w:rFonts w:ascii="Helvetica" w:eastAsia="Times New Roman" w:hAnsi="Helvetica" w:cs="Helvetica"/>
                                  <w:color w:val="202020"/>
                                  <w:sz w:val="24"/>
                                  <w:szCs w:val="24"/>
                                  <w:lang w:val="es-UY" w:eastAsia="es-UY"/>
                                </w:rPr>
                                <w:t xml:space="preserve"> pero no ser del mundo (</w:t>
                              </w:r>
                              <w:proofErr w:type="spellStart"/>
                              <w:r w:rsidRPr="007A617F">
                                <w:rPr>
                                  <w:rFonts w:ascii="Helvetica" w:eastAsia="Times New Roman" w:hAnsi="Helvetica" w:cs="Helvetica"/>
                                  <w:color w:val="202020"/>
                                  <w:sz w:val="24"/>
                                  <w:szCs w:val="24"/>
                                  <w:lang w:val="es-UY" w:eastAsia="es-UY"/>
                                </w:rPr>
                                <w:t>Jn</w:t>
                              </w:r>
                              <w:proofErr w:type="spellEnd"/>
                              <w:r w:rsidRPr="007A617F">
                                <w:rPr>
                                  <w:rFonts w:ascii="Helvetica" w:eastAsia="Times New Roman" w:hAnsi="Helvetica" w:cs="Helvetica"/>
                                  <w:color w:val="202020"/>
                                  <w:sz w:val="24"/>
                                  <w:szCs w:val="24"/>
                                  <w:lang w:val="es-UY" w:eastAsia="es-UY"/>
                                </w:rPr>
                                <w:t xml:space="preserve"> 18, 36). Veamos. </w:t>
                              </w:r>
                              <w:r w:rsidRPr="007A617F">
                                <w:rPr>
                                  <w:rFonts w:ascii="Helvetica" w:eastAsia="Times New Roman" w:hAnsi="Helvetica" w:cs="Helvetica"/>
                                  <w:color w:val="202020"/>
                                  <w:sz w:val="24"/>
                                  <w:szCs w:val="24"/>
                                  <w:lang w:val="es-UY" w:eastAsia="es-UY"/>
                                </w:rPr>
                                <w:br/>
                                <w:t> </w:t>
                              </w:r>
                            </w:p>
                            <w:p w:rsidR="007A617F" w:rsidRPr="007A617F" w:rsidRDefault="007A617F" w:rsidP="007A617F">
                              <w:pPr>
                                <w:spacing w:after="0" w:line="413" w:lineRule="atLeast"/>
                                <w:jc w:val="both"/>
                                <w:outlineLvl w:val="1"/>
                                <w:rPr>
                                  <w:rFonts w:ascii="Helvetica" w:eastAsia="Times New Roman" w:hAnsi="Helvetica" w:cs="Helvetica"/>
                                  <w:b/>
                                  <w:bCs/>
                                  <w:color w:val="202020"/>
                                  <w:sz w:val="33"/>
                                  <w:szCs w:val="33"/>
                                  <w:lang w:val="es-UY" w:eastAsia="es-UY"/>
                                </w:rPr>
                              </w:pPr>
                              <w:r w:rsidRPr="007A617F">
                                <w:rPr>
                                  <w:rFonts w:ascii="Helvetica" w:eastAsia="Times New Roman" w:hAnsi="Helvetica" w:cs="Helvetica"/>
                                  <w:b/>
                                  <w:bCs/>
                                  <w:color w:val="202020"/>
                                  <w:sz w:val="33"/>
                                  <w:szCs w:val="33"/>
                                  <w:lang w:val="es-UY" w:eastAsia="es-UY"/>
                                </w:rPr>
                                <w:t>2.1.    Mi reino no es de este mundo (</w:t>
                              </w:r>
                              <w:proofErr w:type="spellStart"/>
                              <w:r w:rsidRPr="007A617F">
                                <w:rPr>
                                  <w:rFonts w:ascii="Helvetica" w:eastAsia="Times New Roman" w:hAnsi="Helvetica" w:cs="Helvetica"/>
                                  <w:b/>
                                  <w:bCs/>
                                  <w:color w:val="202020"/>
                                  <w:sz w:val="33"/>
                                  <w:szCs w:val="33"/>
                                  <w:lang w:val="es-UY" w:eastAsia="es-UY"/>
                                </w:rPr>
                                <w:t>Jn</w:t>
                              </w:r>
                              <w:proofErr w:type="spellEnd"/>
                              <w:r w:rsidRPr="007A617F">
                                <w:rPr>
                                  <w:rFonts w:ascii="Helvetica" w:eastAsia="Times New Roman" w:hAnsi="Helvetica" w:cs="Helvetica"/>
                                  <w:b/>
                                  <w:bCs/>
                                  <w:color w:val="202020"/>
                                  <w:sz w:val="33"/>
                                  <w:szCs w:val="33"/>
                                  <w:lang w:val="es-UY" w:eastAsia="es-UY"/>
                                </w:rPr>
                                <w:t xml:space="preserve"> 18, 36)</w:t>
                              </w:r>
                            </w:p>
                            <w:p w:rsidR="007A617F" w:rsidRPr="007A617F" w:rsidRDefault="007A617F" w:rsidP="007A617F">
                              <w:pPr>
                                <w:spacing w:after="0" w:line="360" w:lineRule="atLeast"/>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Según el texto de Juan 18, 36: Contestó Jesús: </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b/>
                                  <w:bCs/>
                                  <w:color w:val="202020"/>
                                  <w:sz w:val="24"/>
                                  <w:szCs w:val="24"/>
                                  <w:lang w:val="es-UY" w:eastAsia="es-UY"/>
                                </w:rPr>
                                <w:t>Mi reino no pertenece a este mundo. Si perteneciera mi reino a este orden, mis propios guardias habrían luchado para impedir que me entregaran a las autoridades judías. </w:t>
                              </w:r>
                              <w:r w:rsidRPr="007A617F">
                                <w:rPr>
                                  <w:rFonts w:ascii="Helvetica" w:eastAsia="Times New Roman" w:hAnsi="Helvetica" w:cs="Helvetica"/>
                                  <w:color w:val="202020"/>
                                  <w:sz w:val="24"/>
                                  <w:szCs w:val="24"/>
                                  <w:lang w:val="es-UY" w:eastAsia="es-UY"/>
                                </w:rPr>
                                <w:t>Ahora que mí reinado no es de aquí.</w:t>
                              </w:r>
                              <w:r w:rsidRPr="007A617F">
                                <w:rPr>
                                  <w:rFonts w:ascii="Helvetica" w:eastAsia="Times New Roman" w:hAnsi="Helvetica" w:cs="Helvetica"/>
                                  <w:color w:val="202020"/>
                                  <w:sz w:val="24"/>
                                  <w:szCs w:val="24"/>
                                  <w:lang w:val="es-UY" w:eastAsia="es-UY"/>
                                </w:rPr>
                                <w:br/>
                                <w:t>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Para Mateos-Barreto (1982), Jesús no responde directamente a la segunda pregunta de Pilato: ¿Qué has hecho?, sino a la primera: ¿Tú eres el rey de los judíos? Al descartar la realeza que se apoya en la fuerza quedará patente que no pretende ocupar el trono, como podría sugerirlo el título que le ha dado: el rey de los judíos.</w:t>
                              </w: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7A617F" w:rsidRPr="007A617F">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7A617F" w:rsidRPr="007A617F">
                          <w:tc>
                            <w:tcPr>
                              <w:tcW w:w="0" w:type="auto"/>
                              <w:hideMark/>
                            </w:tcPr>
                            <w:p w:rsidR="007A617F" w:rsidRPr="007A617F" w:rsidRDefault="007A617F" w:rsidP="007A617F">
                              <w:pPr>
                                <w:spacing w:after="0" w:line="240" w:lineRule="auto"/>
                                <w:jc w:val="center"/>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0" w:type="dxa"/>
                                <w:left w:w="270" w:type="dxa"/>
                                <w:bottom w:w="135" w:type="dxa"/>
                                <w:right w:w="270" w:type="dxa"/>
                              </w:tcMar>
                              <w:hideMark/>
                            </w:tcPr>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b/>
                                  <w:bCs/>
                                  <w:color w:val="202020"/>
                                  <w:sz w:val="24"/>
                                  <w:szCs w:val="24"/>
                                  <w:lang w:val="es-UY" w:eastAsia="es-UY"/>
                                </w:rPr>
                                <w:t>Al decir Jesús de Nazaret: “Mi reino no pertenece a este orden”,</w:t>
                              </w:r>
                              <w:r w:rsidRPr="007A617F">
                                <w:rPr>
                                  <w:rFonts w:ascii="Helvetica" w:eastAsia="Times New Roman" w:hAnsi="Helvetica" w:cs="Helvetica"/>
                                  <w:color w:val="202020"/>
                                  <w:sz w:val="24"/>
                                  <w:szCs w:val="24"/>
                                  <w:lang w:val="es-UY" w:eastAsia="es-UY"/>
                                </w:rPr>
                                <w:t> está en paralelo con la que había dicho de sí mismo: </w:t>
                              </w:r>
                              <w:r w:rsidRPr="007A617F">
                                <w:rPr>
                                  <w:rFonts w:ascii="Helvetica" w:eastAsia="Times New Roman" w:hAnsi="Helvetica" w:cs="Helvetica"/>
                                  <w:b/>
                                  <w:bCs/>
                                  <w:color w:val="202020"/>
                                  <w:sz w:val="24"/>
                                  <w:szCs w:val="24"/>
                                  <w:lang w:val="es-UY" w:eastAsia="es-UY"/>
                                </w:rPr>
                                <w:t>“yo no pertenezco al orden éste” </w:t>
                              </w:r>
                              <w:r w:rsidRPr="007A617F">
                                <w:rPr>
                                  <w:rFonts w:ascii="Helvetica" w:eastAsia="Times New Roman" w:hAnsi="Helvetica" w:cs="Helvetica"/>
                                  <w:color w:val="202020"/>
                                  <w:sz w:val="24"/>
                                  <w:szCs w:val="24"/>
                                  <w:lang w:val="es-UY" w:eastAsia="es-UY"/>
                                </w:rPr>
                                <w:t>(8,23) (…). El orden este, “el mundo”, es </w:t>
                              </w:r>
                              <w:r w:rsidRPr="007A617F">
                                <w:rPr>
                                  <w:rFonts w:ascii="Helvetica" w:eastAsia="Times New Roman" w:hAnsi="Helvetica" w:cs="Helvetica"/>
                                  <w:b/>
                                  <w:bCs/>
                                  <w:color w:val="202020"/>
                                  <w:sz w:val="24"/>
                                  <w:szCs w:val="24"/>
                                  <w:lang w:val="es-UY" w:eastAsia="es-UY"/>
                                </w:rPr>
                                <w:t>el sistema de injusticia, el que oprime al ser humano </w:t>
                              </w:r>
                              <w:r w:rsidRPr="007A617F">
                                <w:rPr>
                                  <w:rFonts w:ascii="Helvetica" w:eastAsia="Times New Roman" w:hAnsi="Helvetica" w:cs="Helvetica"/>
                                  <w:color w:val="202020"/>
                                  <w:sz w:val="24"/>
                                  <w:szCs w:val="24"/>
                                  <w:lang w:val="es-UY" w:eastAsia="es-UY"/>
                                </w:rPr>
                                <w:t>(mujer-hombre), y la adhesión a él es el pecado (8,23).</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t>No obstante, </w:t>
                              </w:r>
                              <w:r w:rsidRPr="007A617F">
                                <w:rPr>
                                  <w:rFonts w:ascii="Helvetica" w:eastAsia="Times New Roman" w:hAnsi="Helvetica" w:cs="Helvetica"/>
                                  <w:b/>
                                  <w:bCs/>
                                  <w:color w:val="202020"/>
                                  <w:sz w:val="24"/>
                                  <w:szCs w:val="24"/>
                                  <w:lang w:val="es-UY" w:eastAsia="es-UY"/>
                                </w:rPr>
                                <w:t>Jesús practica el servicio al ser humano (al Otro) y rechaza el poder </w:t>
                              </w:r>
                              <w:r w:rsidRPr="007A617F">
                                <w:rPr>
                                  <w:rFonts w:ascii="Helvetica" w:eastAsia="Times New Roman" w:hAnsi="Helvetica" w:cs="Helvetica"/>
                                  <w:color w:val="202020"/>
                                  <w:sz w:val="24"/>
                                  <w:szCs w:val="24"/>
                                  <w:lang w:val="es-UY" w:eastAsia="es-UY"/>
                                </w:rPr>
                                <w:t>(6,10.15); como rey será el hombre levantado en alto, que dará su vida por salvar al Otro (12,13.15.32.34; cf. 3,3.5.14). La figura de Jesús, el rey que no pertenece al orden este, se opone a la del “jefe de este orden” (</w:t>
                              </w:r>
                              <w:proofErr w:type="spellStart"/>
                              <w:r w:rsidRPr="007A617F">
                                <w:rPr>
                                  <w:rFonts w:ascii="Helvetica" w:eastAsia="Times New Roman" w:hAnsi="Helvetica" w:cs="Helvetica"/>
                                  <w:color w:val="202020"/>
                                  <w:sz w:val="24"/>
                                  <w:szCs w:val="24"/>
                                  <w:lang w:val="es-UY" w:eastAsia="es-UY"/>
                                </w:rPr>
                                <w:t>Jn</w:t>
                              </w:r>
                              <w:proofErr w:type="spellEnd"/>
                              <w:r w:rsidRPr="007A617F">
                                <w:rPr>
                                  <w:rFonts w:ascii="Helvetica" w:eastAsia="Times New Roman" w:hAnsi="Helvetica" w:cs="Helvetica"/>
                                  <w:color w:val="202020"/>
                                  <w:sz w:val="24"/>
                                  <w:szCs w:val="24"/>
                                  <w:lang w:val="es-UY" w:eastAsia="es-UY"/>
                                </w:rPr>
                                <w:t xml:space="preserve"> 12, 32; 16,11), se trata de la personificación del círculo de poder (Mateos-Barreto, 1982). </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t>Para Mateos-Barreto (1982), </w:t>
                              </w:r>
                              <w:r w:rsidRPr="007A617F">
                                <w:rPr>
                                  <w:rFonts w:ascii="Helvetica" w:eastAsia="Times New Roman" w:hAnsi="Helvetica" w:cs="Helvetica"/>
                                  <w:b/>
                                  <w:bCs/>
                                  <w:color w:val="202020"/>
                                  <w:sz w:val="24"/>
                                  <w:szCs w:val="24"/>
                                  <w:lang w:val="es-UY" w:eastAsia="es-UY"/>
                                </w:rPr>
                                <w:t>Jesús caracteriza a los reyes de este orden por apoyarse en la fuerza de las armas e imponer así su dominio:</w:t>
                              </w:r>
                              <w:r w:rsidRPr="007A617F">
                                <w:rPr>
                                  <w:rFonts w:ascii="Helvetica" w:eastAsia="Times New Roman" w:hAnsi="Helvetica" w:cs="Helvetica"/>
                                  <w:color w:val="202020"/>
                                  <w:sz w:val="24"/>
                                  <w:szCs w:val="24"/>
                                  <w:lang w:val="es-UY" w:eastAsia="es-UY"/>
                                </w:rPr>
                                <w:t> Si perteneciera a este orden (mundo) la realeza mía, mis propios guardias habrían luchado para impedir que me entregaran a las autoridades judías. Jesús considera el uso de la violencia como perteneciente a la esfera de la injusticia y del pecado. En eso precisamente se distingue su realeza de las demás. La oposición entre su postura y la de “este orden” es clara; él se ha entregado voluntaria mente y ha cortado en seco la violencia de Pedro (</w:t>
                              </w:r>
                              <w:proofErr w:type="spellStart"/>
                              <w:r w:rsidRPr="007A617F">
                                <w:rPr>
                                  <w:rFonts w:ascii="Helvetica" w:eastAsia="Times New Roman" w:hAnsi="Helvetica" w:cs="Helvetica"/>
                                  <w:color w:val="202020"/>
                                  <w:sz w:val="24"/>
                                  <w:szCs w:val="24"/>
                                  <w:lang w:val="es-UY" w:eastAsia="es-UY"/>
                                </w:rPr>
                                <w:t>Jn</w:t>
                              </w:r>
                              <w:proofErr w:type="spellEnd"/>
                              <w:r w:rsidRPr="007A617F">
                                <w:rPr>
                                  <w:rFonts w:ascii="Helvetica" w:eastAsia="Times New Roman" w:hAnsi="Helvetica" w:cs="Helvetica"/>
                                  <w:color w:val="202020"/>
                                  <w:sz w:val="24"/>
                                  <w:szCs w:val="24"/>
                                  <w:lang w:val="es-UY" w:eastAsia="es-UY"/>
                                </w:rPr>
                                <w:t xml:space="preserve"> 18,11). </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t>Por ende,</w:t>
                              </w:r>
                              <w:r w:rsidRPr="007A617F">
                                <w:rPr>
                                  <w:rFonts w:ascii="Helvetica" w:eastAsia="Times New Roman" w:hAnsi="Helvetica" w:cs="Helvetica"/>
                                  <w:b/>
                                  <w:bCs/>
                                  <w:color w:val="202020"/>
                                  <w:sz w:val="24"/>
                                  <w:szCs w:val="24"/>
                                  <w:lang w:val="es-UY" w:eastAsia="es-UY"/>
                                </w:rPr>
                                <w:t> Jesús renunciando  al uso de la fuerz</w:t>
                              </w:r>
                              <w:r w:rsidRPr="007A617F">
                                <w:rPr>
                                  <w:rFonts w:ascii="Helvetica" w:eastAsia="Times New Roman" w:hAnsi="Helvetica" w:cs="Helvetica"/>
                                  <w:color w:val="202020"/>
                                  <w:sz w:val="24"/>
                                  <w:szCs w:val="24"/>
                                  <w:lang w:val="es-UY" w:eastAsia="es-UY"/>
                                </w:rPr>
                                <w:t>a, ha probado no ser rey como los otros. </w:t>
                              </w:r>
                              <w:r w:rsidRPr="007A617F">
                                <w:rPr>
                                  <w:rFonts w:ascii="Helvetica" w:eastAsia="Times New Roman" w:hAnsi="Helvetica" w:cs="Helvetica"/>
                                  <w:b/>
                                  <w:bCs/>
                                  <w:color w:val="202020"/>
                                  <w:sz w:val="24"/>
                                  <w:szCs w:val="24"/>
                                  <w:lang w:val="es-UY" w:eastAsia="es-UY"/>
                                </w:rPr>
                                <w:t>No se ha constituido en rival de sus adversarios, disputándoles el poder, sino que se ha entregado en sus manos.</w:t>
                              </w:r>
                              <w:r w:rsidRPr="007A617F">
                                <w:rPr>
                                  <w:rFonts w:ascii="Helvetica" w:eastAsia="Times New Roman" w:hAnsi="Helvetica" w:cs="Helvetica"/>
                                  <w:color w:val="202020"/>
                                  <w:sz w:val="24"/>
                                  <w:szCs w:val="24"/>
                                  <w:lang w:val="es-UY" w:eastAsia="es-UY"/>
                                </w:rPr>
                                <w:t> Su realeza no tiene su origen en ninguna legitimidad de este mundo: </w:t>
                              </w:r>
                              <w:r w:rsidRPr="007A617F">
                                <w:rPr>
                                  <w:rFonts w:ascii="Helvetica" w:eastAsia="Times New Roman" w:hAnsi="Helvetica" w:cs="Helvetica"/>
                                  <w:b/>
                                  <w:bCs/>
                                  <w:color w:val="202020"/>
                                  <w:sz w:val="24"/>
                                  <w:szCs w:val="24"/>
                                  <w:lang w:val="es-UY" w:eastAsia="es-UY"/>
                                </w:rPr>
                                <w:t>“Mi reino no es de este mundo”.</w:t>
                              </w:r>
                              <w:r w:rsidRPr="007A617F">
                                <w:rPr>
                                  <w:rFonts w:ascii="Helvetica" w:eastAsia="Times New Roman" w:hAnsi="Helvetica" w:cs="Helvetica"/>
                                  <w:color w:val="202020"/>
                                  <w:sz w:val="24"/>
                                  <w:szCs w:val="24"/>
                                  <w:lang w:val="es-UY" w:eastAsia="es-UY"/>
                                </w:rPr>
                                <w:t> </w:t>
                              </w:r>
                              <w:r w:rsidRPr="007A617F">
                                <w:rPr>
                                  <w:rFonts w:ascii="Helvetica" w:eastAsia="Times New Roman" w:hAnsi="Helvetica" w:cs="Helvetica"/>
                                  <w:b/>
                                  <w:bCs/>
                                  <w:color w:val="202020"/>
                                  <w:sz w:val="24"/>
                                  <w:szCs w:val="24"/>
                                  <w:lang w:val="es-UY" w:eastAsia="es-UY"/>
                                </w:rPr>
                                <w:t>Tiene un fundamento completamente distinto que no se expresa en el lenguaje jurídico de derecho-sumisión. </w:t>
                              </w:r>
                              <w:r w:rsidRPr="007A617F">
                                <w:rPr>
                                  <w:rFonts w:ascii="Helvetica" w:eastAsia="Times New Roman" w:hAnsi="Helvetica" w:cs="Helvetica"/>
                                  <w:color w:val="202020"/>
                                  <w:sz w:val="24"/>
                                  <w:szCs w:val="24"/>
                                  <w:lang w:val="es-UY" w:eastAsia="es-UY"/>
                                </w:rPr>
                                <w:br/>
                                <w:t>En Síntesis, “no ser de aquí” equivale, por tanto, a “no pertenecer al orden este”. Su realeza pertenece a lo de arriba”, la esfera del Padre y del Espíritu; es, por tanto, una realeza que por amor comunica vida, en vez de producir muerte con la opresión (</w:t>
                              </w:r>
                              <w:proofErr w:type="spellStart"/>
                              <w:r w:rsidRPr="007A617F">
                                <w:rPr>
                                  <w:rFonts w:ascii="Helvetica" w:eastAsia="Times New Roman" w:hAnsi="Helvetica" w:cs="Helvetica"/>
                                  <w:color w:val="202020"/>
                                  <w:sz w:val="24"/>
                                  <w:szCs w:val="24"/>
                                  <w:lang w:val="es-UY" w:eastAsia="es-UY"/>
                                </w:rPr>
                                <w:t>Jn</w:t>
                              </w:r>
                              <w:proofErr w:type="spellEnd"/>
                              <w:r w:rsidRPr="007A617F">
                                <w:rPr>
                                  <w:rFonts w:ascii="Helvetica" w:eastAsia="Times New Roman" w:hAnsi="Helvetica" w:cs="Helvetica"/>
                                  <w:color w:val="202020"/>
                                  <w:sz w:val="24"/>
                                  <w:szCs w:val="24"/>
                                  <w:lang w:val="es-UY" w:eastAsia="es-UY"/>
                                </w:rPr>
                                <w:t xml:space="preserve"> 4,47.49). </w:t>
                              </w:r>
                              <w:r w:rsidRPr="007A617F">
                                <w:rPr>
                                  <w:rFonts w:ascii="Helvetica" w:eastAsia="Times New Roman" w:hAnsi="Helvetica" w:cs="Helvetica"/>
                                  <w:color w:val="202020"/>
                                  <w:sz w:val="24"/>
                                  <w:szCs w:val="24"/>
                                  <w:lang w:val="es-UY" w:eastAsia="es-UY"/>
                                </w:rPr>
                                <w:br/>
                                <w:t> </w:t>
                              </w:r>
                            </w:p>
                            <w:p w:rsidR="007A617F" w:rsidRPr="007A617F" w:rsidRDefault="007A617F" w:rsidP="007A617F">
                              <w:pPr>
                                <w:spacing w:after="0" w:line="413" w:lineRule="atLeast"/>
                                <w:outlineLvl w:val="1"/>
                                <w:rPr>
                                  <w:rFonts w:ascii="Helvetica" w:eastAsia="Times New Roman" w:hAnsi="Helvetica" w:cs="Helvetica"/>
                                  <w:b/>
                                  <w:bCs/>
                                  <w:color w:val="202020"/>
                                  <w:sz w:val="33"/>
                                  <w:szCs w:val="33"/>
                                  <w:lang w:val="es-UY" w:eastAsia="es-UY"/>
                                </w:rPr>
                              </w:pPr>
                              <w:r w:rsidRPr="007A617F">
                                <w:rPr>
                                  <w:rFonts w:ascii="Helvetica" w:eastAsia="Times New Roman" w:hAnsi="Helvetica" w:cs="Helvetica"/>
                                  <w:b/>
                                  <w:bCs/>
                                  <w:color w:val="202020"/>
                                  <w:sz w:val="33"/>
                                  <w:szCs w:val="33"/>
                                  <w:lang w:val="es-UY" w:eastAsia="es-UY"/>
                                </w:rPr>
                                <w:t>2.2. Los imperativos del mundo (necro-poder: orden-ley)</w:t>
                              </w:r>
                            </w:p>
                            <w:p w:rsidR="007A617F" w:rsidRPr="007A617F" w:rsidRDefault="007A617F" w:rsidP="007A617F">
                              <w:pPr>
                                <w:spacing w:after="0" w:line="360" w:lineRule="atLeast"/>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Para Jesús </w:t>
                              </w:r>
                              <w:r w:rsidRPr="007A617F">
                                <w:rPr>
                                  <w:rFonts w:ascii="Helvetica" w:eastAsia="Times New Roman" w:hAnsi="Helvetica" w:cs="Helvetica"/>
                                  <w:b/>
                                  <w:bCs/>
                                  <w:color w:val="202020"/>
                                  <w:sz w:val="24"/>
                                  <w:szCs w:val="24"/>
                                  <w:lang w:val="es-UY" w:eastAsia="es-UY"/>
                                </w:rPr>
                                <w:t>el uso de la violencia del orden (mundo) pertenecen a la esfera de la injusticia y del pecado.</w:t>
                              </w:r>
                              <w:r w:rsidRPr="007A617F">
                                <w:rPr>
                                  <w:rFonts w:ascii="Helvetica" w:eastAsia="Times New Roman" w:hAnsi="Helvetica" w:cs="Helvetica"/>
                                  <w:color w:val="202020"/>
                                  <w:sz w:val="24"/>
                                  <w:szCs w:val="24"/>
                                  <w:lang w:val="es-UY" w:eastAsia="es-UY"/>
                                </w:rPr>
                                <w:t> El mundo (el orden), fundamenta un proyecto de muerte, desde el poder. Y esta realidad, desde la óptica del Jesús del evangelio de Juan es pecado. </w:t>
                              </w:r>
                              <w:r w:rsidRPr="007A617F">
                                <w:rPr>
                                  <w:rFonts w:ascii="Helvetica" w:eastAsia="Times New Roman" w:hAnsi="Helvetica" w:cs="Helvetica"/>
                                  <w:color w:val="202020"/>
                                  <w:sz w:val="24"/>
                                  <w:szCs w:val="24"/>
                                  <w:lang w:val="es-UY" w:eastAsia="es-UY"/>
                                </w:rPr>
                                <w:br/>
                                <w:t xml:space="preserve">El Sanedrín y Pilato son mundo, y estos siguen los imperativos del mundo. Ellos defienden las Leyes, Pilato la ley del dominio imperial y el Sanedrín la legalidad de la Ley judía. Pero para estos, Jesús de Nazaret ha transgredido la Ley (cuando lo ha hecho, pues cuando cura a los enfermos en </w:t>
                              </w:r>
                              <w:proofErr w:type="gramStart"/>
                              <w:r w:rsidRPr="007A617F">
                                <w:rPr>
                                  <w:rFonts w:ascii="Helvetica" w:eastAsia="Times New Roman" w:hAnsi="Helvetica" w:cs="Helvetica"/>
                                  <w:color w:val="202020"/>
                                  <w:sz w:val="24"/>
                                  <w:szCs w:val="24"/>
                                  <w:lang w:val="es-UY" w:eastAsia="es-UY"/>
                                </w:rPr>
                                <w:t>día sábado</w:t>
                              </w:r>
                              <w:proofErr w:type="gramEnd"/>
                              <w:r w:rsidRPr="007A617F">
                                <w:rPr>
                                  <w:rFonts w:ascii="Helvetica" w:eastAsia="Times New Roman" w:hAnsi="Helvetica" w:cs="Helvetica"/>
                                  <w:color w:val="202020"/>
                                  <w:sz w:val="24"/>
                                  <w:szCs w:val="24"/>
                                  <w:lang w:val="es-UY" w:eastAsia="es-UY"/>
                                </w:rPr>
                                <w:t xml:space="preserve">). Para el Jesús </w:t>
                              </w:r>
                              <w:proofErr w:type="spellStart"/>
                              <w:r w:rsidRPr="007A617F">
                                <w:rPr>
                                  <w:rFonts w:ascii="Helvetica" w:eastAsia="Times New Roman" w:hAnsi="Helvetica" w:cs="Helvetica"/>
                                  <w:color w:val="202020"/>
                                  <w:sz w:val="24"/>
                                  <w:szCs w:val="24"/>
                                  <w:lang w:val="es-UY" w:eastAsia="es-UY"/>
                                </w:rPr>
                                <w:t>Joanico</w:t>
                              </w:r>
                              <w:proofErr w:type="spellEnd"/>
                              <w:r w:rsidRPr="007A617F">
                                <w:rPr>
                                  <w:rFonts w:ascii="Helvetica" w:eastAsia="Times New Roman" w:hAnsi="Helvetica" w:cs="Helvetica"/>
                                  <w:color w:val="202020"/>
                                  <w:sz w:val="24"/>
                                  <w:szCs w:val="24"/>
                                  <w:lang w:val="es-UY" w:eastAsia="es-UY"/>
                                </w:rPr>
                                <w:t>, la ley no debe impedir la vida humana, por tanto, los que se open a Jesús y su praxis, lo hacen en nombre de la Ley  (</w:t>
                              </w:r>
                              <w:proofErr w:type="spellStart"/>
                              <w:r w:rsidRPr="007A617F">
                                <w:rPr>
                                  <w:rFonts w:ascii="Helvetica" w:eastAsia="Times New Roman" w:hAnsi="Helvetica" w:cs="Helvetica"/>
                                  <w:b/>
                                  <w:bCs/>
                                  <w:color w:val="202020"/>
                                  <w:sz w:val="24"/>
                                  <w:szCs w:val="24"/>
                                  <w:lang w:val="es-UY" w:eastAsia="es-UY"/>
                                </w:rPr>
                                <w:t>Hinkelammert</w:t>
                              </w:r>
                              <w:proofErr w:type="spellEnd"/>
                              <w:r w:rsidRPr="007A617F">
                                <w:rPr>
                                  <w:rFonts w:ascii="Helvetica" w:eastAsia="Times New Roman" w:hAnsi="Helvetica" w:cs="Helvetica"/>
                                  <w:b/>
                                  <w:bCs/>
                                  <w:color w:val="202020"/>
                                  <w:sz w:val="24"/>
                                  <w:szCs w:val="24"/>
                                  <w:lang w:val="es-UY" w:eastAsia="es-UY"/>
                                </w:rPr>
                                <w:t>, 1998).</w:t>
                              </w:r>
                              <w:r w:rsidRPr="007A617F">
                                <w:rPr>
                                  <w:rFonts w:ascii="Helvetica" w:eastAsia="Times New Roman" w:hAnsi="Helvetica" w:cs="Helvetica"/>
                                  <w:color w:val="202020"/>
                                  <w:sz w:val="24"/>
                                  <w:szCs w:val="24"/>
                                  <w:lang w:val="es-UY" w:eastAsia="es-UY"/>
                                </w:rPr>
                                <w:t> </w:t>
                              </w:r>
                              <w:r w:rsidRPr="007A617F">
                                <w:rPr>
                                  <w:rFonts w:ascii="Helvetica" w:eastAsia="Times New Roman" w:hAnsi="Helvetica" w:cs="Helvetica"/>
                                  <w:color w:val="202020"/>
                                  <w:sz w:val="24"/>
                                  <w:szCs w:val="24"/>
                                  <w:lang w:val="es-UY" w:eastAsia="es-UY"/>
                                </w:rPr>
                                <w:br/>
                                <w:t> </w:t>
                              </w:r>
                            </w:p>
                            <w:p w:rsidR="007A617F" w:rsidRPr="007A617F" w:rsidRDefault="007A617F" w:rsidP="007A617F">
                              <w:pPr>
                                <w:spacing w:after="0" w:line="413" w:lineRule="atLeast"/>
                                <w:jc w:val="both"/>
                                <w:outlineLvl w:val="1"/>
                                <w:rPr>
                                  <w:rFonts w:ascii="Helvetica" w:eastAsia="Times New Roman" w:hAnsi="Helvetica" w:cs="Helvetica"/>
                                  <w:b/>
                                  <w:bCs/>
                                  <w:color w:val="202020"/>
                                  <w:sz w:val="33"/>
                                  <w:szCs w:val="33"/>
                                  <w:lang w:val="es-UY" w:eastAsia="es-UY"/>
                                </w:rPr>
                              </w:pPr>
                              <w:r w:rsidRPr="007A617F">
                                <w:rPr>
                                  <w:rFonts w:ascii="Helvetica" w:eastAsia="Times New Roman" w:hAnsi="Helvetica" w:cs="Helvetica"/>
                                  <w:b/>
                                  <w:bCs/>
                                  <w:color w:val="202020"/>
                                  <w:sz w:val="33"/>
                                  <w:szCs w:val="33"/>
                                  <w:lang w:val="es-UY" w:eastAsia="es-UY"/>
                                </w:rPr>
                                <w:t>2.3. Sustitución de Dios por el mercado (</w:t>
                              </w:r>
                              <w:proofErr w:type="spellStart"/>
                              <w:r w:rsidRPr="007A617F">
                                <w:rPr>
                                  <w:rFonts w:ascii="Helvetica" w:eastAsia="Times New Roman" w:hAnsi="Helvetica" w:cs="Helvetica"/>
                                  <w:b/>
                                  <w:bCs/>
                                  <w:color w:val="202020"/>
                                  <w:sz w:val="33"/>
                                  <w:szCs w:val="33"/>
                                  <w:lang w:val="es-UY" w:eastAsia="es-UY"/>
                                </w:rPr>
                                <w:t>Jn</w:t>
                              </w:r>
                              <w:proofErr w:type="spellEnd"/>
                              <w:r w:rsidRPr="007A617F">
                                <w:rPr>
                                  <w:rFonts w:ascii="Helvetica" w:eastAsia="Times New Roman" w:hAnsi="Helvetica" w:cs="Helvetica"/>
                                  <w:b/>
                                  <w:bCs/>
                                  <w:color w:val="202020"/>
                                  <w:sz w:val="33"/>
                                  <w:szCs w:val="33"/>
                                  <w:lang w:val="es-UY" w:eastAsia="es-UY"/>
                                </w:rPr>
                                <w:t xml:space="preserve"> 2, 13-16): necro-teología del orden mercantil</w:t>
                              </w:r>
                            </w:p>
                            <w:p w:rsidR="007A617F" w:rsidRPr="007A617F" w:rsidRDefault="007A617F" w:rsidP="007A617F">
                              <w:pPr>
                                <w:spacing w:after="0" w:line="360" w:lineRule="atLeast"/>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En síntesis, si actualizamos el mensaje de Jesús de Nazaret desde el evangelio de Juan, </w:t>
                              </w:r>
                              <w:r w:rsidRPr="007A617F">
                                <w:rPr>
                                  <w:rFonts w:ascii="Helvetica" w:eastAsia="Times New Roman" w:hAnsi="Helvetica" w:cs="Helvetica"/>
                                  <w:b/>
                                  <w:bCs/>
                                  <w:color w:val="202020"/>
                                  <w:sz w:val="24"/>
                                  <w:szCs w:val="24"/>
                                  <w:lang w:val="es-UY" w:eastAsia="es-UY"/>
                                </w:rPr>
                                <w:t>el mundo y su orden es toda una realidad de pecado e injusticia, con una ley que cosifica al ser humano</w:t>
                              </w:r>
                              <w:r w:rsidRPr="007A617F">
                                <w:rPr>
                                  <w:rFonts w:ascii="Helvetica" w:eastAsia="Times New Roman" w:hAnsi="Helvetica" w:cs="Helvetica"/>
                                  <w:color w:val="202020"/>
                                  <w:sz w:val="24"/>
                                  <w:szCs w:val="24"/>
                                  <w:lang w:val="es-UY" w:eastAsia="es-UY"/>
                                </w:rPr>
                                <w:t>. Pero también, para que se fundamente este orden-mundo, es fundamental toda una necro-teología que legitima este orden. Ahora bien,</w:t>
                              </w:r>
                              <w:r w:rsidRPr="007A617F">
                                <w:rPr>
                                  <w:rFonts w:ascii="Helvetica" w:eastAsia="Times New Roman" w:hAnsi="Helvetica" w:cs="Helvetica"/>
                                  <w:b/>
                                  <w:bCs/>
                                  <w:color w:val="202020"/>
                                  <w:sz w:val="24"/>
                                  <w:szCs w:val="24"/>
                                  <w:lang w:val="es-UY" w:eastAsia="es-UY"/>
                                </w:rPr>
                                <w:t> el Jesús del evangelio de Juan desenmascara esta realidad es decir “la sustitución de Dios por parte de las relaciones mercantiles”: </w:t>
                              </w:r>
                            </w:p>
                            <w:p w:rsidR="007A617F" w:rsidRPr="007A617F" w:rsidRDefault="007A617F" w:rsidP="007A617F">
                              <w:pPr>
                                <w:spacing w:after="0" w:line="360" w:lineRule="atLeast"/>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Se acercaba la Pascua de los judíos y Jesús subió a Jerusalén. Y encontró en el Templo a los vendedores de bueyes, ovejas y palomas, y a los cambistas en sus puestos. Haciendo un látigo con cuerdas, </w:t>
                              </w:r>
                              <w:r w:rsidRPr="007A617F">
                                <w:rPr>
                                  <w:rFonts w:ascii="Helvetica" w:eastAsia="Times New Roman" w:hAnsi="Helvetica" w:cs="Helvetica"/>
                                  <w:b/>
                                  <w:bCs/>
                                  <w:color w:val="202020"/>
                                  <w:sz w:val="24"/>
                                  <w:szCs w:val="24"/>
                                  <w:lang w:val="es-UY" w:eastAsia="es-UY"/>
                                </w:rPr>
                                <w:t>echó a todos fuera del Templo, </w:t>
                              </w:r>
                              <w:r w:rsidRPr="007A617F">
                                <w:rPr>
                                  <w:rFonts w:ascii="Helvetica" w:eastAsia="Times New Roman" w:hAnsi="Helvetica" w:cs="Helvetica"/>
                                  <w:color w:val="202020"/>
                                  <w:sz w:val="24"/>
                                  <w:szCs w:val="24"/>
                                  <w:lang w:val="es-UY" w:eastAsia="es-UY"/>
                                </w:rPr>
                                <w:t>con las ovejas y los bueyes; desparramó el dinero de los cambistas y les volcó las mesas; </w:t>
                              </w:r>
                              <w:r w:rsidRPr="007A617F">
                                <w:rPr>
                                  <w:rFonts w:ascii="Helvetica" w:eastAsia="Times New Roman" w:hAnsi="Helvetica" w:cs="Helvetica"/>
                                  <w:b/>
                                  <w:bCs/>
                                  <w:color w:val="202020"/>
                                  <w:sz w:val="24"/>
                                  <w:szCs w:val="24"/>
                                  <w:lang w:val="es-UY" w:eastAsia="es-UY"/>
                                </w:rPr>
                                <w:t>y dijo a los que vendían palomas: Quiten esto de aquí. No hagan de la Casa de mi Padre una casa de mercado.</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b/>
                                  <w:bCs/>
                                  <w:color w:val="202020"/>
                                  <w:sz w:val="24"/>
                                  <w:szCs w:val="24"/>
                                  <w:lang w:val="es-UY" w:eastAsia="es-UY"/>
                                </w:rPr>
                                <w:t>Se trata del conflicto entre Dios y Mamón. </w:t>
                              </w:r>
                              <w:r w:rsidRPr="007A617F">
                                <w:rPr>
                                  <w:rFonts w:ascii="Helvetica" w:eastAsia="Times New Roman" w:hAnsi="Helvetica" w:cs="Helvetica"/>
                                  <w:color w:val="202020"/>
                                  <w:sz w:val="24"/>
                                  <w:szCs w:val="24"/>
                                  <w:lang w:val="es-UY" w:eastAsia="es-UY"/>
                                </w:rPr>
                                <w:t>Mamón en este texto ocupa el lugar de Dios, al transformar la casa del Padre en casa de mercado. Dios desaparece de la casa de Dios y su lugar lo ocupa el Mamón, que ahora se llama Dios, pero en ningún momento se transgrede la Ley. Es evidentemente el cumplimiento de la Ley (en este caso la ley del valor) que sustituye a Dios en la casa de mi Padre. Dios es destronado cumpliendo la Ley. Por tanto, se trata de un acto en contra de Dios, que a la vez es un acto contra el ser humano</w:t>
                              </w:r>
                              <w:r w:rsidRPr="007A617F">
                                <w:rPr>
                                  <w:rFonts w:ascii="Helvetica" w:eastAsia="Times New Roman" w:hAnsi="Helvetica" w:cs="Helvetica"/>
                                  <w:b/>
                                  <w:bCs/>
                                  <w:color w:val="202020"/>
                                  <w:sz w:val="24"/>
                                  <w:szCs w:val="24"/>
                                  <w:lang w:val="es-UY" w:eastAsia="es-UY"/>
                                </w:rPr>
                                <w:t> (</w:t>
                              </w:r>
                              <w:proofErr w:type="spellStart"/>
                              <w:r w:rsidRPr="007A617F">
                                <w:rPr>
                                  <w:rFonts w:ascii="Helvetica" w:eastAsia="Times New Roman" w:hAnsi="Helvetica" w:cs="Helvetica"/>
                                  <w:b/>
                                  <w:bCs/>
                                  <w:color w:val="202020"/>
                                  <w:sz w:val="24"/>
                                  <w:szCs w:val="24"/>
                                  <w:lang w:val="es-UY" w:eastAsia="es-UY"/>
                                </w:rPr>
                                <w:t>Hinkelammert</w:t>
                              </w:r>
                              <w:proofErr w:type="spellEnd"/>
                              <w:r w:rsidRPr="007A617F">
                                <w:rPr>
                                  <w:rFonts w:ascii="Helvetica" w:eastAsia="Times New Roman" w:hAnsi="Helvetica" w:cs="Helvetica"/>
                                  <w:b/>
                                  <w:bCs/>
                                  <w:color w:val="202020"/>
                                  <w:sz w:val="24"/>
                                  <w:szCs w:val="24"/>
                                  <w:lang w:val="es-UY" w:eastAsia="es-UY"/>
                                </w:rPr>
                                <w:t>, 1998).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En resumen, en el mundo-orden el mercado y la ley normatizan teológicamente el seguimiento a Mamón como el absoluto señor del orden-mundo. Pero el </w:t>
                              </w:r>
                              <w:r w:rsidRPr="007A617F">
                                <w:rPr>
                                  <w:rFonts w:ascii="Helvetica" w:eastAsia="Times New Roman" w:hAnsi="Helvetica" w:cs="Helvetica"/>
                                  <w:b/>
                                  <w:bCs/>
                                  <w:color w:val="202020"/>
                                  <w:sz w:val="24"/>
                                  <w:szCs w:val="24"/>
                                  <w:lang w:val="es-UY" w:eastAsia="es-UY"/>
                                </w:rPr>
                                <w:t>Jesús del evangelio de Juan, deja clara la postura radical</w:t>
                              </w:r>
                              <w:r w:rsidRPr="007A617F">
                                <w:rPr>
                                  <w:rFonts w:ascii="Helvetica" w:eastAsia="Times New Roman" w:hAnsi="Helvetica" w:cs="Helvetica"/>
                                  <w:color w:val="202020"/>
                                  <w:sz w:val="24"/>
                                  <w:szCs w:val="24"/>
                                  <w:lang w:val="es-UY" w:eastAsia="es-UY"/>
                                </w:rPr>
                                <w:t> de: “Mi reino no es de este mundo”, y sobre todo desenmascara la teología del mundo orden: “No hagan de la Casa de mi Padre una casa de mercado”. En último término, Jesús señala que este mundo-orden (podríamos decir el necro-política) construye relaciones de poder que son pecado e injustas, que van en contra de la voluntad del Padre (y del reino de Dios). </w:t>
                              </w:r>
                            </w:p>
                            <w:p w:rsidR="007A617F" w:rsidRPr="007A617F" w:rsidRDefault="007A617F" w:rsidP="007A617F">
                              <w:pPr>
                                <w:spacing w:after="0" w:line="413" w:lineRule="atLeast"/>
                                <w:jc w:val="both"/>
                                <w:outlineLvl w:val="1"/>
                                <w:rPr>
                                  <w:rFonts w:ascii="Helvetica" w:eastAsia="Times New Roman" w:hAnsi="Helvetica" w:cs="Helvetica"/>
                                  <w:b/>
                                  <w:bCs/>
                                  <w:color w:val="202020"/>
                                  <w:sz w:val="33"/>
                                  <w:szCs w:val="33"/>
                                  <w:lang w:val="es-UY" w:eastAsia="es-UY"/>
                                </w:rPr>
                              </w:pPr>
                              <w:r w:rsidRPr="007A617F">
                                <w:rPr>
                                  <w:rFonts w:ascii="Helvetica" w:eastAsia="Times New Roman" w:hAnsi="Helvetica" w:cs="Helvetica"/>
                                  <w:b/>
                                  <w:bCs/>
                                  <w:color w:val="202020"/>
                                  <w:sz w:val="33"/>
                                  <w:szCs w:val="33"/>
                                  <w:lang w:val="es-UY" w:eastAsia="es-UY"/>
                                </w:rPr>
                                <w:br/>
                                <w:t>3. La ética de la compasión: para deconstruir el orden-mundo (necro-poder) y la recuperación de los espacios comunitarios políticos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br/>
                              </w:r>
                              <w:proofErr w:type="spellStart"/>
                              <w:r w:rsidRPr="007A617F">
                                <w:rPr>
                                  <w:rFonts w:ascii="Helvetica" w:eastAsia="Times New Roman" w:hAnsi="Helvetica" w:cs="Helvetica"/>
                                  <w:color w:val="202020"/>
                                  <w:sz w:val="24"/>
                                  <w:szCs w:val="24"/>
                                  <w:lang w:val="es-UY" w:eastAsia="es-UY"/>
                                </w:rPr>
                                <w:t>Boff</w:t>
                              </w:r>
                              <w:proofErr w:type="spellEnd"/>
                              <w:r w:rsidRPr="007A617F">
                                <w:rPr>
                                  <w:rFonts w:ascii="Helvetica" w:eastAsia="Times New Roman" w:hAnsi="Helvetica" w:cs="Helvetica"/>
                                  <w:color w:val="202020"/>
                                  <w:sz w:val="24"/>
                                  <w:szCs w:val="24"/>
                                  <w:lang w:val="es-UY" w:eastAsia="es-UY"/>
                                </w:rPr>
                                <w:t xml:space="preserve"> (2004), se hace una pregunta fundamental que nos sirve para deconstruir todo lo que hemos construido hasta este momento como civilización (orden-mundo): ¿Por qué hemos llegado hasta este punto crucial? Para </w:t>
                              </w:r>
                              <w:proofErr w:type="spellStart"/>
                              <w:r w:rsidRPr="007A617F">
                                <w:rPr>
                                  <w:rFonts w:ascii="Helvetica" w:eastAsia="Times New Roman" w:hAnsi="Helvetica" w:cs="Helvetica"/>
                                  <w:color w:val="202020"/>
                                  <w:sz w:val="24"/>
                                  <w:szCs w:val="24"/>
                                  <w:lang w:val="es-UY" w:eastAsia="es-UY"/>
                                </w:rPr>
                                <w:t>Boff</w:t>
                              </w:r>
                              <w:proofErr w:type="spellEnd"/>
                              <w:r w:rsidRPr="007A617F">
                                <w:rPr>
                                  <w:rFonts w:ascii="Helvetica" w:eastAsia="Times New Roman" w:hAnsi="Helvetica" w:cs="Helvetica"/>
                                  <w:color w:val="202020"/>
                                  <w:sz w:val="24"/>
                                  <w:szCs w:val="24"/>
                                  <w:lang w:val="es-UY" w:eastAsia="es-UY"/>
                                </w:rPr>
                                <w:t>, las revoluciones agrícolas, la industrial, la del conocimiento y la comunicación, modificaron la faz de la tierra para bien y para mal. Dieron comodidad al ser humano, pero también depredaron la tierra.</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Con el conocimiento técnico-científico y cultural, obtuvo el poder-dominación de la tierra, de las mujeres, de los pueblos.  En lugar de estar junto a los demás seres, se puso contra ellos y sobre ellos. </w:t>
                              </w:r>
                              <w:r w:rsidRPr="007A617F">
                                <w:rPr>
                                  <w:rFonts w:ascii="Helvetica" w:eastAsia="Times New Roman" w:hAnsi="Helvetica" w:cs="Helvetica"/>
                                  <w:color w:val="202020"/>
                                  <w:sz w:val="24"/>
                                  <w:szCs w:val="24"/>
                                  <w:lang w:val="es-UY" w:eastAsia="es-UY"/>
                                </w:rPr>
                                <w:br/>
                                <w:t>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proofErr w:type="gramStart"/>
                              <w:r w:rsidRPr="007A617F">
                                <w:rPr>
                                  <w:rFonts w:ascii="Helvetica" w:eastAsia="Times New Roman" w:hAnsi="Helvetica" w:cs="Helvetica"/>
                                  <w:b/>
                                  <w:bCs/>
                                  <w:color w:val="202020"/>
                                  <w:sz w:val="24"/>
                                  <w:szCs w:val="24"/>
                                  <w:lang w:val="es-UY" w:eastAsia="es-UY"/>
                                </w:rPr>
                                <w:t>Urge</w:t>
                              </w:r>
                              <w:proofErr w:type="gramEnd"/>
                              <w:r w:rsidRPr="007A617F">
                                <w:rPr>
                                  <w:rFonts w:ascii="Helvetica" w:eastAsia="Times New Roman" w:hAnsi="Helvetica" w:cs="Helvetica"/>
                                  <w:b/>
                                  <w:bCs/>
                                  <w:color w:val="202020"/>
                                  <w:sz w:val="24"/>
                                  <w:szCs w:val="24"/>
                                  <w:lang w:val="es-UY" w:eastAsia="es-UY"/>
                                </w:rPr>
                                <w:t xml:space="preserve"> por tanto, </w:t>
                              </w:r>
                              <w:proofErr w:type="spellStart"/>
                              <w:r w:rsidRPr="007A617F">
                                <w:rPr>
                                  <w:rFonts w:ascii="Helvetica" w:eastAsia="Times New Roman" w:hAnsi="Helvetica" w:cs="Helvetica"/>
                                  <w:b/>
                                  <w:bCs/>
                                  <w:color w:val="202020"/>
                                  <w:sz w:val="24"/>
                                  <w:szCs w:val="24"/>
                                  <w:lang w:val="es-UY" w:eastAsia="es-UY"/>
                                </w:rPr>
                                <w:t>de-construir</w:t>
                              </w:r>
                              <w:proofErr w:type="spellEnd"/>
                              <w:r w:rsidRPr="007A617F">
                                <w:rPr>
                                  <w:rFonts w:ascii="Helvetica" w:eastAsia="Times New Roman" w:hAnsi="Helvetica" w:cs="Helvetica"/>
                                  <w:b/>
                                  <w:bCs/>
                                  <w:color w:val="202020"/>
                                  <w:sz w:val="24"/>
                                  <w:szCs w:val="24"/>
                                  <w:lang w:val="es-UY" w:eastAsia="es-UY"/>
                                </w:rPr>
                                <w:t xml:space="preserve"> todo este proyecto de muerte (necro-políticas),</w:t>
                              </w:r>
                              <w:r w:rsidRPr="007A617F">
                                <w:rPr>
                                  <w:rFonts w:ascii="Helvetica" w:eastAsia="Times New Roman" w:hAnsi="Helvetica" w:cs="Helvetica"/>
                                  <w:color w:val="202020"/>
                                  <w:sz w:val="24"/>
                                  <w:szCs w:val="24"/>
                                  <w:lang w:val="es-UY" w:eastAsia="es-UY"/>
                                </w:rPr>
                                <w:t xml:space="preserve"> y para ello </w:t>
                              </w:r>
                              <w:proofErr w:type="spellStart"/>
                              <w:r w:rsidRPr="007A617F">
                                <w:rPr>
                                  <w:rFonts w:ascii="Helvetica" w:eastAsia="Times New Roman" w:hAnsi="Helvetica" w:cs="Helvetica"/>
                                  <w:color w:val="202020"/>
                                  <w:sz w:val="24"/>
                                  <w:szCs w:val="24"/>
                                  <w:lang w:val="es-UY" w:eastAsia="es-UY"/>
                                </w:rPr>
                                <w:t>Boff</w:t>
                              </w:r>
                              <w:proofErr w:type="spellEnd"/>
                              <w:r w:rsidRPr="007A617F">
                                <w:rPr>
                                  <w:rFonts w:ascii="Helvetica" w:eastAsia="Times New Roman" w:hAnsi="Helvetica" w:cs="Helvetica"/>
                                  <w:color w:val="202020"/>
                                  <w:sz w:val="24"/>
                                  <w:szCs w:val="24"/>
                                  <w:lang w:val="es-UY" w:eastAsia="es-UY"/>
                                </w:rPr>
                                <w:t xml:space="preserve"> (2004) expresa que lo fundamental para contrarrestar esta realidad, es la activación consciente e intencionada del principio femenino que está presente en las animas de la mujer y el hombre. </w:t>
                              </w:r>
                              <w:r w:rsidRPr="007A617F">
                                <w:rPr>
                                  <w:rFonts w:ascii="Helvetica" w:eastAsia="Times New Roman" w:hAnsi="Helvetica" w:cs="Helvetica"/>
                                  <w:b/>
                                  <w:bCs/>
                                  <w:color w:val="202020"/>
                                  <w:sz w:val="24"/>
                                  <w:szCs w:val="24"/>
                                  <w:lang w:val="es-UY" w:eastAsia="es-UY"/>
                                </w:rPr>
                                <w:t xml:space="preserve">Lo femenino en nosotros es aquella energía estructuradora que nos hace sensibles a todo lo que tiene que ver con la vida y la cooperación, que capta el valor de los hechos, que lee el mensaje secreto emitido por todos los seres, que identifica el hilo conductor que liga y </w:t>
                              </w:r>
                              <w:proofErr w:type="spellStart"/>
                              <w:proofErr w:type="gramStart"/>
                              <w:r w:rsidRPr="007A617F">
                                <w:rPr>
                                  <w:rFonts w:ascii="Helvetica" w:eastAsia="Times New Roman" w:hAnsi="Helvetica" w:cs="Helvetica"/>
                                  <w:b/>
                                  <w:bCs/>
                                  <w:color w:val="202020"/>
                                  <w:sz w:val="24"/>
                                  <w:szCs w:val="24"/>
                                  <w:lang w:val="es-UY" w:eastAsia="es-UY"/>
                                </w:rPr>
                                <w:t>re-liga</w:t>
                              </w:r>
                              <w:proofErr w:type="spellEnd"/>
                              <w:proofErr w:type="gramEnd"/>
                              <w:r w:rsidRPr="007A617F">
                                <w:rPr>
                                  <w:rFonts w:ascii="Helvetica" w:eastAsia="Times New Roman" w:hAnsi="Helvetica" w:cs="Helvetica"/>
                                  <w:b/>
                                  <w:bCs/>
                                  <w:color w:val="202020"/>
                                  <w:sz w:val="24"/>
                                  <w:szCs w:val="24"/>
                                  <w:lang w:val="es-UY" w:eastAsia="es-UY"/>
                                </w:rPr>
                                <w:t xml:space="preserve"> las partes en el todo a la Fuente que todo procede. </w:t>
                              </w:r>
                              <w:r w:rsidRPr="007A617F">
                                <w:rPr>
                                  <w:rFonts w:ascii="Helvetica" w:eastAsia="Times New Roman" w:hAnsi="Helvetica" w:cs="Helvetica"/>
                                  <w:color w:val="202020"/>
                                  <w:sz w:val="24"/>
                                  <w:szCs w:val="24"/>
                                  <w:lang w:val="es-UY" w:eastAsia="es-UY"/>
                                </w:rPr>
                                <w:t>Lo femenino nos enseña a cuidar de todo con celo entrañable.</w:t>
                              </w:r>
                              <w:r w:rsidRPr="007A617F">
                                <w:rPr>
                                  <w:rFonts w:ascii="Helvetica" w:eastAsia="Times New Roman" w:hAnsi="Helvetica" w:cs="Helvetica"/>
                                  <w:color w:val="202020"/>
                                  <w:sz w:val="24"/>
                                  <w:szCs w:val="24"/>
                                  <w:lang w:val="es-UY" w:eastAsia="es-UY"/>
                                </w:rPr>
                                <w:br/>
                                <w:t>El cuidado constituye la esencia del anima y precondición necesaria para que continúe la vida.  </w:t>
                              </w:r>
                              <w:r w:rsidRPr="007A617F">
                                <w:rPr>
                                  <w:rFonts w:ascii="Helvetica" w:eastAsia="Times New Roman" w:hAnsi="Helvetica" w:cs="Helvetica"/>
                                  <w:color w:val="202020"/>
                                  <w:sz w:val="24"/>
                                  <w:szCs w:val="24"/>
                                  <w:lang w:val="es-UY" w:eastAsia="es-UY"/>
                                </w:rPr>
                                <w:br/>
                                <w:t> </w:t>
                              </w:r>
                            </w:p>
                            <w:p w:rsidR="007A617F" w:rsidRPr="007A617F" w:rsidRDefault="007A617F" w:rsidP="007A617F">
                              <w:pPr>
                                <w:spacing w:after="0" w:line="360" w:lineRule="atLeast"/>
                                <w:jc w:val="both"/>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 xml:space="preserve">En conclusión, según Leonardo </w:t>
                              </w:r>
                              <w:proofErr w:type="spellStart"/>
                              <w:r w:rsidRPr="007A617F">
                                <w:rPr>
                                  <w:rFonts w:ascii="Helvetica" w:eastAsia="Times New Roman" w:hAnsi="Helvetica" w:cs="Helvetica"/>
                                  <w:color w:val="202020"/>
                                  <w:sz w:val="24"/>
                                  <w:szCs w:val="24"/>
                                  <w:lang w:val="es-UY" w:eastAsia="es-UY"/>
                                </w:rPr>
                                <w:t>Boff</w:t>
                              </w:r>
                              <w:proofErr w:type="spellEnd"/>
                              <w:r w:rsidRPr="007A617F">
                                <w:rPr>
                                  <w:rFonts w:ascii="Helvetica" w:eastAsia="Times New Roman" w:hAnsi="Helvetica" w:cs="Helvetica"/>
                                  <w:color w:val="202020"/>
                                  <w:sz w:val="24"/>
                                  <w:szCs w:val="24"/>
                                  <w:lang w:val="es-UY" w:eastAsia="es-UY"/>
                                </w:rPr>
                                <w:t xml:space="preserve"> (2004), “para ser plenamente humanos, el </w:t>
                              </w:r>
                              <w:r w:rsidRPr="007A617F">
                                <w:rPr>
                                  <w:rFonts w:ascii="Helvetica" w:eastAsia="Times New Roman" w:hAnsi="Helvetica" w:cs="Helvetica"/>
                                  <w:i/>
                                  <w:iCs/>
                                  <w:color w:val="202020"/>
                                  <w:sz w:val="24"/>
                                  <w:szCs w:val="24"/>
                                  <w:lang w:val="es-UY" w:eastAsia="es-UY"/>
                                </w:rPr>
                                <w:t>ethos</w:t>
                              </w:r>
                              <w:r w:rsidRPr="007A617F">
                                <w:rPr>
                                  <w:rFonts w:ascii="Helvetica" w:eastAsia="Times New Roman" w:hAnsi="Helvetica" w:cs="Helvetica"/>
                                  <w:color w:val="202020"/>
                                  <w:sz w:val="24"/>
                                  <w:szCs w:val="24"/>
                                  <w:lang w:val="es-UY" w:eastAsia="es-UY"/>
                                </w:rPr>
                                <w:t> tiene que incorporar la compasión (pp. 56). El </w:t>
                              </w:r>
                              <w:r w:rsidRPr="007A617F">
                                <w:rPr>
                                  <w:rFonts w:ascii="Helvetica" w:eastAsia="Times New Roman" w:hAnsi="Helvetica" w:cs="Helvetica"/>
                                  <w:i/>
                                  <w:iCs/>
                                  <w:color w:val="202020"/>
                                  <w:sz w:val="24"/>
                                  <w:szCs w:val="24"/>
                                  <w:lang w:val="es-UY" w:eastAsia="es-UY"/>
                                </w:rPr>
                                <w:t>ethos</w:t>
                              </w:r>
                              <w:r w:rsidRPr="007A617F">
                                <w:rPr>
                                  <w:rFonts w:ascii="Helvetica" w:eastAsia="Times New Roman" w:hAnsi="Helvetica" w:cs="Helvetica"/>
                                  <w:color w:val="202020"/>
                                  <w:sz w:val="24"/>
                                  <w:szCs w:val="24"/>
                                  <w:lang w:val="es-UY" w:eastAsia="es-UY"/>
                                </w:rPr>
                                <w:t> que se compadece… incluye a todas las personas… donde hay acogida y donde las lágrimas pueden ser lloradas sin vergüenza o enjugadas cariñosamente” (pp. 57). </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b/>
                                  <w:bCs/>
                                  <w:color w:val="202020"/>
                                  <w:sz w:val="24"/>
                                  <w:szCs w:val="24"/>
                                  <w:lang w:val="es-UY" w:eastAsia="es-UY"/>
                                </w:rPr>
                                <w:t xml:space="preserve">Y la compasión como señala </w:t>
                              </w:r>
                              <w:proofErr w:type="spellStart"/>
                              <w:r w:rsidRPr="007A617F">
                                <w:rPr>
                                  <w:rFonts w:ascii="Helvetica" w:eastAsia="Times New Roman" w:hAnsi="Helvetica" w:cs="Helvetica"/>
                                  <w:b/>
                                  <w:bCs/>
                                  <w:color w:val="202020"/>
                                  <w:sz w:val="24"/>
                                  <w:szCs w:val="24"/>
                                  <w:lang w:val="es-UY" w:eastAsia="es-UY"/>
                                </w:rPr>
                                <w:t>Boff</w:t>
                              </w:r>
                              <w:proofErr w:type="spellEnd"/>
                              <w:r w:rsidRPr="007A617F">
                                <w:rPr>
                                  <w:rFonts w:ascii="Helvetica" w:eastAsia="Times New Roman" w:hAnsi="Helvetica" w:cs="Helvetica"/>
                                  <w:b/>
                                  <w:bCs/>
                                  <w:color w:val="202020"/>
                                  <w:sz w:val="24"/>
                                  <w:szCs w:val="24"/>
                                  <w:lang w:val="es-UY" w:eastAsia="es-UY"/>
                                </w:rPr>
                                <w:t xml:space="preserve"> (2004), “es compartir la pasión  del otro y con el otro, sufrir con él, alegrarse con él, caminar con él</w:t>
                              </w:r>
                              <w:r w:rsidRPr="007A617F">
                                <w:rPr>
                                  <w:rFonts w:ascii="Helvetica" w:eastAsia="Times New Roman" w:hAnsi="Helvetica" w:cs="Helvetica"/>
                                  <w:color w:val="202020"/>
                                  <w:sz w:val="24"/>
                                  <w:szCs w:val="24"/>
                                  <w:lang w:val="es-UY" w:eastAsia="es-UY"/>
                                </w:rPr>
                                <w:t> (pp. 57). Y la compasión como señala nuestro teólogo, exige, libertad, altruismo y amor” (pp. 59). </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t>Hoy por hoy, en tiempos de crisis por el Covid-19 y de la implementación de las políticas de muerte, lo que debe primar es la ética –política de la compasión.</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t>Se debe crear comunidades con esta óptica, es lo que debemos considerar para construir otros mundos distintos a este. </w:t>
                              </w:r>
                            </w:p>
                            <w:p w:rsidR="007A617F" w:rsidRPr="007A617F" w:rsidRDefault="007A617F" w:rsidP="007A617F">
                              <w:pPr>
                                <w:spacing w:after="0" w:line="360" w:lineRule="atLeast"/>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br/>
                                <w:t>***</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b/>
                                  <w:bCs/>
                                  <w:color w:val="808080"/>
                                  <w:sz w:val="20"/>
                                  <w:szCs w:val="20"/>
                                  <w:lang w:val="es-UY" w:eastAsia="es-UY"/>
                                </w:rPr>
                                <w:t>Fotografías: agradecemos a Mario Luna por facilitarlas. Las tres corresponden a la Colonia Zacamil, en el Municipio de Mejicanos (Departamento de San Salvador, El Salvador).</w:t>
                              </w:r>
                              <w:r w:rsidRPr="007A617F">
                                <w:rPr>
                                  <w:rFonts w:ascii="Helvetica" w:eastAsia="Times New Roman" w:hAnsi="Helvetica" w:cs="Helvetica"/>
                                  <w:color w:val="808080"/>
                                  <w:sz w:val="20"/>
                                  <w:szCs w:val="20"/>
                                  <w:lang w:val="es-UY" w:eastAsia="es-UY"/>
                                </w:rPr>
                                <w:br/>
                              </w:r>
                              <w:r w:rsidRPr="007A617F">
                                <w:rPr>
                                  <w:rFonts w:ascii="Helvetica" w:eastAsia="Times New Roman" w:hAnsi="Helvetica" w:cs="Helvetica"/>
                                  <w:b/>
                                  <w:bCs/>
                                  <w:color w:val="808080"/>
                                  <w:sz w:val="20"/>
                                  <w:szCs w:val="20"/>
                                  <w:lang w:val="es-UY" w:eastAsia="es-UY"/>
                                </w:rPr>
                                <w:t>Fotografía 1:</w:t>
                              </w:r>
                              <w:r w:rsidRPr="007A617F">
                                <w:rPr>
                                  <w:rFonts w:ascii="Helvetica" w:eastAsia="Times New Roman" w:hAnsi="Helvetica" w:cs="Helvetica"/>
                                  <w:color w:val="808080"/>
                                  <w:sz w:val="20"/>
                                  <w:szCs w:val="20"/>
                                  <w:lang w:val="es-UY" w:eastAsia="es-UY"/>
                                </w:rPr>
                                <w:t> Primer aniversario de Comunidad Eclesial de Base (</w:t>
                              </w:r>
                              <w:proofErr w:type="spellStart"/>
                              <w:r w:rsidRPr="007A617F">
                                <w:rPr>
                                  <w:rFonts w:ascii="Helvetica" w:eastAsia="Times New Roman" w:hAnsi="Helvetica" w:cs="Helvetica"/>
                                  <w:color w:val="808080"/>
                                  <w:sz w:val="20"/>
                                  <w:szCs w:val="20"/>
                                  <w:lang w:val="es-UY" w:eastAsia="es-UY"/>
                                </w:rPr>
                                <w:t>Ceb</w:t>
                              </w:r>
                              <w:proofErr w:type="spellEnd"/>
                              <w:r w:rsidRPr="007A617F">
                                <w:rPr>
                                  <w:rFonts w:ascii="Helvetica" w:eastAsia="Times New Roman" w:hAnsi="Helvetica" w:cs="Helvetica"/>
                                  <w:color w:val="808080"/>
                                  <w:sz w:val="20"/>
                                  <w:szCs w:val="20"/>
                                  <w:lang w:val="es-UY" w:eastAsia="es-UY"/>
                                </w:rPr>
                                <w:t>).</w:t>
                              </w:r>
                              <w:r w:rsidRPr="007A617F">
                                <w:rPr>
                                  <w:rFonts w:ascii="Helvetica" w:eastAsia="Times New Roman" w:hAnsi="Helvetica" w:cs="Helvetica"/>
                                  <w:color w:val="808080"/>
                                  <w:sz w:val="20"/>
                                  <w:szCs w:val="20"/>
                                  <w:lang w:val="es-UY" w:eastAsia="es-UY"/>
                                </w:rPr>
                                <w:br/>
                              </w:r>
                              <w:r w:rsidRPr="007A617F">
                                <w:rPr>
                                  <w:rFonts w:ascii="Helvetica" w:eastAsia="Times New Roman" w:hAnsi="Helvetica" w:cs="Helvetica"/>
                                  <w:b/>
                                  <w:bCs/>
                                  <w:color w:val="808080"/>
                                  <w:sz w:val="20"/>
                                  <w:szCs w:val="20"/>
                                  <w:lang w:val="es-UY" w:eastAsia="es-UY"/>
                                </w:rPr>
                                <w:t>Fotografía 2: </w:t>
                              </w:r>
                              <w:r w:rsidRPr="007A617F">
                                <w:rPr>
                                  <w:rFonts w:ascii="Helvetica" w:eastAsia="Times New Roman" w:hAnsi="Helvetica" w:cs="Helvetica"/>
                                  <w:color w:val="808080"/>
                                  <w:sz w:val="20"/>
                                  <w:szCs w:val="20"/>
                                  <w:lang w:val="es-UY" w:eastAsia="es-UY"/>
                                </w:rPr>
                                <w:t xml:space="preserve">(con imagen de una cruz):  Viacrucis latinoamericano, con tres </w:t>
                              </w:r>
                              <w:proofErr w:type="spellStart"/>
                              <w:r w:rsidRPr="007A617F">
                                <w:rPr>
                                  <w:rFonts w:ascii="Helvetica" w:eastAsia="Times New Roman" w:hAnsi="Helvetica" w:cs="Helvetica"/>
                                  <w:color w:val="808080"/>
                                  <w:sz w:val="20"/>
                                  <w:szCs w:val="20"/>
                                  <w:lang w:val="es-UY" w:eastAsia="es-UY"/>
                                </w:rPr>
                                <w:t>Cebs</w:t>
                              </w:r>
                              <w:proofErr w:type="spellEnd"/>
                              <w:r w:rsidRPr="007A617F">
                                <w:rPr>
                                  <w:rFonts w:ascii="Helvetica" w:eastAsia="Times New Roman" w:hAnsi="Helvetica" w:cs="Helvetica"/>
                                  <w:color w:val="808080"/>
                                  <w:sz w:val="20"/>
                                  <w:szCs w:val="20"/>
                                  <w:lang w:val="es-UY" w:eastAsia="es-UY"/>
                                </w:rPr>
                                <w:t xml:space="preserve"> de la zona.</w:t>
                              </w:r>
                              <w:r w:rsidRPr="007A617F">
                                <w:rPr>
                                  <w:rFonts w:ascii="Helvetica" w:eastAsia="Times New Roman" w:hAnsi="Helvetica" w:cs="Helvetica"/>
                                  <w:color w:val="808080"/>
                                  <w:sz w:val="20"/>
                                  <w:szCs w:val="20"/>
                                  <w:lang w:val="es-UY" w:eastAsia="es-UY"/>
                                </w:rPr>
                                <w:br/>
                              </w:r>
                              <w:r w:rsidRPr="007A617F">
                                <w:rPr>
                                  <w:rFonts w:ascii="Helvetica" w:eastAsia="Times New Roman" w:hAnsi="Helvetica" w:cs="Helvetica"/>
                                  <w:b/>
                                  <w:bCs/>
                                  <w:color w:val="808080"/>
                                  <w:sz w:val="20"/>
                                  <w:szCs w:val="20"/>
                                  <w:lang w:val="es-UY" w:eastAsia="es-UY"/>
                                </w:rPr>
                                <w:t>Fotografías 3:</w:t>
                              </w:r>
                              <w:r w:rsidRPr="007A617F">
                                <w:rPr>
                                  <w:rFonts w:ascii="Helvetica" w:eastAsia="Times New Roman" w:hAnsi="Helvetica" w:cs="Helvetica"/>
                                  <w:color w:val="808080"/>
                                  <w:sz w:val="20"/>
                                  <w:szCs w:val="20"/>
                                  <w:lang w:val="es-UY" w:eastAsia="es-UY"/>
                                </w:rPr>
                                <w:t> Círculo de Lectura Popular de la Biblia en casa de Mario, Zacamil. </w:t>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color w:val="202020"/>
                                  <w:sz w:val="24"/>
                                  <w:szCs w:val="24"/>
                                  <w:lang w:val="es-UY" w:eastAsia="es-UY"/>
                                </w:rPr>
                                <w:br/>
                              </w:r>
                              <w:r w:rsidRPr="007A617F">
                                <w:rPr>
                                  <w:rFonts w:ascii="Helvetica" w:eastAsia="Times New Roman" w:hAnsi="Helvetica" w:cs="Helvetica"/>
                                  <w:b/>
                                  <w:bCs/>
                                  <w:color w:val="202020"/>
                                  <w:sz w:val="24"/>
                                  <w:szCs w:val="24"/>
                                  <w:lang w:val="es-UY" w:eastAsia="es-UY"/>
                                </w:rPr>
                                <w:t>Referencia Bibliográfica </w:t>
                              </w:r>
                            </w:p>
                            <w:p w:rsidR="007A617F" w:rsidRPr="007A617F" w:rsidRDefault="007A617F" w:rsidP="007A617F">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val="es-UY" w:eastAsia="es-UY"/>
                                </w:rPr>
                              </w:pPr>
                              <w:proofErr w:type="spellStart"/>
                              <w:r w:rsidRPr="007A617F">
                                <w:rPr>
                                  <w:rFonts w:ascii="Helvetica" w:eastAsia="Times New Roman" w:hAnsi="Helvetica" w:cs="Helvetica"/>
                                  <w:color w:val="202020"/>
                                  <w:sz w:val="24"/>
                                  <w:szCs w:val="24"/>
                                  <w:lang w:val="es-UY" w:eastAsia="es-UY"/>
                                </w:rPr>
                                <w:t>Asman</w:t>
                              </w:r>
                              <w:proofErr w:type="spellEnd"/>
                              <w:r w:rsidRPr="007A617F">
                                <w:rPr>
                                  <w:rFonts w:ascii="Helvetica" w:eastAsia="Times New Roman" w:hAnsi="Helvetica" w:cs="Helvetica"/>
                                  <w:color w:val="202020"/>
                                  <w:sz w:val="24"/>
                                  <w:szCs w:val="24"/>
                                  <w:lang w:val="es-UY" w:eastAsia="es-UY"/>
                                </w:rPr>
                                <w:t xml:space="preserve"> H (1997). La idolatría del Mercado. Colección Economía Teológica. Editorial Departamento Ecuménico de Investigaciones (DEI). San José, Costa Rica. </w:t>
                              </w:r>
                            </w:p>
                            <w:p w:rsidR="007A617F" w:rsidRPr="007A617F" w:rsidRDefault="007A617F" w:rsidP="007A617F">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Barrera, C. Publicado el 18 de Marzo del 2020. S</w:t>
                              </w:r>
                              <w:hyperlink r:id="rId10" w:tgtFrame="_blank" w:history="1">
                                <w:r w:rsidRPr="007A617F">
                                  <w:rPr>
                                    <w:rFonts w:ascii="Helvetica" w:eastAsia="Times New Roman" w:hAnsi="Helvetica" w:cs="Helvetica"/>
                                    <w:color w:val="007C89"/>
                                    <w:sz w:val="24"/>
                                    <w:szCs w:val="24"/>
                                    <w:u w:val="single"/>
                                    <w:lang w:val="es-UY" w:eastAsia="es-UY"/>
                                  </w:rPr>
                                  <w:t>i me quedo en casa, me muero de hambre. </w:t>
                                </w:r>
                              </w:hyperlink>
                              <w:r w:rsidRPr="007A617F">
                                <w:rPr>
                                  <w:rFonts w:ascii="Helvetica" w:eastAsia="Times New Roman" w:hAnsi="Helvetica" w:cs="Helvetica"/>
                                  <w:color w:val="202020"/>
                                  <w:sz w:val="24"/>
                                  <w:szCs w:val="24"/>
                                  <w:lang w:val="es-UY" w:eastAsia="es-UY"/>
                                </w:rPr>
                                <w:t>Recuperado el 21 de Junio  del 2020, de: ver enlace anterior.</w:t>
                              </w:r>
                            </w:p>
                            <w:p w:rsidR="007A617F" w:rsidRPr="007A617F" w:rsidRDefault="007A617F" w:rsidP="007A617F">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val="es-UY" w:eastAsia="es-UY"/>
                                </w:rPr>
                              </w:pPr>
                              <w:proofErr w:type="spellStart"/>
                              <w:r w:rsidRPr="007A617F">
                                <w:rPr>
                                  <w:rFonts w:ascii="Helvetica" w:eastAsia="Times New Roman" w:hAnsi="Helvetica" w:cs="Helvetica"/>
                                  <w:color w:val="202020"/>
                                  <w:sz w:val="24"/>
                                  <w:szCs w:val="24"/>
                                  <w:lang w:val="es-UY" w:eastAsia="es-UY"/>
                                </w:rPr>
                                <w:t>Boff</w:t>
                              </w:r>
                              <w:proofErr w:type="spellEnd"/>
                              <w:r w:rsidRPr="007A617F">
                                <w:rPr>
                                  <w:rFonts w:ascii="Helvetica" w:eastAsia="Times New Roman" w:hAnsi="Helvetica" w:cs="Helvetica"/>
                                  <w:color w:val="202020"/>
                                  <w:sz w:val="24"/>
                                  <w:szCs w:val="24"/>
                                  <w:lang w:val="es-UY" w:eastAsia="es-UY"/>
                                </w:rPr>
                                <w:t xml:space="preserve">, Leonardo (2004). Ética y moral, la búsqueda de los fundamentos. Sal </w:t>
                              </w:r>
                              <w:proofErr w:type="spellStart"/>
                              <w:r w:rsidRPr="007A617F">
                                <w:rPr>
                                  <w:rFonts w:ascii="Helvetica" w:eastAsia="Times New Roman" w:hAnsi="Helvetica" w:cs="Helvetica"/>
                                  <w:color w:val="202020"/>
                                  <w:sz w:val="24"/>
                                  <w:szCs w:val="24"/>
                                  <w:lang w:val="es-UY" w:eastAsia="es-UY"/>
                                </w:rPr>
                                <w:t>Terrae</w:t>
                              </w:r>
                              <w:proofErr w:type="spellEnd"/>
                              <w:r w:rsidRPr="007A617F">
                                <w:rPr>
                                  <w:rFonts w:ascii="Helvetica" w:eastAsia="Times New Roman" w:hAnsi="Helvetica" w:cs="Helvetica"/>
                                  <w:color w:val="202020"/>
                                  <w:sz w:val="24"/>
                                  <w:szCs w:val="24"/>
                                  <w:lang w:val="es-UY" w:eastAsia="es-UY"/>
                                </w:rPr>
                                <w:t>. </w:t>
                              </w:r>
                            </w:p>
                            <w:p w:rsidR="007A617F" w:rsidRPr="007A617F" w:rsidRDefault="007A617F" w:rsidP="007A617F">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Estévez A (2017).</w:t>
                              </w:r>
                              <w:hyperlink r:id="rId11" w:tgtFrame="_blank" w:history="1">
                                <w:r w:rsidRPr="007A617F">
                                  <w:rPr>
                                    <w:rFonts w:ascii="Helvetica" w:eastAsia="Times New Roman" w:hAnsi="Helvetica" w:cs="Helvetica"/>
                                    <w:color w:val="007C89"/>
                                    <w:sz w:val="24"/>
                                    <w:szCs w:val="24"/>
                                    <w:u w:val="single"/>
                                    <w:lang w:val="es-UY" w:eastAsia="es-UY"/>
                                  </w:rPr>
                                  <w:t> </w:t>
                                </w:r>
                                <w:proofErr w:type="spellStart"/>
                                <w:r w:rsidRPr="007A617F">
                                  <w:rPr>
                                    <w:rFonts w:ascii="Helvetica" w:eastAsia="Times New Roman" w:hAnsi="Helvetica" w:cs="Helvetica"/>
                                    <w:color w:val="007C89"/>
                                    <w:sz w:val="24"/>
                                    <w:szCs w:val="24"/>
                                    <w:u w:val="single"/>
                                    <w:lang w:val="es-UY" w:eastAsia="es-UY"/>
                                  </w:rPr>
                                  <w:t>Biopolitica</w:t>
                                </w:r>
                                <w:proofErr w:type="spellEnd"/>
                                <w:r w:rsidRPr="007A617F">
                                  <w:rPr>
                                    <w:rFonts w:ascii="Helvetica" w:eastAsia="Times New Roman" w:hAnsi="Helvetica" w:cs="Helvetica"/>
                                    <w:color w:val="007C89"/>
                                    <w:sz w:val="24"/>
                                    <w:szCs w:val="24"/>
                                    <w:u w:val="single"/>
                                    <w:lang w:val="es-UY" w:eastAsia="es-UY"/>
                                  </w:rPr>
                                  <w:t xml:space="preserve"> y Necro-política ¿Constitutivos u opuestos?</w:t>
                                </w:r>
                              </w:hyperlink>
                              <w:r w:rsidRPr="007A617F">
                                <w:rPr>
                                  <w:rFonts w:ascii="Helvetica" w:eastAsia="Times New Roman" w:hAnsi="Helvetica" w:cs="Helvetica"/>
                                  <w:color w:val="202020"/>
                                  <w:sz w:val="24"/>
                                  <w:szCs w:val="24"/>
                                  <w:lang w:val="es-UY" w:eastAsia="es-UY"/>
                                </w:rPr>
                                <w:t>   21 de Junio del 2020 de: ver enlace anterior.</w:t>
                              </w:r>
                            </w:p>
                            <w:p w:rsidR="007A617F" w:rsidRPr="007A617F" w:rsidRDefault="007A617F" w:rsidP="007A617F">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val="es-UY" w:eastAsia="es-UY"/>
                                </w:rPr>
                              </w:pPr>
                              <w:proofErr w:type="spellStart"/>
                              <w:r w:rsidRPr="007A617F">
                                <w:rPr>
                                  <w:rFonts w:ascii="Helvetica" w:eastAsia="Times New Roman" w:hAnsi="Helvetica" w:cs="Helvetica"/>
                                  <w:color w:val="202020"/>
                                  <w:sz w:val="24"/>
                                  <w:szCs w:val="24"/>
                                  <w:lang w:val="es-UY" w:eastAsia="es-UY"/>
                                </w:rPr>
                                <w:t>Hinkelammert</w:t>
                              </w:r>
                              <w:proofErr w:type="spellEnd"/>
                              <w:r w:rsidRPr="007A617F">
                                <w:rPr>
                                  <w:rFonts w:ascii="Helvetica" w:eastAsia="Times New Roman" w:hAnsi="Helvetica" w:cs="Helvetica"/>
                                  <w:color w:val="202020"/>
                                  <w:sz w:val="24"/>
                                  <w:szCs w:val="24"/>
                                  <w:lang w:val="es-UY" w:eastAsia="es-UY"/>
                                </w:rPr>
                                <w:t xml:space="preserve"> F. J (1998). El grito del sujeto: del teatro-mundo del evangelio de Juan al perro-mundo de la globalización. Departamento Ecuménico de Investigaciones (DEI), San José Costa Rica. </w:t>
                              </w:r>
                            </w:p>
                            <w:p w:rsidR="007A617F" w:rsidRPr="007A617F" w:rsidRDefault="007A617F" w:rsidP="007A617F">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val="es-UY" w:eastAsia="es-UY"/>
                                </w:rPr>
                              </w:pPr>
                              <w:proofErr w:type="spellStart"/>
                              <w:r w:rsidRPr="007A617F">
                                <w:rPr>
                                  <w:rFonts w:ascii="Helvetica" w:eastAsia="Times New Roman" w:hAnsi="Helvetica" w:cs="Helvetica"/>
                                  <w:color w:val="202020"/>
                                  <w:sz w:val="24"/>
                                  <w:szCs w:val="24"/>
                                  <w:lang w:val="es-UY" w:eastAsia="es-UY"/>
                                </w:rPr>
                                <w:t>Mbembe</w:t>
                              </w:r>
                              <w:proofErr w:type="spellEnd"/>
                              <w:r w:rsidRPr="007A617F">
                                <w:rPr>
                                  <w:rFonts w:ascii="Helvetica" w:eastAsia="Times New Roman" w:hAnsi="Helvetica" w:cs="Helvetica"/>
                                  <w:color w:val="202020"/>
                                  <w:sz w:val="24"/>
                                  <w:szCs w:val="24"/>
                                  <w:lang w:val="es-UY" w:eastAsia="es-UY"/>
                                </w:rPr>
                                <w:t xml:space="preserve"> A (2011). Necro política. Editorial </w:t>
                              </w:r>
                              <w:proofErr w:type="spellStart"/>
                              <w:r w:rsidRPr="007A617F">
                                <w:rPr>
                                  <w:rFonts w:ascii="Helvetica" w:eastAsia="Times New Roman" w:hAnsi="Helvetica" w:cs="Helvetica"/>
                                  <w:color w:val="202020"/>
                                  <w:sz w:val="24"/>
                                  <w:szCs w:val="24"/>
                                  <w:lang w:val="es-UY" w:eastAsia="es-UY"/>
                                </w:rPr>
                                <w:t>Melusina</w:t>
                              </w:r>
                              <w:proofErr w:type="spellEnd"/>
                              <w:r w:rsidRPr="007A617F">
                                <w:rPr>
                                  <w:rFonts w:ascii="Helvetica" w:eastAsia="Times New Roman" w:hAnsi="Helvetica" w:cs="Helvetica"/>
                                  <w:color w:val="202020"/>
                                  <w:sz w:val="24"/>
                                  <w:szCs w:val="24"/>
                                  <w:lang w:val="es-UY" w:eastAsia="es-UY"/>
                                </w:rPr>
                                <w:t>. España. </w:t>
                              </w:r>
                            </w:p>
                            <w:p w:rsidR="007A617F" w:rsidRPr="007A617F" w:rsidRDefault="007A617F" w:rsidP="007A617F">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val="es-UY" w:eastAsia="es-UY"/>
                                </w:rPr>
                              </w:pPr>
                              <w:r w:rsidRPr="007A617F">
                                <w:rPr>
                                  <w:rFonts w:ascii="Helvetica" w:eastAsia="Times New Roman" w:hAnsi="Helvetica" w:cs="Helvetica"/>
                                  <w:color w:val="202020"/>
                                  <w:sz w:val="24"/>
                                  <w:szCs w:val="24"/>
                                  <w:lang w:val="es-UY" w:eastAsia="es-UY"/>
                                </w:rPr>
                                <w:t>Mateos, J y Barreto, J (1982). El evangelio de Juan. Análisis Lingüístico y comentario exegético (segunda edición). Ediciones Cristiandad. Madrid. </w:t>
                              </w:r>
                              <w:r w:rsidRPr="007A617F">
                                <w:rPr>
                                  <w:rFonts w:ascii="Helvetica" w:eastAsia="Times New Roman" w:hAnsi="Helvetica" w:cs="Helvetica"/>
                                  <w:color w:val="202020"/>
                                  <w:sz w:val="24"/>
                                  <w:szCs w:val="24"/>
                                  <w:lang w:val="es-UY" w:eastAsia="es-UY"/>
                                </w:rPr>
                                <w:br/>
                                <w:t> </w:t>
                              </w: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vanish/>
                      <w:sz w:val="24"/>
                      <w:szCs w:val="24"/>
                      <w:lang w:val="es-UY" w:eastAsia="es-UY"/>
                    </w:rPr>
                  </w:pPr>
                </w:p>
                <w:tbl>
                  <w:tblPr>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34"/>
                        </w:tblGrid>
                        <w:tr w:rsidR="007A617F" w:rsidRPr="007A617F">
                          <w:tc>
                            <w:tcPr>
                              <w:tcW w:w="0" w:type="auto"/>
                              <w:tcMar>
                                <w:top w:w="0" w:type="dxa"/>
                                <w:left w:w="135" w:type="dxa"/>
                                <w:bottom w:w="0" w:type="dxa"/>
                                <w:right w:w="135" w:type="dxa"/>
                              </w:tcMar>
                              <w:hideMark/>
                            </w:tcPr>
                            <w:p w:rsidR="007A617F" w:rsidRPr="007A617F" w:rsidRDefault="007A617F" w:rsidP="007A617F">
                              <w:pPr>
                                <w:spacing w:after="0" w:line="240" w:lineRule="auto"/>
                                <w:jc w:val="center"/>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jc w:val="center"/>
              <w:rPr>
                <w:rFonts w:ascii="Helvetica" w:eastAsia="Times New Roman" w:hAnsi="Helvetica" w:cs="Helvetica"/>
                <w:color w:val="222222"/>
                <w:sz w:val="24"/>
                <w:szCs w:val="24"/>
                <w:lang w:val="es-UY" w:eastAsia="es-UY"/>
              </w:rPr>
            </w:pPr>
          </w:p>
        </w:tc>
      </w:tr>
      <w:tr w:rsidR="007A617F" w:rsidRPr="007A617F" w:rsidTr="007A617F">
        <w:tc>
          <w:tcPr>
            <w:tcW w:w="0" w:type="auto"/>
            <w:tcBorders>
              <w:top w:val="nil"/>
              <w:bottom w:val="nil"/>
            </w:tcBorders>
            <w:shd w:val="clear" w:color="auto" w:fill="FFFFFF"/>
            <w:tcMar>
              <w:top w:w="10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8504"/>
            </w:tblGrid>
            <w:tr w:rsidR="007A617F" w:rsidRPr="007A617F">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7A617F" w:rsidRPr="007A617F">
                          <w:tc>
                            <w:tcPr>
                              <w:tcW w:w="0" w:type="auto"/>
                              <w:tcMar>
                                <w:top w:w="0" w:type="dxa"/>
                                <w:left w:w="270" w:type="dxa"/>
                                <w:bottom w:w="135" w:type="dxa"/>
                                <w:right w:w="270" w:type="dxa"/>
                              </w:tcMar>
                              <w:hideMark/>
                            </w:tcPr>
                            <w:p w:rsidR="007A617F" w:rsidRPr="007A617F" w:rsidRDefault="007A617F" w:rsidP="007A617F">
                              <w:pPr>
                                <w:spacing w:after="0" w:line="240" w:lineRule="atLeast"/>
                                <w:rPr>
                                  <w:rFonts w:ascii="Helvetica" w:eastAsia="Times New Roman" w:hAnsi="Helvetica" w:cs="Helvetica"/>
                                  <w:color w:val="202020"/>
                                  <w:sz w:val="24"/>
                                  <w:szCs w:val="24"/>
                                  <w:lang w:val="es-UY" w:eastAsia="es-UY"/>
                                </w:rPr>
                              </w:pPr>
                              <w:hyperlink r:id="rId12" w:tgtFrame="_blank" w:history="1">
                                <w:r w:rsidRPr="007A617F">
                                  <w:rPr>
                                    <w:rFonts w:ascii="Helvetica" w:eastAsia="Times New Roman" w:hAnsi="Helvetica" w:cs="Helvetica"/>
                                    <w:color w:val="696969"/>
                                    <w:sz w:val="18"/>
                                    <w:szCs w:val="18"/>
                                    <w:u w:val="single"/>
                                    <w:lang w:val="es-UY" w:eastAsia="es-UY"/>
                                  </w:rPr>
                                  <w:t>Visite nuestro sitio web</w:t>
                                </w:r>
                              </w:hyperlink>
                              <w:r w:rsidRPr="007A617F">
                                <w:rPr>
                                  <w:rFonts w:ascii="Helvetica" w:eastAsia="Times New Roman" w:hAnsi="Helvetica" w:cs="Helvetica"/>
                                  <w:color w:val="202020"/>
                                  <w:sz w:val="18"/>
                                  <w:szCs w:val="18"/>
                                  <w:lang w:val="es-UY" w:eastAsia="es-UY"/>
                                </w:rPr>
                                <w:br/>
                              </w:r>
                              <w:hyperlink r:id="rId13" w:tgtFrame="_blank" w:history="1">
                                <w:r w:rsidRPr="007A617F">
                                  <w:rPr>
                                    <w:rFonts w:ascii="Helvetica" w:eastAsia="Times New Roman" w:hAnsi="Helvetica" w:cs="Helvetica"/>
                                    <w:color w:val="007C89"/>
                                    <w:sz w:val="18"/>
                                    <w:szCs w:val="18"/>
                                    <w:u w:val="single"/>
                                    <w:lang w:val="es-UY" w:eastAsia="es-UY"/>
                                  </w:rPr>
                                  <w:t>www.deicr.org</w:t>
                                </w:r>
                              </w:hyperlink>
                              <w:r w:rsidRPr="007A617F">
                                <w:rPr>
                                  <w:rFonts w:ascii="Helvetica" w:eastAsia="Times New Roman" w:hAnsi="Helvetica" w:cs="Helvetica"/>
                                  <w:color w:val="202020"/>
                                  <w:sz w:val="18"/>
                                  <w:szCs w:val="18"/>
                                  <w:lang w:val="es-UY" w:eastAsia="es-UY"/>
                                </w:rPr>
                                <w:br/>
                              </w:r>
                              <w:r w:rsidRPr="007A617F">
                                <w:rPr>
                                  <w:rFonts w:ascii="Helvetica" w:eastAsia="Times New Roman" w:hAnsi="Helvetica" w:cs="Helvetica"/>
                                  <w:color w:val="202020"/>
                                  <w:sz w:val="18"/>
                                  <w:szCs w:val="18"/>
                                  <w:lang w:val="es-UY" w:eastAsia="es-UY"/>
                                </w:rPr>
                                <w:br/>
                              </w: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rPr>
                      <w:rFonts w:ascii="Helvetica" w:eastAsia="Times New Roman" w:hAnsi="Helvetica" w:cs="Helvetica"/>
                      <w:sz w:val="24"/>
                      <w:szCs w:val="24"/>
                      <w:lang w:val="es-UY" w:eastAsia="es-UY"/>
                    </w:rPr>
                  </w:pPr>
                </w:p>
              </w:tc>
            </w:tr>
          </w:tbl>
          <w:p w:rsidR="007A617F" w:rsidRPr="007A617F" w:rsidRDefault="007A617F" w:rsidP="007A617F">
            <w:pPr>
              <w:spacing w:after="0" w:line="240" w:lineRule="auto"/>
              <w:jc w:val="center"/>
              <w:rPr>
                <w:rFonts w:ascii="Helvetica" w:eastAsia="Times New Roman" w:hAnsi="Helvetica" w:cs="Helvetica"/>
                <w:color w:val="222222"/>
                <w:sz w:val="24"/>
                <w:szCs w:val="24"/>
                <w:lang w:val="es-UY" w:eastAsia="es-UY"/>
              </w:rPr>
            </w:pPr>
          </w:p>
        </w:tc>
      </w:tr>
    </w:tbl>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87B22"/>
    <w:multiLevelType w:val="multilevel"/>
    <w:tmpl w:val="4DFE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7F"/>
    <w:rsid w:val="002E2F5B"/>
    <w:rsid w:val="007A617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D929"/>
  <w15:chartTrackingRefBased/>
  <w15:docId w15:val="{0F9A5777-A499-4AD3-91F6-0E6643A1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82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icr.us14.list-manage.com/track/click?u=a1978ae7ccec734ab9da03f4e&amp;id=2a5a82210c&amp;e=79389b4ad0" TargetMode="External"/><Relationship Id="rId13" Type="http://schemas.openxmlformats.org/officeDocument/2006/relationships/hyperlink" Target="http://www.deicr.org/" TargetMode="External"/><Relationship Id="rId3" Type="http://schemas.openxmlformats.org/officeDocument/2006/relationships/settings" Target="settings.xml"/><Relationship Id="rId7" Type="http://schemas.openxmlformats.org/officeDocument/2006/relationships/hyperlink" Target="https://deicr.us14.list-manage.com/track/click?u=a1978ae7ccec734ab9da03f4e&amp;id=f69ed55b00&amp;e=79389b4ad0" TargetMode="External"/><Relationship Id="rId12" Type="http://schemas.openxmlformats.org/officeDocument/2006/relationships/hyperlink" Target="https://deicr.us14.list-manage.com/track/click?u=a1978ae7ccec734ab9da03f4e&amp;id=823e2ce23d&amp;e=79389b4a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icr.us14.list-manage.com/track/click?u=a1978ae7ccec734ab9da03f4e&amp;id=9dd6e0b2cc&amp;e=79389b4ad0" TargetMode="External"/><Relationship Id="rId11" Type="http://schemas.openxmlformats.org/officeDocument/2006/relationships/hyperlink" Target="https://deicr.us14.list-manage.com/track/click?u=a1978ae7ccec734ab9da03f4e&amp;id=c9e3083927&amp;e=79389b4ad0" TargetMode="External"/><Relationship Id="rId5" Type="http://schemas.openxmlformats.org/officeDocument/2006/relationships/hyperlink" Target="https://deicr.us14.list-manage.com/track/click?u=a1978ae7ccec734ab9da03f4e&amp;id=4b374be190&amp;e=79389b4ad0" TargetMode="External"/><Relationship Id="rId15" Type="http://schemas.openxmlformats.org/officeDocument/2006/relationships/theme" Target="theme/theme1.xml"/><Relationship Id="rId10" Type="http://schemas.openxmlformats.org/officeDocument/2006/relationships/hyperlink" Target="https://deicr.us14.list-manage.com/track/click?u=a1978ae7ccec734ab9da03f4e&amp;id=ea484949d0&amp;e=79389b4ad0" TargetMode="External"/><Relationship Id="rId4" Type="http://schemas.openxmlformats.org/officeDocument/2006/relationships/webSettings" Target="webSettings.xml"/><Relationship Id="rId9" Type="http://schemas.openxmlformats.org/officeDocument/2006/relationships/hyperlink" Target="https://deicr.us14.list-manage.com/track/click?u=a1978ae7ccec734ab9da03f4e&amp;id=16e3ec9ec5&amp;e=79389b4ad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3473</Words>
  <Characters>19103</Characters>
  <Application>Microsoft Office Word</Application>
  <DocSecurity>0</DocSecurity>
  <Lines>159</Lines>
  <Paragraphs>45</Paragraphs>
  <ScaleCrop>false</ScaleCrop>
  <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2020-11-25T14:40:00Z</dcterms:created>
  <dcterms:modified xsi:type="dcterms:W3CDTF">2020-11-25T14:43:00Z</dcterms:modified>
</cp:coreProperties>
</file>