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239" w:rsidRDefault="00796239" w:rsidP="00796239">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796239">
        <w:rPr>
          <w:rFonts w:ascii="Arial" w:eastAsia="Times New Roman" w:hAnsi="Arial" w:cs="Arial"/>
          <w:b/>
          <w:bCs/>
          <w:i/>
          <w:iCs/>
          <w:color w:val="D49400"/>
          <w:kern w:val="36"/>
          <w:sz w:val="21"/>
          <w:szCs w:val="21"/>
          <w:lang w:val="es-UY" w:eastAsia="es-UY"/>
        </w:rPr>
        <w:t>"Porque es imposible salvar la economía sin salvar a las personas"</w:t>
      </w:r>
    </w:p>
    <w:p w:rsidR="00796239" w:rsidRPr="00796239" w:rsidRDefault="00796239" w:rsidP="00796239">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796239">
        <w:rPr>
          <w:rFonts w:ascii="Arial" w:eastAsia="Times New Roman" w:hAnsi="Arial" w:cs="Arial"/>
          <w:b/>
          <w:bCs/>
          <w:color w:val="333333"/>
          <w:kern w:val="36"/>
          <w:sz w:val="38"/>
          <w:szCs w:val="38"/>
          <w:lang w:val="es-UY" w:eastAsia="es-UY"/>
        </w:rPr>
        <w:t xml:space="preserve">Frei </w:t>
      </w:r>
      <w:proofErr w:type="spellStart"/>
      <w:r w:rsidRPr="00796239">
        <w:rPr>
          <w:rFonts w:ascii="Arial" w:eastAsia="Times New Roman" w:hAnsi="Arial" w:cs="Arial"/>
          <w:b/>
          <w:bCs/>
          <w:color w:val="333333"/>
          <w:kern w:val="36"/>
          <w:sz w:val="38"/>
          <w:szCs w:val="38"/>
          <w:lang w:val="es-UY" w:eastAsia="es-UY"/>
        </w:rPr>
        <w:t>Betto</w:t>
      </w:r>
      <w:proofErr w:type="spellEnd"/>
      <w:r w:rsidRPr="00796239">
        <w:rPr>
          <w:rFonts w:ascii="Arial" w:eastAsia="Times New Roman" w:hAnsi="Arial" w:cs="Arial"/>
          <w:b/>
          <w:bCs/>
          <w:color w:val="333333"/>
          <w:kern w:val="36"/>
          <w:sz w:val="38"/>
          <w:szCs w:val="38"/>
          <w:lang w:val="es-UY" w:eastAsia="es-UY"/>
        </w:rPr>
        <w:t xml:space="preserve">: "La </w:t>
      </w:r>
      <w:proofErr w:type="spellStart"/>
      <w:r w:rsidRPr="00796239">
        <w:rPr>
          <w:rFonts w:ascii="Arial" w:eastAsia="Times New Roman" w:hAnsi="Arial" w:cs="Arial"/>
          <w:b/>
          <w:bCs/>
          <w:color w:val="333333"/>
          <w:kern w:val="36"/>
          <w:sz w:val="38"/>
          <w:szCs w:val="38"/>
          <w:lang w:val="es-UY" w:eastAsia="es-UY"/>
        </w:rPr>
        <w:t>Covid</w:t>
      </w:r>
      <w:proofErr w:type="spellEnd"/>
      <w:r w:rsidRPr="00796239">
        <w:rPr>
          <w:rFonts w:ascii="Arial" w:eastAsia="Times New Roman" w:hAnsi="Arial" w:cs="Arial"/>
          <w:b/>
          <w:bCs/>
          <w:color w:val="333333"/>
          <w:kern w:val="36"/>
          <w:sz w:val="38"/>
          <w:szCs w:val="38"/>
          <w:lang w:val="es-UY" w:eastAsia="es-UY"/>
        </w:rPr>
        <w:t xml:space="preserve"> exige la biopolítica; la preservación de vidas humanas y de la naturaleza es prioridad"</w:t>
      </w:r>
    </w:p>
    <w:p w:rsidR="00796239" w:rsidRPr="00796239" w:rsidRDefault="00796239" w:rsidP="00796239">
      <w:pPr>
        <w:shd w:val="clear" w:color="auto" w:fill="FFFFFF"/>
        <w:spacing w:after="0" w:line="240" w:lineRule="auto"/>
        <w:rPr>
          <w:rFonts w:ascii="Arial" w:eastAsia="Times New Roman" w:hAnsi="Arial" w:cs="Arial"/>
          <w:color w:val="000000"/>
          <w:sz w:val="21"/>
          <w:szCs w:val="21"/>
          <w:lang w:val="es-UY" w:eastAsia="es-UY"/>
        </w:rPr>
      </w:pPr>
      <w:r w:rsidRPr="00796239">
        <w:rPr>
          <w:rFonts w:ascii="Arial" w:eastAsia="Times New Roman" w:hAnsi="Arial" w:cs="Arial"/>
          <w:noProof/>
          <w:color w:val="000000"/>
          <w:sz w:val="21"/>
          <w:szCs w:val="21"/>
          <w:lang w:val="es-UY" w:eastAsia="es-UY"/>
        </w:rPr>
        <w:drawing>
          <wp:inline distT="0" distB="0" distL="0" distR="0" wp14:anchorId="202A0188" wp14:editId="6B0C0036">
            <wp:extent cx="5080000" cy="2853010"/>
            <wp:effectExtent l="0" t="0" r="6350" b="5080"/>
            <wp:docPr id="10" name="Imagen 10" descr="Covid-19 y econom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vid-19 y economí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4933" cy="2861397"/>
                    </a:xfrm>
                    <a:prstGeom prst="rect">
                      <a:avLst/>
                    </a:prstGeom>
                    <a:noFill/>
                    <a:ln>
                      <a:noFill/>
                    </a:ln>
                  </pic:spPr>
                </pic:pic>
              </a:graphicData>
            </a:graphic>
          </wp:inline>
        </w:drawing>
      </w:r>
    </w:p>
    <w:p w:rsidR="00796239" w:rsidRPr="00796239" w:rsidRDefault="00796239" w:rsidP="00796239">
      <w:pPr>
        <w:shd w:val="clear" w:color="auto" w:fill="FFFFFF"/>
        <w:spacing w:line="240" w:lineRule="auto"/>
        <w:rPr>
          <w:rFonts w:ascii="Arial" w:eastAsia="Times New Roman" w:hAnsi="Arial" w:cs="Arial"/>
          <w:color w:val="000000"/>
          <w:sz w:val="21"/>
          <w:szCs w:val="21"/>
          <w:lang w:val="es-UY" w:eastAsia="es-UY"/>
        </w:rPr>
      </w:pPr>
      <w:r w:rsidRPr="00796239">
        <w:rPr>
          <w:rFonts w:ascii="Arial" w:eastAsia="Times New Roman" w:hAnsi="Arial" w:cs="Arial"/>
          <w:color w:val="000000"/>
          <w:sz w:val="21"/>
          <w:szCs w:val="21"/>
          <w:lang w:val="es-UY" w:eastAsia="es-UY"/>
        </w:rPr>
        <w:t>Covid-19 y economía</w:t>
      </w:r>
    </w:p>
    <w:p w:rsidR="00796239" w:rsidRPr="00796239" w:rsidRDefault="00796239" w:rsidP="00796239">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796239">
        <w:rPr>
          <w:rFonts w:ascii="Arial" w:eastAsia="Times New Roman" w:hAnsi="Arial" w:cs="Arial"/>
          <w:b/>
          <w:bCs/>
          <w:color w:val="474747"/>
          <w:sz w:val="26"/>
          <w:szCs w:val="26"/>
          <w:lang w:val="es-UY" w:eastAsia="es-UY"/>
        </w:rPr>
        <w:t>Antes de la pandemia, el mercado financiero determinaba la actividad política, incluso en el sector de la salud</w:t>
      </w:r>
    </w:p>
    <w:p w:rsidR="00796239" w:rsidRPr="00796239" w:rsidRDefault="00796239" w:rsidP="00796239">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796239">
        <w:rPr>
          <w:rFonts w:ascii="Arial" w:eastAsia="Times New Roman" w:hAnsi="Arial" w:cs="Arial"/>
          <w:b/>
          <w:bCs/>
          <w:color w:val="474747"/>
          <w:sz w:val="26"/>
          <w:szCs w:val="26"/>
          <w:lang w:val="es-UY" w:eastAsia="es-UY"/>
        </w:rPr>
        <w:t>La Covid-19 invirtió el rumbo de las cosas. Ahora es la salud la que determina el nivel de actividad económica del país. Por eso el mercado aguarda la vacuna como quien espera al Mesías</w:t>
      </w:r>
    </w:p>
    <w:p w:rsidR="00796239" w:rsidRPr="00796239" w:rsidRDefault="00796239" w:rsidP="00796239">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796239">
        <w:rPr>
          <w:rFonts w:ascii="Arial" w:eastAsia="Times New Roman" w:hAnsi="Arial" w:cs="Arial"/>
          <w:b/>
          <w:bCs/>
          <w:color w:val="474747"/>
          <w:sz w:val="26"/>
          <w:szCs w:val="26"/>
          <w:lang w:val="es-UY" w:eastAsia="es-UY"/>
        </w:rPr>
        <w:t xml:space="preserve">La extrema derecha ha explotado la segunda ola de la Covid-19 ante las nuevas medidas restrictivas: ¡Que mueran los pobres! ¡Los ancianos! ¡Los desempleados! Como repite </w:t>
      </w:r>
      <w:proofErr w:type="spellStart"/>
      <w:r w:rsidRPr="00796239">
        <w:rPr>
          <w:rFonts w:ascii="Arial" w:eastAsia="Times New Roman" w:hAnsi="Arial" w:cs="Arial"/>
          <w:b/>
          <w:bCs/>
          <w:color w:val="474747"/>
          <w:sz w:val="26"/>
          <w:szCs w:val="26"/>
          <w:lang w:val="es-UY" w:eastAsia="es-UY"/>
        </w:rPr>
        <w:t>Bolsonaro</w:t>
      </w:r>
      <w:proofErr w:type="spellEnd"/>
      <w:r w:rsidRPr="00796239">
        <w:rPr>
          <w:rFonts w:ascii="Arial" w:eastAsia="Times New Roman" w:hAnsi="Arial" w:cs="Arial"/>
          <w:b/>
          <w:bCs/>
          <w:color w:val="474747"/>
          <w:sz w:val="26"/>
          <w:szCs w:val="26"/>
          <w:lang w:val="es-UY" w:eastAsia="es-UY"/>
        </w:rPr>
        <w:t>, “la muerte es el destino de todos"...</w:t>
      </w:r>
    </w:p>
    <w:p w:rsidR="00796239" w:rsidRPr="00796239" w:rsidRDefault="00796239" w:rsidP="00796239">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796239">
        <w:rPr>
          <w:rFonts w:ascii="Arial" w:eastAsia="Times New Roman" w:hAnsi="Arial" w:cs="Arial"/>
          <w:b/>
          <w:bCs/>
          <w:color w:val="474747"/>
          <w:sz w:val="26"/>
          <w:szCs w:val="26"/>
          <w:lang w:val="es-UY" w:eastAsia="es-UY"/>
        </w:rPr>
        <w:t>Pero los gobiernos no tienen más opción que avanzar hacia la biopolítica. La salud pública, tan subestimada hasta febrero de 2020, ahora es una prioridad</w:t>
      </w:r>
    </w:p>
    <w:p w:rsidR="00796239" w:rsidRPr="00796239" w:rsidRDefault="00796239" w:rsidP="00796239">
      <w:pPr>
        <w:shd w:val="clear" w:color="auto" w:fill="FFFFFF"/>
        <w:spacing w:after="150" w:line="240" w:lineRule="auto"/>
        <w:rPr>
          <w:rFonts w:ascii="inherit" w:eastAsia="Times New Roman" w:hAnsi="inherit" w:cs="Arial"/>
          <w:b/>
          <w:bCs/>
          <w:i/>
          <w:iCs/>
          <w:color w:val="333333"/>
          <w:sz w:val="20"/>
          <w:szCs w:val="20"/>
          <w:lang w:val="es-UY" w:eastAsia="es-UY"/>
        </w:rPr>
      </w:pPr>
      <w:r w:rsidRPr="00796239">
        <w:rPr>
          <w:rFonts w:ascii="inherit" w:eastAsia="Times New Roman" w:hAnsi="inherit" w:cs="Arial"/>
          <w:b/>
          <w:bCs/>
          <w:i/>
          <w:iCs/>
          <w:color w:val="333333"/>
          <w:sz w:val="20"/>
          <w:szCs w:val="20"/>
          <w:lang w:val="es-UY" w:eastAsia="es-UY"/>
        </w:rPr>
        <w:t>29.11.2020 </w:t>
      </w:r>
      <w:hyperlink r:id="rId6" w:history="1">
        <w:r w:rsidRPr="00796239">
          <w:rPr>
            <w:rFonts w:ascii="inherit" w:eastAsia="Times New Roman" w:hAnsi="inherit" w:cs="Arial"/>
            <w:b/>
            <w:bCs/>
            <w:i/>
            <w:iCs/>
            <w:color w:val="D49400"/>
            <w:sz w:val="20"/>
            <w:szCs w:val="20"/>
            <w:lang w:val="es-UY" w:eastAsia="es-UY"/>
          </w:rPr>
          <w:t xml:space="preserve">Frei </w:t>
        </w:r>
        <w:proofErr w:type="spellStart"/>
        <w:r w:rsidRPr="00796239">
          <w:rPr>
            <w:rFonts w:ascii="inherit" w:eastAsia="Times New Roman" w:hAnsi="inherit" w:cs="Arial"/>
            <w:b/>
            <w:bCs/>
            <w:i/>
            <w:iCs/>
            <w:color w:val="D49400"/>
            <w:sz w:val="20"/>
            <w:szCs w:val="20"/>
            <w:lang w:val="es-UY" w:eastAsia="es-UY"/>
          </w:rPr>
          <w:t>Betto</w:t>
        </w:r>
        <w:proofErr w:type="spellEnd"/>
      </w:hyperlink>
    </w:p>
    <w:p w:rsidR="00796239" w:rsidRPr="00796239" w:rsidRDefault="00796239" w:rsidP="00796239">
      <w:pPr>
        <w:shd w:val="clear" w:color="auto" w:fill="FFFFFF"/>
        <w:spacing w:after="465" w:line="300" w:lineRule="atLeast"/>
        <w:jc w:val="both"/>
        <w:rPr>
          <w:rFonts w:ascii="Arial" w:eastAsia="Times New Roman" w:hAnsi="Arial" w:cs="Arial"/>
          <w:color w:val="333333"/>
          <w:sz w:val="24"/>
          <w:szCs w:val="24"/>
          <w:lang w:val="es-UY" w:eastAsia="es-UY"/>
        </w:rPr>
      </w:pPr>
      <w:r w:rsidRPr="00796239">
        <w:rPr>
          <w:rFonts w:ascii="Arial" w:eastAsia="Times New Roman" w:hAnsi="Arial" w:cs="Arial"/>
          <w:b/>
          <w:bCs/>
          <w:color w:val="474747"/>
          <w:sz w:val="24"/>
          <w:szCs w:val="24"/>
          <w:lang w:val="es-UY" w:eastAsia="es-UY"/>
        </w:rPr>
        <w:t>Antes de la pandemia, el mercado financiero determinaba la actividad política, incluso en el sector de la salud. Brasil es un caso típico.</w:t>
      </w:r>
      <w:r w:rsidRPr="00796239">
        <w:rPr>
          <w:rFonts w:ascii="Arial" w:eastAsia="Times New Roman" w:hAnsi="Arial" w:cs="Arial"/>
          <w:color w:val="333333"/>
          <w:sz w:val="24"/>
          <w:szCs w:val="24"/>
          <w:lang w:val="es-UY" w:eastAsia="es-UY"/>
        </w:rPr>
        <w:t> Desde 2016, cuando se aprobó la Propuesta de Enmienda Constitucional (PEC) 95, que congeló por veinte años el presupuesto de la salud, los recursos de ese ministerio están en caída libre. (…) El gobierno no ha respetado la exigencia constitucional de dedicar a la salud al menos el 15% de los ingresos de la Unión. (Datos del Consejo Nacional de Salud).</w:t>
      </w:r>
    </w:p>
    <w:p w:rsidR="00796239" w:rsidRPr="00796239" w:rsidRDefault="00796239" w:rsidP="00796239">
      <w:pPr>
        <w:shd w:val="clear" w:color="auto" w:fill="FFFFFF"/>
        <w:spacing w:after="465" w:line="300" w:lineRule="atLeast"/>
        <w:jc w:val="both"/>
        <w:rPr>
          <w:rFonts w:ascii="Arial" w:eastAsia="Times New Roman" w:hAnsi="Arial" w:cs="Arial"/>
          <w:color w:val="333333"/>
          <w:sz w:val="24"/>
          <w:szCs w:val="24"/>
          <w:lang w:val="es-UY" w:eastAsia="es-UY"/>
        </w:rPr>
      </w:pPr>
      <w:r w:rsidRPr="00796239">
        <w:rPr>
          <w:rFonts w:ascii="Arial" w:eastAsia="Times New Roman" w:hAnsi="Arial" w:cs="Arial"/>
          <w:color w:val="333333"/>
          <w:sz w:val="24"/>
          <w:szCs w:val="24"/>
          <w:lang w:val="es-UY" w:eastAsia="es-UY"/>
        </w:rPr>
        <w:lastRenderedPageBreak/>
        <w:t>A inicios de noviembre, el economista francés</w:t>
      </w:r>
      <w:r w:rsidRPr="00796239">
        <w:rPr>
          <w:rFonts w:ascii="Arial" w:eastAsia="Times New Roman" w:hAnsi="Arial" w:cs="Arial"/>
          <w:b/>
          <w:bCs/>
          <w:color w:val="474747"/>
          <w:sz w:val="24"/>
          <w:szCs w:val="24"/>
          <w:lang w:val="es-UY" w:eastAsia="es-UY"/>
        </w:rPr>
        <w:t> Robert Boyer</w:t>
      </w:r>
      <w:r w:rsidRPr="00796239">
        <w:rPr>
          <w:rFonts w:ascii="Arial" w:eastAsia="Times New Roman" w:hAnsi="Arial" w:cs="Arial"/>
          <w:color w:val="333333"/>
          <w:sz w:val="24"/>
          <w:szCs w:val="24"/>
          <w:lang w:val="es-UY" w:eastAsia="es-UY"/>
        </w:rPr>
        <w:t> lanzó su libro </w:t>
      </w:r>
      <w:hyperlink r:id="rId7" w:history="1">
        <w:r w:rsidRPr="00796239">
          <w:rPr>
            <w:rFonts w:ascii="Arial" w:eastAsia="Times New Roman" w:hAnsi="Arial" w:cs="Arial"/>
            <w:color w:val="D49400"/>
            <w:sz w:val="24"/>
            <w:szCs w:val="24"/>
            <w:lang w:val="es-UY" w:eastAsia="es-UY"/>
          </w:rPr>
          <w:t xml:space="preserve">Les </w:t>
        </w:r>
        <w:proofErr w:type="spellStart"/>
        <w:r w:rsidRPr="00796239">
          <w:rPr>
            <w:rFonts w:ascii="Arial" w:eastAsia="Times New Roman" w:hAnsi="Arial" w:cs="Arial"/>
            <w:color w:val="D49400"/>
            <w:sz w:val="24"/>
            <w:szCs w:val="24"/>
            <w:lang w:val="es-UY" w:eastAsia="es-UY"/>
          </w:rPr>
          <w:t>capitalismes</w:t>
        </w:r>
        <w:proofErr w:type="spellEnd"/>
        <w:r w:rsidRPr="00796239">
          <w:rPr>
            <w:rFonts w:ascii="Arial" w:eastAsia="Times New Roman" w:hAnsi="Arial" w:cs="Arial"/>
            <w:color w:val="D49400"/>
            <w:sz w:val="24"/>
            <w:szCs w:val="24"/>
            <w:lang w:val="es-UY" w:eastAsia="es-UY"/>
          </w:rPr>
          <w:t xml:space="preserve"> à </w:t>
        </w:r>
        <w:proofErr w:type="spellStart"/>
        <w:r w:rsidRPr="00796239">
          <w:rPr>
            <w:rFonts w:ascii="Arial" w:eastAsia="Times New Roman" w:hAnsi="Arial" w:cs="Arial"/>
            <w:color w:val="D49400"/>
            <w:sz w:val="24"/>
            <w:szCs w:val="24"/>
            <w:lang w:val="es-UY" w:eastAsia="es-UY"/>
          </w:rPr>
          <w:t>l’épreuve</w:t>
        </w:r>
        <w:proofErr w:type="spellEnd"/>
        <w:r w:rsidRPr="00796239">
          <w:rPr>
            <w:rFonts w:ascii="Arial" w:eastAsia="Times New Roman" w:hAnsi="Arial" w:cs="Arial"/>
            <w:color w:val="D49400"/>
            <w:sz w:val="24"/>
            <w:szCs w:val="24"/>
            <w:lang w:val="es-UY" w:eastAsia="es-UY"/>
          </w:rPr>
          <w:t xml:space="preserve"> de la </w:t>
        </w:r>
        <w:proofErr w:type="spellStart"/>
        <w:r w:rsidRPr="00796239">
          <w:rPr>
            <w:rFonts w:ascii="Arial" w:eastAsia="Times New Roman" w:hAnsi="Arial" w:cs="Arial"/>
            <w:color w:val="D49400"/>
            <w:sz w:val="24"/>
            <w:szCs w:val="24"/>
            <w:lang w:val="es-UY" w:eastAsia="es-UY"/>
          </w:rPr>
          <w:t>pandémie</w:t>
        </w:r>
        <w:proofErr w:type="spellEnd"/>
      </w:hyperlink>
      <w:r w:rsidRPr="00796239">
        <w:rPr>
          <w:rFonts w:ascii="Arial" w:eastAsia="Times New Roman" w:hAnsi="Arial" w:cs="Arial"/>
          <w:color w:val="333333"/>
          <w:sz w:val="24"/>
          <w:szCs w:val="24"/>
          <w:lang w:val="es-UY" w:eastAsia="es-UY"/>
        </w:rPr>
        <w:t xml:space="preserve"> [Los capitalismos ante la prueba de la pandemia] (París, La </w:t>
      </w:r>
      <w:proofErr w:type="spellStart"/>
      <w:r w:rsidRPr="00796239">
        <w:rPr>
          <w:rFonts w:ascii="Arial" w:eastAsia="Times New Roman" w:hAnsi="Arial" w:cs="Arial"/>
          <w:color w:val="333333"/>
          <w:sz w:val="24"/>
          <w:szCs w:val="24"/>
          <w:lang w:val="es-UY" w:eastAsia="es-UY"/>
        </w:rPr>
        <w:t>Découverte</w:t>
      </w:r>
      <w:proofErr w:type="spellEnd"/>
      <w:r w:rsidRPr="00796239">
        <w:rPr>
          <w:rFonts w:ascii="Arial" w:eastAsia="Times New Roman" w:hAnsi="Arial" w:cs="Arial"/>
          <w:color w:val="333333"/>
          <w:sz w:val="24"/>
          <w:szCs w:val="24"/>
          <w:lang w:val="es-UY" w:eastAsia="es-UY"/>
        </w:rPr>
        <w:t>), en el que analiza el impacto de la Covid-19. Descarta buena parte de la terminología empleada en los análisis económicos de la nueva anormalidad. No hay recesión, un fenómeno endógeno de los ciclos económicos, sino decisiones gubernamentales de restringir la actividad económica a lo esencial. Los gobiernos “congelaron” la economía. Los “planes de estímulo” son, de hecho, compensaciones a las empresas por los daños sufridos.</w:t>
      </w:r>
    </w:p>
    <w:p w:rsidR="00796239" w:rsidRPr="00796239" w:rsidRDefault="00796239" w:rsidP="00796239">
      <w:pPr>
        <w:shd w:val="clear" w:color="auto" w:fill="FFFFFF"/>
        <w:spacing w:after="465" w:line="300" w:lineRule="atLeast"/>
        <w:jc w:val="both"/>
        <w:rPr>
          <w:rFonts w:ascii="Arial" w:eastAsia="Times New Roman" w:hAnsi="Arial" w:cs="Arial"/>
          <w:color w:val="333333"/>
          <w:sz w:val="24"/>
          <w:szCs w:val="24"/>
          <w:lang w:val="es-UY" w:eastAsia="es-UY"/>
        </w:rPr>
      </w:pPr>
      <w:r w:rsidRPr="00796239">
        <w:rPr>
          <w:rFonts w:ascii="Arial" w:eastAsia="Times New Roman" w:hAnsi="Arial" w:cs="Arial"/>
          <w:color w:val="333333"/>
          <w:sz w:val="24"/>
          <w:szCs w:val="24"/>
          <w:lang w:val="es-UY" w:eastAsia="es-UY"/>
        </w:rPr>
        <w:t>La </w:t>
      </w:r>
      <w:r w:rsidRPr="00796239">
        <w:rPr>
          <w:rFonts w:ascii="Arial" w:eastAsia="Times New Roman" w:hAnsi="Arial" w:cs="Arial"/>
          <w:b/>
          <w:bCs/>
          <w:color w:val="474747"/>
          <w:sz w:val="24"/>
          <w:szCs w:val="24"/>
          <w:lang w:val="es-UY" w:eastAsia="es-UY"/>
        </w:rPr>
        <w:t>economía pandémica</w:t>
      </w:r>
      <w:r w:rsidRPr="00796239">
        <w:rPr>
          <w:rFonts w:ascii="Arial" w:eastAsia="Times New Roman" w:hAnsi="Arial" w:cs="Arial"/>
          <w:color w:val="333333"/>
          <w:sz w:val="24"/>
          <w:szCs w:val="24"/>
          <w:lang w:val="es-UY" w:eastAsia="es-UY"/>
        </w:rPr>
        <w:t> ha demostrado que la tercera parte de la capacidad productiva no tiene un valor “indispensable”. Y provoca el descenso del nivel de vida medio. Hay caídas significativas del PIB y un mayor empobrecimiento, agravado por el desempleo.</w:t>
      </w:r>
    </w:p>
    <w:p w:rsidR="00796239" w:rsidRPr="00796239" w:rsidRDefault="00796239" w:rsidP="00796239">
      <w:pPr>
        <w:shd w:val="clear" w:color="auto" w:fill="FFFFFF"/>
        <w:spacing w:after="465" w:line="300" w:lineRule="atLeast"/>
        <w:jc w:val="both"/>
        <w:rPr>
          <w:rFonts w:ascii="Arial" w:eastAsia="Times New Roman" w:hAnsi="Arial" w:cs="Arial"/>
          <w:color w:val="333333"/>
          <w:sz w:val="24"/>
          <w:szCs w:val="24"/>
          <w:lang w:val="es-UY" w:eastAsia="es-UY"/>
        </w:rPr>
      </w:pPr>
      <w:r w:rsidRPr="00796239">
        <w:rPr>
          <w:rFonts w:ascii="inherit" w:eastAsia="Times New Roman" w:hAnsi="inherit" w:cs="Arial"/>
          <w:noProof/>
          <w:color w:val="000000"/>
          <w:sz w:val="24"/>
          <w:szCs w:val="24"/>
          <w:lang w:val="es-UY" w:eastAsia="es-UY"/>
        </w:rPr>
        <w:drawing>
          <wp:anchor distT="0" distB="0" distL="114300" distR="114300" simplePos="0" relativeHeight="251658240" behindDoc="1" locked="0" layoutInCell="1" allowOverlap="1" wp14:anchorId="068983DE">
            <wp:simplePos x="0" y="0"/>
            <wp:positionH relativeFrom="column">
              <wp:posOffset>3822065</wp:posOffset>
            </wp:positionH>
            <wp:positionV relativeFrom="paragraph">
              <wp:posOffset>-26670</wp:posOffset>
            </wp:positionV>
            <wp:extent cx="1802917" cy="2938754"/>
            <wp:effectExtent l="0" t="0" r="6985" b="0"/>
            <wp:wrapTight wrapText="bothSides">
              <wp:wrapPolygon edited="0">
                <wp:start x="0" y="0"/>
                <wp:lineTo x="0" y="21427"/>
                <wp:lineTo x="21455" y="21427"/>
                <wp:lineTo x="21455"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2917" cy="2938754"/>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6239">
        <w:rPr>
          <w:rFonts w:ascii="Arial" w:eastAsia="Times New Roman" w:hAnsi="Arial" w:cs="Arial"/>
          <w:color w:val="333333"/>
          <w:sz w:val="24"/>
          <w:szCs w:val="24"/>
          <w:lang w:val="es-UY" w:eastAsia="es-UY"/>
        </w:rPr>
        <w:t>En lo adelante la </w:t>
      </w:r>
      <w:r w:rsidRPr="00796239">
        <w:rPr>
          <w:rFonts w:ascii="Arial" w:eastAsia="Times New Roman" w:hAnsi="Arial" w:cs="Arial"/>
          <w:b/>
          <w:bCs/>
          <w:color w:val="474747"/>
          <w:sz w:val="24"/>
          <w:szCs w:val="24"/>
          <w:lang w:val="es-UY" w:eastAsia="es-UY"/>
        </w:rPr>
        <w:t>tendencia</w:t>
      </w:r>
      <w:r w:rsidRPr="00796239">
        <w:rPr>
          <w:rFonts w:ascii="Arial" w:eastAsia="Times New Roman" w:hAnsi="Arial" w:cs="Arial"/>
          <w:color w:val="333333"/>
          <w:sz w:val="24"/>
          <w:szCs w:val="24"/>
          <w:lang w:val="es-UY" w:eastAsia="es-UY"/>
        </w:rPr>
        <w:t> será el predominio de la economía de plataformas, protagonizada por GAFA (Google, Apple, Facebook y Amazon). En esa nueva economía, el repartidor de Amazon tendrá más importancia que un ingeniero aeronáutico. Será una economía de poco valor agregado, un nivel mediocre de calificación y reducidos aumentos de la productividad. Eso significa que la pobreza y la desigualdad social tienden a agravarse.</w:t>
      </w:r>
    </w:p>
    <w:p w:rsidR="00796239" w:rsidRPr="00796239" w:rsidRDefault="00796239" w:rsidP="00796239">
      <w:pPr>
        <w:shd w:val="clear" w:color="auto" w:fill="FFFFFF"/>
        <w:spacing w:line="240" w:lineRule="auto"/>
        <w:jc w:val="both"/>
        <w:rPr>
          <w:rFonts w:ascii="inherit" w:eastAsia="Times New Roman" w:hAnsi="inherit" w:cs="Arial"/>
          <w:color w:val="000000"/>
          <w:sz w:val="24"/>
          <w:szCs w:val="24"/>
          <w:lang w:val="es-UY" w:eastAsia="es-UY"/>
        </w:rPr>
      </w:pPr>
    </w:p>
    <w:p w:rsidR="00796239" w:rsidRPr="00796239" w:rsidRDefault="00796239" w:rsidP="00796239">
      <w:pPr>
        <w:shd w:val="clear" w:color="auto" w:fill="FFFFFF"/>
        <w:spacing w:after="465" w:line="300" w:lineRule="atLeast"/>
        <w:jc w:val="both"/>
        <w:rPr>
          <w:rFonts w:ascii="Arial" w:eastAsia="Times New Roman" w:hAnsi="Arial" w:cs="Arial"/>
          <w:color w:val="333333"/>
          <w:sz w:val="24"/>
          <w:szCs w:val="24"/>
          <w:lang w:val="es-UY" w:eastAsia="es-UY"/>
        </w:rPr>
      </w:pPr>
      <w:r w:rsidRPr="00796239">
        <w:rPr>
          <w:rFonts w:ascii="Arial" w:eastAsia="Times New Roman" w:hAnsi="Arial" w:cs="Arial"/>
          <w:b/>
          <w:bCs/>
          <w:color w:val="474747"/>
          <w:sz w:val="24"/>
          <w:szCs w:val="24"/>
          <w:lang w:val="es-UY" w:eastAsia="es-UY"/>
        </w:rPr>
        <w:t>Antes de la pandemia, el mercado financiero determinaba la actividad política, incluso en el sector de la salud. Brasil es un caso típico.</w:t>
      </w:r>
      <w:r w:rsidRPr="00796239">
        <w:rPr>
          <w:rFonts w:ascii="Arial" w:eastAsia="Times New Roman" w:hAnsi="Arial" w:cs="Arial"/>
          <w:color w:val="333333"/>
          <w:sz w:val="24"/>
          <w:szCs w:val="24"/>
          <w:lang w:val="es-UY" w:eastAsia="es-UY"/>
        </w:rPr>
        <w:t xml:space="preserve"> Desde 2016, cuando se aprobó el Proyecto de Enmienda Constitucional (PEC) 95, que congeló por veinte años el presupuesto de la salud, los recursos de ese ministerio están en caída libre. En 2019, la disminución fue de 20 mil millones de reales. En 2017, las inversiones en servicios públicos de salud representaron un 15,77% de la recaudación de la Unión. En 2019 descendieron al 13,54%. El presupuesto de 2017, del orden de los 142 mil 800 millones de reales, cayó a 122 mil 600 millones en 2019. En 2020 se produjo un ligero </w:t>
      </w:r>
      <w:proofErr w:type="spellStart"/>
      <w:r w:rsidRPr="00796239">
        <w:rPr>
          <w:rFonts w:ascii="Arial" w:eastAsia="Times New Roman" w:hAnsi="Arial" w:cs="Arial"/>
          <w:color w:val="333333"/>
          <w:sz w:val="24"/>
          <w:szCs w:val="24"/>
          <w:lang w:val="es-UY" w:eastAsia="es-UY"/>
        </w:rPr>
        <w:t>incfemento</w:t>
      </w:r>
      <w:proofErr w:type="spellEnd"/>
      <w:r w:rsidRPr="00796239">
        <w:rPr>
          <w:rFonts w:ascii="Arial" w:eastAsia="Times New Roman" w:hAnsi="Arial" w:cs="Arial"/>
          <w:color w:val="333333"/>
          <w:sz w:val="24"/>
          <w:szCs w:val="24"/>
          <w:lang w:val="es-UY" w:eastAsia="es-UY"/>
        </w:rPr>
        <w:t>: 134 mil 800 millones. La PEC bloqueó 95 mil millones, a pesar de la pandemia. El gobierno no ha respetado la exigencia constitucional de dedicar a la salud al menos el 15% de los ingresos de la Unión. (Datos del Consejo Nacional de Salud).</w:t>
      </w:r>
    </w:p>
    <w:p w:rsidR="00796239" w:rsidRPr="00796239" w:rsidRDefault="00796239" w:rsidP="00796239">
      <w:pPr>
        <w:shd w:val="clear" w:color="auto" w:fill="FFFFFF"/>
        <w:spacing w:after="465" w:line="300" w:lineRule="atLeast"/>
        <w:jc w:val="both"/>
        <w:rPr>
          <w:rFonts w:ascii="Arial" w:eastAsia="Times New Roman" w:hAnsi="Arial" w:cs="Arial"/>
          <w:color w:val="333333"/>
          <w:sz w:val="24"/>
          <w:szCs w:val="24"/>
          <w:lang w:val="es-UY" w:eastAsia="es-UY"/>
        </w:rPr>
      </w:pPr>
      <w:r w:rsidRPr="00796239">
        <w:rPr>
          <w:rFonts w:ascii="Arial" w:eastAsia="Times New Roman" w:hAnsi="Arial" w:cs="Arial"/>
          <w:color w:val="333333"/>
          <w:sz w:val="24"/>
          <w:szCs w:val="24"/>
          <w:lang w:val="es-UY" w:eastAsia="es-UY"/>
        </w:rPr>
        <w:t>La </w:t>
      </w:r>
      <w:r w:rsidRPr="00796239">
        <w:rPr>
          <w:rFonts w:ascii="Arial" w:eastAsia="Times New Roman" w:hAnsi="Arial" w:cs="Arial"/>
          <w:b/>
          <w:bCs/>
          <w:color w:val="474747"/>
          <w:sz w:val="24"/>
          <w:szCs w:val="24"/>
          <w:lang w:val="es-UY" w:eastAsia="es-UY"/>
        </w:rPr>
        <w:t>Covid-19 invirtió el rumbo</w:t>
      </w:r>
      <w:r w:rsidRPr="00796239">
        <w:rPr>
          <w:rFonts w:ascii="Arial" w:eastAsia="Times New Roman" w:hAnsi="Arial" w:cs="Arial"/>
          <w:color w:val="333333"/>
          <w:sz w:val="24"/>
          <w:szCs w:val="24"/>
          <w:lang w:val="es-UY" w:eastAsia="es-UY"/>
        </w:rPr>
        <w:t> de las cosas. Ahora es la salud la que determina el nivel de actividad económica del país. Por eso el mercado aguarda la vacuna como quien espera al Mesías. Solo entonces podrá decidir con seguridad dónde invertir sus billones de dólares y euros.</w:t>
      </w:r>
    </w:p>
    <w:p w:rsidR="00796239" w:rsidRPr="00796239" w:rsidRDefault="00796239" w:rsidP="00796239">
      <w:pPr>
        <w:shd w:val="clear" w:color="auto" w:fill="FFFFFF"/>
        <w:spacing w:after="465" w:line="300" w:lineRule="atLeast"/>
        <w:jc w:val="both"/>
        <w:rPr>
          <w:rFonts w:ascii="Arial" w:eastAsia="Times New Roman" w:hAnsi="Arial" w:cs="Arial"/>
          <w:color w:val="333333"/>
          <w:sz w:val="24"/>
          <w:szCs w:val="24"/>
          <w:lang w:val="es-UY" w:eastAsia="es-UY"/>
        </w:rPr>
      </w:pPr>
      <w:r w:rsidRPr="00796239">
        <w:rPr>
          <w:rFonts w:ascii="Arial" w:eastAsia="Times New Roman" w:hAnsi="Arial" w:cs="Arial"/>
          <w:color w:val="333333"/>
          <w:sz w:val="24"/>
          <w:szCs w:val="24"/>
          <w:lang w:val="es-UY" w:eastAsia="es-UY"/>
        </w:rPr>
        <w:t>La </w:t>
      </w:r>
      <w:r w:rsidRPr="00796239">
        <w:rPr>
          <w:rFonts w:ascii="Arial" w:eastAsia="Times New Roman" w:hAnsi="Arial" w:cs="Arial"/>
          <w:b/>
          <w:bCs/>
          <w:color w:val="474747"/>
          <w:sz w:val="24"/>
          <w:szCs w:val="24"/>
          <w:lang w:val="es-UY" w:eastAsia="es-UY"/>
        </w:rPr>
        <w:t>nueva anormalidad</w:t>
      </w:r>
      <w:r w:rsidRPr="00796239">
        <w:rPr>
          <w:rFonts w:ascii="Arial" w:eastAsia="Times New Roman" w:hAnsi="Arial" w:cs="Arial"/>
          <w:color w:val="333333"/>
          <w:sz w:val="24"/>
          <w:szCs w:val="24"/>
          <w:lang w:val="es-UY" w:eastAsia="es-UY"/>
        </w:rPr>
        <w:t xml:space="preserve"> tiene el lado positivo de que elimina cualquier </w:t>
      </w:r>
      <w:proofErr w:type="spellStart"/>
      <w:r w:rsidRPr="00796239">
        <w:rPr>
          <w:rFonts w:ascii="Arial" w:eastAsia="Times New Roman" w:hAnsi="Arial" w:cs="Arial"/>
          <w:color w:val="333333"/>
          <w:sz w:val="24"/>
          <w:szCs w:val="24"/>
          <w:lang w:val="es-UY" w:eastAsia="es-UY"/>
        </w:rPr>
        <w:t>hipótesis</w:t>
      </w:r>
      <w:proofErr w:type="spellEnd"/>
      <w:r w:rsidRPr="00796239">
        <w:rPr>
          <w:rFonts w:ascii="Arial" w:eastAsia="Times New Roman" w:hAnsi="Arial" w:cs="Arial"/>
          <w:color w:val="333333"/>
          <w:sz w:val="24"/>
          <w:szCs w:val="24"/>
          <w:lang w:val="es-UY" w:eastAsia="es-UY"/>
        </w:rPr>
        <w:t xml:space="preserve"> de privatización de la salud, aunque la propuesta venga disfrazada de SPP: Sociedad Público-Privada. El pánico en las bolsas de valores, la caída del precio del petróleo, la paralización de los préstamos bancarios y las inversiones, la flexibilización de la ortodoxia presupuestario son todos reflejo de un hecho nuevo: la salud pública, tan subestimada hasta febrero de 2020, ahora es una prioridad.</w:t>
      </w:r>
    </w:p>
    <w:p w:rsidR="00796239" w:rsidRPr="00796239" w:rsidRDefault="00796239" w:rsidP="00796239">
      <w:pPr>
        <w:shd w:val="clear" w:color="auto" w:fill="FFFFFF"/>
        <w:spacing w:line="240" w:lineRule="auto"/>
        <w:jc w:val="both"/>
        <w:rPr>
          <w:rFonts w:ascii="inherit" w:eastAsia="Times New Roman" w:hAnsi="inherit" w:cs="Arial"/>
          <w:color w:val="000000"/>
          <w:sz w:val="24"/>
          <w:szCs w:val="24"/>
          <w:lang w:val="es-UY" w:eastAsia="es-UY"/>
        </w:rPr>
      </w:pPr>
      <w:r w:rsidRPr="00796239">
        <w:rPr>
          <w:rFonts w:ascii="inherit" w:eastAsia="Times New Roman" w:hAnsi="inherit" w:cs="Arial"/>
          <w:noProof/>
          <w:color w:val="000000"/>
          <w:sz w:val="24"/>
          <w:szCs w:val="24"/>
          <w:lang w:val="es-UY" w:eastAsia="es-UY"/>
        </w:rPr>
        <w:drawing>
          <wp:inline distT="0" distB="0" distL="0" distR="0" wp14:anchorId="64949DBC" wp14:editId="49A888F4">
            <wp:extent cx="5302250" cy="3135902"/>
            <wp:effectExtent l="0" t="0" r="0"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6845" cy="3150448"/>
                    </a:xfrm>
                    <a:prstGeom prst="rect">
                      <a:avLst/>
                    </a:prstGeom>
                    <a:noFill/>
                    <a:ln>
                      <a:noFill/>
                    </a:ln>
                  </pic:spPr>
                </pic:pic>
              </a:graphicData>
            </a:graphic>
          </wp:inline>
        </w:drawing>
      </w:r>
    </w:p>
    <w:p w:rsidR="00796239" w:rsidRPr="00796239" w:rsidRDefault="00796239" w:rsidP="00796239">
      <w:pPr>
        <w:shd w:val="clear" w:color="auto" w:fill="FFFFFF"/>
        <w:spacing w:after="465" w:line="300" w:lineRule="atLeast"/>
        <w:jc w:val="both"/>
        <w:rPr>
          <w:rFonts w:ascii="Arial" w:eastAsia="Times New Roman" w:hAnsi="Arial" w:cs="Arial"/>
          <w:color w:val="333333"/>
          <w:sz w:val="24"/>
          <w:szCs w:val="24"/>
          <w:lang w:val="es-UY" w:eastAsia="es-UY"/>
        </w:rPr>
      </w:pPr>
      <w:r w:rsidRPr="00796239">
        <w:rPr>
          <w:rFonts w:ascii="Arial" w:eastAsia="Times New Roman" w:hAnsi="Arial" w:cs="Arial"/>
          <w:color w:val="333333"/>
          <w:sz w:val="24"/>
          <w:szCs w:val="24"/>
          <w:lang w:val="es-UY" w:eastAsia="es-UY"/>
        </w:rPr>
        <w:t>El</w:t>
      </w:r>
      <w:r w:rsidRPr="00796239">
        <w:rPr>
          <w:rFonts w:ascii="Arial" w:eastAsia="Times New Roman" w:hAnsi="Arial" w:cs="Arial"/>
          <w:b/>
          <w:bCs/>
          <w:color w:val="474747"/>
          <w:sz w:val="24"/>
          <w:szCs w:val="24"/>
          <w:lang w:val="es-UY" w:eastAsia="es-UY"/>
        </w:rPr>
        <w:t> supuesto dilema</w:t>
      </w:r>
      <w:r w:rsidRPr="00796239">
        <w:rPr>
          <w:rFonts w:ascii="Arial" w:eastAsia="Times New Roman" w:hAnsi="Arial" w:cs="Arial"/>
          <w:color w:val="333333"/>
          <w:sz w:val="24"/>
          <w:szCs w:val="24"/>
          <w:lang w:val="es-UY" w:eastAsia="es-UY"/>
        </w:rPr>
        <w:t xml:space="preserve"> de los gobiernos –enfatizado por </w:t>
      </w:r>
      <w:proofErr w:type="spellStart"/>
      <w:r w:rsidRPr="00796239">
        <w:rPr>
          <w:rFonts w:ascii="Arial" w:eastAsia="Times New Roman" w:hAnsi="Arial" w:cs="Arial"/>
          <w:color w:val="333333"/>
          <w:sz w:val="24"/>
          <w:szCs w:val="24"/>
          <w:lang w:val="es-UY" w:eastAsia="es-UY"/>
        </w:rPr>
        <w:t>Bolsonaro</w:t>
      </w:r>
      <w:proofErr w:type="spellEnd"/>
      <w:r w:rsidRPr="00796239">
        <w:rPr>
          <w:rFonts w:ascii="Arial" w:eastAsia="Times New Roman" w:hAnsi="Arial" w:cs="Arial"/>
          <w:color w:val="333333"/>
          <w:sz w:val="24"/>
          <w:szCs w:val="24"/>
          <w:lang w:val="es-UY" w:eastAsia="es-UY"/>
        </w:rPr>
        <w:t>--, salvar vidas humanas o la actividad económica (y en Brasil el gobierno optó por lo segundo) ha demostrado ser enteramente falso. Muchos gobiernos, como los de la Unión Europea, se consideraron capaces de gestionar el momento en que el perjuicio económico superara el precio de la vida humana salvada. Podían confiar en los científicos. Pero la Covid-19 demostró estar por encima de los conocimientos científicos. Cada nuevo virus presenta características nuevas.</w:t>
      </w:r>
    </w:p>
    <w:p w:rsidR="00796239" w:rsidRPr="00796239" w:rsidRDefault="00796239" w:rsidP="00796239">
      <w:pPr>
        <w:shd w:val="clear" w:color="auto" w:fill="FFFFFF"/>
        <w:spacing w:after="465" w:line="300" w:lineRule="atLeast"/>
        <w:jc w:val="both"/>
        <w:rPr>
          <w:rFonts w:ascii="Arial" w:eastAsia="Times New Roman" w:hAnsi="Arial" w:cs="Arial"/>
          <w:color w:val="333333"/>
          <w:sz w:val="24"/>
          <w:szCs w:val="24"/>
          <w:lang w:val="es-UY" w:eastAsia="es-UY"/>
        </w:rPr>
      </w:pPr>
      <w:r w:rsidRPr="00796239">
        <w:rPr>
          <w:rFonts w:ascii="Arial" w:eastAsia="Times New Roman" w:hAnsi="Arial" w:cs="Arial"/>
          <w:color w:val="333333"/>
          <w:sz w:val="24"/>
          <w:szCs w:val="24"/>
          <w:lang w:val="es-UY" w:eastAsia="es-UY"/>
        </w:rPr>
        <w:t>Llevados</w:t>
      </w:r>
      <w:r w:rsidRPr="00796239">
        <w:rPr>
          <w:rFonts w:ascii="Arial" w:eastAsia="Times New Roman" w:hAnsi="Arial" w:cs="Arial"/>
          <w:b/>
          <w:bCs/>
          <w:color w:val="474747"/>
          <w:sz w:val="24"/>
          <w:szCs w:val="24"/>
          <w:lang w:val="es-UY" w:eastAsia="es-UY"/>
        </w:rPr>
        <w:t> contra las cuerdas</w:t>
      </w:r>
      <w:r w:rsidRPr="00796239">
        <w:rPr>
          <w:rFonts w:ascii="Arial" w:eastAsia="Times New Roman" w:hAnsi="Arial" w:cs="Arial"/>
          <w:color w:val="333333"/>
          <w:sz w:val="24"/>
          <w:szCs w:val="24"/>
          <w:lang w:val="es-UY" w:eastAsia="es-UY"/>
        </w:rPr>
        <w:t> del ring, los gobiernos se preguntaban qué hacer, ya que se dieron cuenta de que no es posible salvar la economía sin salvar a las personas. Aumentaron entonces las exigencias de confinamiento, lo que provocó una oleada de reacciones por parte de quienes sentían irrespetadas sus libertades individuales. Vino la flexibilización. El virus lo agradeció. Él, que se veía amenazado de extinción, encontró en las aglomeraciones una multitud de nuevos hospederos.</w:t>
      </w:r>
    </w:p>
    <w:p w:rsidR="00796239" w:rsidRPr="00796239" w:rsidRDefault="00796239" w:rsidP="00796239">
      <w:pPr>
        <w:shd w:val="clear" w:color="auto" w:fill="FFFFFF"/>
        <w:spacing w:line="240" w:lineRule="auto"/>
        <w:jc w:val="both"/>
        <w:rPr>
          <w:rFonts w:ascii="inherit" w:eastAsia="Times New Roman" w:hAnsi="inherit" w:cs="Arial"/>
          <w:color w:val="000000"/>
          <w:sz w:val="24"/>
          <w:szCs w:val="24"/>
          <w:lang w:val="es-UY" w:eastAsia="es-UY"/>
        </w:rPr>
      </w:pPr>
      <w:r w:rsidRPr="00796239">
        <w:rPr>
          <w:rFonts w:ascii="inherit" w:eastAsia="Times New Roman" w:hAnsi="inherit" w:cs="Arial"/>
          <w:noProof/>
          <w:color w:val="000000"/>
          <w:sz w:val="24"/>
          <w:szCs w:val="24"/>
          <w:lang w:val="es-UY" w:eastAsia="es-UY"/>
        </w:rPr>
        <w:drawing>
          <wp:inline distT="0" distB="0" distL="0" distR="0" wp14:anchorId="34741714" wp14:editId="7447BF4D">
            <wp:extent cx="5142934" cy="2892901"/>
            <wp:effectExtent l="0" t="0" r="635" b="31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57219" cy="2900936"/>
                    </a:xfrm>
                    <a:prstGeom prst="rect">
                      <a:avLst/>
                    </a:prstGeom>
                    <a:noFill/>
                    <a:ln>
                      <a:noFill/>
                    </a:ln>
                  </pic:spPr>
                </pic:pic>
              </a:graphicData>
            </a:graphic>
          </wp:inline>
        </w:drawing>
      </w:r>
    </w:p>
    <w:p w:rsidR="00796239" w:rsidRPr="00796239" w:rsidRDefault="00796239" w:rsidP="00796239">
      <w:pPr>
        <w:shd w:val="clear" w:color="auto" w:fill="FFFFFF"/>
        <w:spacing w:after="465" w:line="300" w:lineRule="atLeast"/>
        <w:jc w:val="both"/>
        <w:rPr>
          <w:rFonts w:ascii="Arial" w:eastAsia="Times New Roman" w:hAnsi="Arial" w:cs="Arial"/>
          <w:color w:val="333333"/>
          <w:sz w:val="24"/>
          <w:szCs w:val="24"/>
          <w:lang w:val="es-UY" w:eastAsia="es-UY"/>
        </w:rPr>
      </w:pPr>
      <w:r w:rsidRPr="00796239">
        <w:rPr>
          <w:rFonts w:ascii="Arial" w:eastAsia="Times New Roman" w:hAnsi="Arial" w:cs="Arial"/>
          <w:color w:val="333333"/>
          <w:sz w:val="24"/>
          <w:szCs w:val="24"/>
          <w:lang w:val="es-UY" w:eastAsia="es-UY"/>
        </w:rPr>
        <w:t>La</w:t>
      </w:r>
      <w:r w:rsidRPr="00796239">
        <w:rPr>
          <w:rFonts w:ascii="Arial" w:eastAsia="Times New Roman" w:hAnsi="Arial" w:cs="Arial"/>
          <w:b/>
          <w:bCs/>
          <w:color w:val="474747"/>
          <w:sz w:val="24"/>
          <w:szCs w:val="24"/>
          <w:lang w:val="es-UY" w:eastAsia="es-UY"/>
        </w:rPr>
        <w:t> extrema derecha</w:t>
      </w:r>
      <w:r w:rsidRPr="00796239">
        <w:rPr>
          <w:rFonts w:ascii="Arial" w:eastAsia="Times New Roman" w:hAnsi="Arial" w:cs="Arial"/>
          <w:color w:val="333333"/>
          <w:sz w:val="24"/>
          <w:szCs w:val="24"/>
          <w:lang w:val="es-UY" w:eastAsia="es-UY"/>
        </w:rPr>
        <w:t> ha explotado la segunda ola de la Covid-19 ante las nuevas medidas restrictivas. El miércoles 18 de noviembre salieron a las calles alemanas miles de personas con pancartas en las que se leía “¡Paren la mentira de la pandemia!”, “¡No a la vacunación obligatoria!”</w:t>
      </w:r>
    </w:p>
    <w:p w:rsidR="00796239" w:rsidRPr="00796239" w:rsidRDefault="00796239" w:rsidP="00796239">
      <w:pPr>
        <w:shd w:val="clear" w:color="auto" w:fill="FFFFFF"/>
        <w:spacing w:after="465" w:line="300" w:lineRule="atLeast"/>
        <w:jc w:val="both"/>
        <w:rPr>
          <w:rFonts w:ascii="Arial" w:eastAsia="Times New Roman" w:hAnsi="Arial" w:cs="Arial"/>
          <w:color w:val="333333"/>
          <w:sz w:val="24"/>
          <w:szCs w:val="24"/>
          <w:lang w:val="es-UY" w:eastAsia="es-UY"/>
        </w:rPr>
      </w:pPr>
      <w:r w:rsidRPr="00796239">
        <w:rPr>
          <w:rFonts w:ascii="Arial" w:eastAsia="Times New Roman" w:hAnsi="Arial" w:cs="Arial"/>
          <w:color w:val="333333"/>
          <w:sz w:val="24"/>
          <w:szCs w:val="24"/>
          <w:lang w:val="es-UY" w:eastAsia="es-UY"/>
        </w:rPr>
        <w:t>Esos </w:t>
      </w:r>
      <w:r w:rsidRPr="00796239">
        <w:rPr>
          <w:rFonts w:ascii="Arial" w:eastAsia="Times New Roman" w:hAnsi="Arial" w:cs="Arial"/>
          <w:b/>
          <w:bCs/>
          <w:color w:val="474747"/>
          <w:sz w:val="24"/>
          <w:szCs w:val="24"/>
          <w:lang w:val="es-UY" w:eastAsia="es-UY"/>
        </w:rPr>
        <w:t>extremistas</w:t>
      </w:r>
      <w:r w:rsidRPr="00796239">
        <w:rPr>
          <w:rFonts w:ascii="Arial" w:eastAsia="Times New Roman" w:hAnsi="Arial" w:cs="Arial"/>
          <w:color w:val="333333"/>
          <w:sz w:val="24"/>
          <w:szCs w:val="24"/>
          <w:lang w:val="es-UY" w:eastAsia="es-UY"/>
        </w:rPr>
        <w:t xml:space="preserve"> aprovechan la incomodidad causada por el confinamiento, en el cual muchos enfrentan la pérdida del empleo y la depresión, para robustecer sus banderas anticientíficas de supremacía blanca y odio a los inmigrantes. Quieren que los gobiernos no canalicen sus recursos hacia redes de protección social y sanitaria. ¡Que mueran los pobres! ¡Los ancianos! ¡Los desempleados! Como repite </w:t>
      </w:r>
      <w:proofErr w:type="spellStart"/>
      <w:r w:rsidRPr="00796239">
        <w:rPr>
          <w:rFonts w:ascii="Arial" w:eastAsia="Times New Roman" w:hAnsi="Arial" w:cs="Arial"/>
          <w:color w:val="333333"/>
          <w:sz w:val="24"/>
          <w:szCs w:val="24"/>
          <w:lang w:val="es-UY" w:eastAsia="es-UY"/>
        </w:rPr>
        <w:t>Bolsonaro</w:t>
      </w:r>
      <w:proofErr w:type="spellEnd"/>
      <w:r w:rsidRPr="00796239">
        <w:rPr>
          <w:rFonts w:ascii="Arial" w:eastAsia="Times New Roman" w:hAnsi="Arial" w:cs="Arial"/>
          <w:color w:val="333333"/>
          <w:sz w:val="24"/>
          <w:szCs w:val="24"/>
          <w:lang w:val="es-UY" w:eastAsia="es-UY"/>
        </w:rPr>
        <w:t>, “la muerte es el destino de todos”.</w:t>
      </w:r>
    </w:p>
    <w:p w:rsidR="00796239" w:rsidRPr="00796239" w:rsidRDefault="00796239" w:rsidP="00796239">
      <w:pPr>
        <w:shd w:val="clear" w:color="auto" w:fill="FFFFFF"/>
        <w:spacing w:after="465" w:line="300" w:lineRule="atLeast"/>
        <w:jc w:val="both"/>
        <w:rPr>
          <w:rFonts w:ascii="Arial" w:eastAsia="Times New Roman" w:hAnsi="Arial" w:cs="Arial"/>
          <w:color w:val="333333"/>
          <w:sz w:val="24"/>
          <w:szCs w:val="24"/>
          <w:lang w:val="es-UY" w:eastAsia="es-UY"/>
        </w:rPr>
      </w:pPr>
      <w:r w:rsidRPr="00796239">
        <w:rPr>
          <w:rFonts w:ascii="Arial" w:eastAsia="Times New Roman" w:hAnsi="Arial" w:cs="Arial"/>
          <w:color w:val="333333"/>
          <w:sz w:val="24"/>
          <w:szCs w:val="24"/>
          <w:lang w:val="es-UY" w:eastAsia="es-UY"/>
        </w:rPr>
        <w:t xml:space="preserve">Robert Boyer afirma que ya no se puede abordar la economía como en el período </w:t>
      </w:r>
      <w:proofErr w:type="spellStart"/>
      <w:r w:rsidRPr="00796239">
        <w:rPr>
          <w:rFonts w:ascii="Arial" w:eastAsia="Times New Roman" w:hAnsi="Arial" w:cs="Arial"/>
          <w:color w:val="333333"/>
          <w:sz w:val="24"/>
          <w:szCs w:val="24"/>
          <w:lang w:val="es-UY" w:eastAsia="es-UY"/>
        </w:rPr>
        <w:t>prepandemia</w:t>
      </w:r>
      <w:proofErr w:type="spellEnd"/>
      <w:r w:rsidRPr="00796239">
        <w:rPr>
          <w:rFonts w:ascii="Arial" w:eastAsia="Times New Roman" w:hAnsi="Arial" w:cs="Arial"/>
          <w:color w:val="333333"/>
          <w:sz w:val="24"/>
          <w:szCs w:val="24"/>
          <w:lang w:val="es-UY" w:eastAsia="es-UY"/>
        </w:rPr>
        <w:t>. Y los gobiernos no tienen más opción que </w:t>
      </w:r>
      <w:r w:rsidRPr="00796239">
        <w:rPr>
          <w:rFonts w:ascii="Arial" w:eastAsia="Times New Roman" w:hAnsi="Arial" w:cs="Arial"/>
          <w:b/>
          <w:bCs/>
          <w:color w:val="474747"/>
          <w:sz w:val="24"/>
          <w:szCs w:val="24"/>
          <w:lang w:val="es-UY" w:eastAsia="es-UY"/>
        </w:rPr>
        <w:t>avanzar hacia la biopolítica</w:t>
      </w:r>
      <w:r w:rsidRPr="00796239">
        <w:rPr>
          <w:rFonts w:ascii="Arial" w:eastAsia="Times New Roman" w:hAnsi="Arial" w:cs="Arial"/>
          <w:color w:val="333333"/>
          <w:sz w:val="24"/>
          <w:szCs w:val="24"/>
          <w:lang w:val="es-UY" w:eastAsia="es-UY"/>
        </w:rPr>
        <w:t>: hacer de la preservación de vidas humanas y de la naturaleza su prioridad. Entonces quién sabe si la humanidad se dará cuenta de que no necesita de tanto confort, consumo e innovación tecnológica. Para ser feliz basta una vida digna con la garantía de los cuatro derechos humanos fundamentales: alimentación, salud, educación y cultura.</w:t>
      </w:r>
    </w:p>
    <w:p w:rsidR="002E2F5B" w:rsidRDefault="00796239">
      <w:hyperlink r:id="rId11" w:history="1">
        <w:r w:rsidRPr="00461283">
          <w:rPr>
            <w:rStyle w:val="Hipervnculo"/>
          </w:rPr>
          <w:t>https://www.religiondigital.org/opinion/Covid-exige-biopolitica_0_2290870907.html</w:t>
        </w:r>
      </w:hyperlink>
    </w:p>
    <w:p w:rsidR="00796239" w:rsidRDefault="00796239">
      <w:bookmarkStart w:id="0" w:name="_GoBack"/>
      <w:bookmarkEnd w:id="0"/>
    </w:p>
    <w:sectPr w:rsidR="007962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5250E9"/>
    <w:multiLevelType w:val="multilevel"/>
    <w:tmpl w:val="9070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39"/>
    <w:rsid w:val="002E2F5B"/>
    <w:rsid w:val="0079623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4AFF"/>
  <w15:chartTrackingRefBased/>
  <w15:docId w15:val="{94D23604-0600-4197-96EC-E5A06F1E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96239"/>
    <w:rPr>
      <w:color w:val="0563C1" w:themeColor="hyperlink"/>
      <w:u w:val="single"/>
    </w:rPr>
  </w:style>
  <w:style w:type="character" w:styleId="Mencinsinresolver">
    <w:name w:val="Unresolved Mention"/>
    <w:basedOn w:val="Fuentedeprrafopredeter"/>
    <w:uiPriority w:val="99"/>
    <w:semiHidden/>
    <w:unhideWhenUsed/>
    <w:rsid w:val="00796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479175">
      <w:bodyDiv w:val="1"/>
      <w:marLeft w:val="0"/>
      <w:marRight w:val="0"/>
      <w:marTop w:val="0"/>
      <w:marBottom w:val="0"/>
      <w:divBdr>
        <w:top w:val="none" w:sz="0" w:space="0" w:color="auto"/>
        <w:left w:val="none" w:sz="0" w:space="0" w:color="auto"/>
        <w:bottom w:val="none" w:sz="0" w:space="0" w:color="auto"/>
        <w:right w:val="none" w:sz="0" w:space="0" w:color="auto"/>
      </w:divBdr>
      <w:divsChild>
        <w:div w:id="315384605">
          <w:marLeft w:val="0"/>
          <w:marRight w:val="0"/>
          <w:marTop w:val="0"/>
          <w:marBottom w:val="0"/>
          <w:divBdr>
            <w:top w:val="none" w:sz="0" w:space="0" w:color="auto"/>
            <w:left w:val="none" w:sz="0" w:space="0" w:color="auto"/>
            <w:bottom w:val="none" w:sz="0" w:space="0" w:color="auto"/>
            <w:right w:val="none" w:sz="0" w:space="0" w:color="auto"/>
          </w:divBdr>
          <w:divsChild>
            <w:div w:id="1809591343">
              <w:marLeft w:val="0"/>
              <w:marRight w:val="0"/>
              <w:marTop w:val="0"/>
              <w:marBottom w:val="600"/>
              <w:divBdr>
                <w:top w:val="none" w:sz="0" w:space="0" w:color="auto"/>
                <w:left w:val="none" w:sz="0" w:space="0" w:color="auto"/>
                <w:bottom w:val="none" w:sz="0" w:space="0" w:color="auto"/>
                <w:right w:val="none" w:sz="0" w:space="0" w:color="auto"/>
              </w:divBdr>
              <w:divsChild>
                <w:div w:id="53820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95840">
          <w:marLeft w:val="0"/>
          <w:marRight w:val="0"/>
          <w:marTop w:val="0"/>
          <w:marBottom w:val="0"/>
          <w:divBdr>
            <w:top w:val="none" w:sz="0" w:space="0" w:color="auto"/>
            <w:left w:val="none" w:sz="0" w:space="0" w:color="auto"/>
            <w:bottom w:val="none" w:sz="0" w:space="0" w:color="auto"/>
            <w:right w:val="none" w:sz="0" w:space="0" w:color="auto"/>
          </w:divBdr>
          <w:divsChild>
            <w:div w:id="18046346">
              <w:marLeft w:val="0"/>
              <w:marRight w:val="0"/>
              <w:marTop w:val="0"/>
              <w:marBottom w:val="0"/>
              <w:divBdr>
                <w:top w:val="none" w:sz="0" w:space="0" w:color="auto"/>
                <w:left w:val="none" w:sz="0" w:space="0" w:color="auto"/>
                <w:bottom w:val="none" w:sz="0" w:space="0" w:color="auto"/>
                <w:right w:val="none" w:sz="0" w:space="0" w:color="auto"/>
              </w:divBdr>
              <w:divsChild>
                <w:div w:id="1317102082">
                  <w:marLeft w:val="-1275"/>
                  <w:marRight w:val="0"/>
                  <w:marTop w:val="0"/>
                  <w:marBottom w:val="0"/>
                  <w:divBdr>
                    <w:top w:val="none" w:sz="0" w:space="0" w:color="auto"/>
                    <w:left w:val="none" w:sz="0" w:space="0" w:color="auto"/>
                    <w:bottom w:val="none" w:sz="0" w:space="0" w:color="auto"/>
                    <w:right w:val="none" w:sz="0" w:space="0" w:color="auto"/>
                  </w:divBdr>
                </w:div>
                <w:div w:id="804085063">
                  <w:marLeft w:val="0"/>
                  <w:marRight w:val="0"/>
                  <w:marTop w:val="0"/>
                  <w:marBottom w:val="0"/>
                  <w:divBdr>
                    <w:top w:val="none" w:sz="0" w:space="0" w:color="auto"/>
                    <w:left w:val="none" w:sz="0" w:space="0" w:color="auto"/>
                    <w:bottom w:val="none" w:sz="0" w:space="0" w:color="auto"/>
                    <w:right w:val="none" w:sz="0" w:space="0" w:color="auto"/>
                  </w:divBdr>
                  <w:divsChild>
                    <w:div w:id="217084704">
                      <w:marLeft w:val="0"/>
                      <w:marRight w:val="0"/>
                      <w:marTop w:val="0"/>
                      <w:marBottom w:val="0"/>
                      <w:divBdr>
                        <w:top w:val="none" w:sz="0" w:space="0" w:color="auto"/>
                        <w:left w:val="none" w:sz="0" w:space="0" w:color="auto"/>
                        <w:bottom w:val="none" w:sz="0" w:space="0" w:color="auto"/>
                        <w:right w:val="none" w:sz="0" w:space="0" w:color="auto"/>
                      </w:divBdr>
                    </w:div>
                    <w:div w:id="1879778471">
                      <w:marLeft w:val="0"/>
                      <w:marRight w:val="0"/>
                      <w:marTop w:val="0"/>
                      <w:marBottom w:val="0"/>
                      <w:divBdr>
                        <w:top w:val="none" w:sz="0" w:space="0" w:color="auto"/>
                        <w:left w:val="none" w:sz="0" w:space="0" w:color="auto"/>
                        <w:bottom w:val="none" w:sz="0" w:space="0" w:color="auto"/>
                        <w:right w:val="none" w:sz="0" w:space="0" w:color="auto"/>
                      </w:divBdr>
                      <w:divsChild>
                        <w:div w:id="1232427311">
                          <w:marLeft w:val="0"/>
                          <w:marRight w:val="0"/>
                          <w:marTop w:val="0"/>
                          <w:marBottom w:val="450"/>
                          <w:divBdr>
                            <w:top w:val="none" w:sz="0" w:space="0" w:color="auto"/>
                            <w:left w:val="none" w:sz="0" w:space="0" w:color="auto"/>
                            <w:bottom w:val="none" w:sz="0" w:space="0" w:color="auto"/>
                            <w:right w:val="none" w:sz="0" w:space="0" w:color="auto"/>
                          </w:divBdr>
                        </w:div>
                        <w:div w:id="173424014">
                          <w:marLeft w:val="0"/>
                          <w:marRight w:val="0"/>
                          <w:marTop w:val="0"/>
                          <w:marBottom w:val="450"/>
                          <w:divBdr>
                            <w:top w:val="none" w:sz="0" w:space="0" w:color="auto"/>
                            <w:left w:val="none" w:sz="0" w:space="0" w:color="auto"/>
                            <w:bottom w:val="none" w:sz="0" w:space="0" w:color="auto"/>
                            <w:right w:val="none" w:sz="0" w:space="0" w:color="auto"/>
                          </w:divBdr>
                        </w:div>
                        <w:div w:id="21145892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ditionsladecouverte.fr/catalogue/index-Les_capitalismes____l___preuve_de_la_pand__mie-9782348065835.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frei_betto/" TargetMode="External"/><Relationship Id="rId11" Type="http://schemas.openxmlformats.org/officeDocument/2006/relationships/hyperlink" Target="https://www.religiondigital.org/opinion/Covid-exige-biopolitica_0_2290870907.html" TargetMode="Externa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1074</Words>
  <Characters>5909</Characters>
  <Application>Microsoft Office Word</Application>
  <DocSecurity>0</DocSecurity>
  <Lines>49</Lines>
  <Paragraphs>13</Paragraphs>
  <ScaleCrop>false</ScaleCrop>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2020-12-07T13:48:00Z</dcterms:created>
  <dcterms:modified xsi:type="dcterms:W3CDTF">2020-12-07T13:50:00Z</dcterms:modified>
</cp:coreProperties>
</file>