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12E" w:rsidRDefault="0009212E" w:rsidP="0009212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9212E">
        <w:rPr>
          <w:rFonts w:ascii="Arial" w:eastAsia="Times New Roman" w:hAnsi="Arial" w:cs="Arial"/>
          <w:b/>
          <w:bCs/>
          <w:i/>
          <w:iCs/>
          <w:color w:val="D49400"/>
          <w:kern w:val="36"/>
          <w:sz w:val="21"/>
          <w:szCs w:val="21"/>
          <w:lang w:val="es-UY" w:eastAsia="es-UY"/>
        </w:rPr>
        <w:t>Una mujer del pueblo</w:t>
      </w:r>
    </w:p>
    <w:p w:rsidR="0009212E" w:rsidRPr="0009212E" w:rsidRDefault="0009212E" w:rsidP="0009212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09212E">
        <w:rPr>
          <w:rFonts w:ascii="Arial" w:eastAsia="Times New Roman" w:hAnsi="Arial" w:cs="Arial"/>
          <w:b/>
          <w:bCs/>
          <w:color w:val="333333"/>
          <w:kern w:val="36"/>
          <w:sz w:val="38"/>
          <w:szCs w:val="38"/>
          <w:lang w:val="es-UY" w:eastAsia="es-UY"/>
        </w:rPr>
        <w:t>Francisca Morales "Panchita"</w:t>
      </w:r>
    </w:p>
    <w:p w:rsidR="0009212E" w:rsidRPr="0009212E" w:rsidRDefault="0009212E" w:rsidP="0009212E">
      <w:pPr>
        <w:shd w:val="clear" w:color="auto" w:fill="FFFFFF"/>
        <w:spacing w:after="0" w:line="240" w:lineRule="auto"/>
        <w:rPr>
          <w:rFonts w:ascii="Arial" w:eastAsia="Times New Roman" w:hAnsi="Arial" w:cs="Arial"/>
          <w:color w:val="000000"/>
          <w:sz w:val="21"/>
          <w:szCs w:val="21"/>
          <w:lang w:val="es-UY" w:eastAsia="es-UY"/>
        </w:rPr>
      </w:pPr>
      <w:r w:rsidRPr="0009212E">
        <w:rPr>
          <w:rFonts w:ascii="Arial" w:eastAsia="Times New Roman" w:hAnsi="Arial" w:cs="Arial"/>
          <w:noProof/>
          <w:color w:val="000000"/>
          <w:sz w:val="21"/>
          <w:szCs w:val="21"/>
          <w:lang w:val="es-UY" w:eastAsia="es-UY"/>
        </w:rPr>
        <w:drawing>
          <wp:inline distT="0" distB="0" distL="0" distR="0" wp14:anchorId="5220F0B4" wp14:editId="6D41C5ED">
            <wp:extent cx="5435600" cy="3052721"/>
            <wp:effectExtent l="0" t="0" r="0" b="0"/>
            <wp:docPr id="16" name="Imagen 16" descr="Francisca Morales &quot;Panchit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ancisca Morales &quot;Panchita&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7558" cy="3059437"/>
                    </a:xfrm>
                    <a:prstGeom prst="rect">
                      <a:avLst/>
                    </a:prstGeom>
                    <a:noFill/>
                    <a:ln>
                      <a:noFill/>
                    </a:ln>
                  </pic:spPr>
                </pic:pic>
              </a:graphicData>
            </a:graphic>
          </wp:inline>
        </w:drawing>
      </w:r>
    </w:p>
    <w:p w:rsidR="0009212E" w:rsidRPr="0009212E" w:rsidRDefault="0009212E" w:rsidP="0009212E">
      <w:pPr>
        <w:shd w:val="clear" w:color="auto" w:fill="FFFFFF"/>
        <w:spacing w:after="0" w:line="240" w:lineRule="auto"/>
        <w:jc w:val="both"/>
        <w:rPr>
          <w:rFonts w:ascii="Arial" w:eastAsia="Times New Roman" w:hAnsi="Arial" w:cs="Arial"/>
          <w:color w:val="000000"/>
          <w:sz w:val="21"/>
          <w:szCs w:val="21"/>
          <w:lang w:val="es-UY" w:eastAsia="es-UY"/>
        </w:rPr>
      </w:pPr>
      <w:r w:rsidRPr="0009212E">
        <w:rPr>
          <w:rFonts w:ascii="Arial" w:eastAsia="Times New Roman" w:hAnsi="Arial" w:cs="Arial"/>
          <w:color w:val="000000"/>
          <w:sz w:val="21"/>
          <w:szCs w:val="21"/>
          <w:lang w:val="es-UY" w:eastAsia="es-UY"/>
        </w:rPr>
        <w:t>Francisca Morales "Panchita"</w:t>
      </w:r>
    </w:p>
    <w:p w:rsidR="0009212E" w:rsidRDefault="0009212E" w:rsidP="0009212E">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
    <w:p w:rsidR="0009212E" w:rsidRPr="0009212E" w:rsidRDefault="0009212E" w:rsidP="0009212E">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9212E">
        <w:rPr>
          <w:rFonts w:ascii="Arial" w:eastAsia="Times New Roman" w:hAnsi="Arial" w:cs="Arial"/>
          <w:b/>
          <w:bCs/>
          <w:color w:val="474747"/>
          <w:sz w:val="26"/>
          <w:szCs w:val="26"/>
          <w:lang w:val="es-UY" w:eastAsia="es-UY"/>
        </w:rPr>
        <w:t xml:space="preserve"> </w:t>
      </w:r>
      <w:r w:rsidRPr="0009212E">
        <w:rPr>
          <w:rFonts w:ascii="Arial" w:eastAsia="Times New Roman" w:hAnsi="Arial" w:cs="Arial"/>
          <w:b/>
          <w:bCs/>
          <w:color w:val="474747"/>
          <w:sz w:val="26"/>
          <w:szCs w:val="26"/>
          <w:lang w:val="es-UY" w:eastAsia="es-UY"/>
        </w:rPr>
        <w:t xml:space="preserve">“Vivir entre los pobres me devolvió mucho de la humanidad que estaba en riesgo de perder con la institución, me dio una libertad evangélica, me hizo más humilde, más sencilla, reconociendo mi fragilidad sin la protección del hábito y empecé una vida de consagración muy </w:t>
      </w:r>
      <w:proofErr w:type="spellStart"/>
      <w:r w:rsidRPr="0009212E">
        <w:rPr>
          <w:rFonts w:ascii="Arial" w:eastAsia="Times New Roman" w:hAnsi="Arial" w:cs="Arial"/>
          <w:b/>
          <w:bCs/>
          <w:color w:val="474747"/>
          <w:sz w:val="26"/>
          <w:szCs w:val="26"/>
          <w:lang w:val="es-UY" w:eastAsia="es-UY"/>
        </w:rPr>
        <w:t>entusiasmante</w:t>
      </w:r>
      <w:proofErr w:type="spellEnd"/>
      <w:r w:rsidRPr="0009212E">
        <w:rPr>
          <w:rFonts w:ascii="Arial" w:eastAsia="Times New Roman" w:hAnsi="Arial" w:cs="Arial"/>
          <w:b/>
          <w:bCs/>
          <w:color w:val="474747"/>
          <w:sz w:val="26"/>
          <w:szCs w:val="26"/>
          <w:lang w:val="es-UY" w:eastAsia="es-UY"/>
        </w:rPr>
        <w:t>”.</w:t>
      </w:r>
    </w:p>
    <w:p w:rsidR="0009212E" w:rsidRPr="0009212E" w:rsidRDefault="0009212E" w:rsidP="0009212E">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9212E">
        <w:rPr>
          <w:rFonts w:ascii="Arial" w:eastAsia="Times New Roman" w:hAnsi="Arial" w:cs="Arial"/>
          <w:b/>
          <w:bCs/>
          <w:color w:val="474747"/>
          <w:sz w:val="26"/>
          <w:szCs w:val="26"/>
          <w:lang w:val="es-UY" w:eastAsia="es-UY"/>
        </w:rPr>
        <w:t>“Una va haciendo teología al reflexionar sobre la propia vida y la vida de la Iglesia de base y va articulando cosas casi sin darse cuenta, que es una manera distinta de hacer teología”</w:t>
      </w:r>
    </w:p>
    <w:p w:rsidR="0009212E" w:rsidRPr="0009212E" w:rsidRDefault="0009212E" w:rsidP="0009212E">
      <w:pPr>
        <w:shd w:val="clear" w:color="auto" w:fill="FFFFFF"/>
        <w:spacing w:after="150" w:line="240" w:lineRule="auto"/>
        <w:rPr>
          <w:rFonts w:ascii="inherit" w:eastAsia="Times New Roman" w:hAnsi="inherit" w:cs="Arial"/>
          <w:b/>
          <w:bCs/>
          <w:i/>
          <w:iCs/>
          <w:color w:val="333333"/>
          <w:sz w:val="20"/>
          <w:szCs w:val="20"/>
          <w:lang w:val="es-UY" w:eastAsia="es-UY"/>
        </w:rPr>
      </w:pPr>
      <w:r w:rsidRPr="0009212E">
        <w:rPr>
          <w:rFonts w:ascii="inherit" w:eastAsia="Times New Roman" w:hAnsi="inherit" w:cs="Arial"/>
          <w:b/>
          <w:bCs/>
          <w:i/>
          <w:iCs/>
          <w:color w:val="333333"/>
          <w:sz w:val="20"/>
          <w:szCs w:val="20"/>
          <w:lang w:val="es-UY" w:eastAsia="es-UY"/>
        </w:rPr>
        <w:t>04.12.2020 | Jesús Herrero E.</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b/>
          <w:bCs/>
          <w:color w:val="474747"/>
          <w:sz w:val="24"/>
          <w:szCs w:val="24"/>
          <w:lang w:val="es-UY" w:eastAsia="es-UY"/>
        </w:rPr>
        <w:t>Francisca Morales</w:t>
      </w:r>
      <w:r w:rsidRPr="0009212E">
        <w:rPr>
          <w:rFonts w:ascii="Arial" w:eastAsia="Times New Roman" w:hAnsi="Arial" w:cs="Arial"/>
          <w:color w:val="333333"/>
          <w:sz w:val="24"/>
          <w:szCs w:val="24"/>
          <w:lang w:val="es-UY" w:eastAsia="es-UY"/>
        </w:rPr>
        <w:t> fue </w:t>
      </w:r>
      <w:r w:rsidRPr="0009212E">
        <w:rPr>
          <w:rFonts w:ascii="Arial" w:eastAsia="Times New Roman" w:hAnsi="Arial" w:cs="Arial"/>
          <w:b/>
          <w:bCs/>
          <w:color w:val="474747"/>
          <w:sz w:val="24"/>
          <w:szCs w:val="24"/>
          <w:lang w:val="es-UY" w:eastAsia="es-UY"/>
        </w:rPr>
        <w:t>una</w:t>
      </w:r>
      <w:r w:rsidRPr="0009212E">
        <w:rPr>
          <w:rFonts w:ascii="Arial" w:eastAsia="Times New Roman" w:hAnsi="Arial" w:cs="Arial"/>
          <w:color w:val="333333"/>
          <w:sz w:val="24"/>
          <w:szCs w:val="24"/>
          <w:lang w:val="es-UY" w:eastAsia="es-UY"/>
        </w:rPr>
        <w:t> religiosa de la Congregación del Amor Misericordioso. Sus amigas y amigos la llamaban cariñosamente “Panchita”.</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Fue profesora de castellano y descubrió su vocación religiosa a la edad de 23 años. Panchita tenía un carácter firme y procuraba que su mirada crítica fuera siempre argumentada y enraizada en el carácter profético del Evangelio de Jesús.</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En 1967 su congregación abrió una casa en Pudahuel una de las zonas populares de Santiago de Chile. Allí en ese entonces no había curas y, junto a otra hermana y compañera, se hicieron presentes y servidoras de la gente. Antes de partir, el obispo Fernando Ariztía les dijo: </w:t>
      </w:r>
      <w:r w:rsidRPr="0009212E">
        <w:rPr>
          <w:rFonts w:ascii="Arial" w:eastAsia="Times New Roman" w:hAnsi="Arial" w:cs="Arial"/>
          <w:i/>
          <w:iCs/>
          <w:color w:val="474747"/>
          <w:sz w:val="24"/>
          <w:szCs w:val="24"/>
          <w:lang w:val="es-UY" w:eastAsia="es-UY"/>
        </w:rPr>
        <w:t>“No hagan nada más que escuchar y aprender”.</w:t>
      </w:r>
      <w:r w:rsidRPr="0009212E">
        <w:rPr>
          <w:rFonts w:ascii="Arial" w:eastAsia="Times New Roman" w:hAnsi="Arial" w:cs="Arial"/>
          <w:color w:val="333333"/>
          <w:sz w:val="24"/>
          <w:szCs w:val="24"/>
          <w:lang w:val="es-UY" w:eastAsia="es-UY"/>
        </w:rPr>
        <w:t xml:space="preserve"> Al principio salían a trabajar para ganarse el puchero, pero lo primero era conocer a la gente, hacerse pobladoras con ellos. Crearon lazos de </w:t>
      </w:r>
      <w:r w:rsidRPr="0009212E">
        <w:rPr>
          <w:rFonts w:ascii="Arial" w:eastAsia="Times New Roman" w:hAnsi="Arial" w:cs="Arial"/>
          <w:color w:val="333333"/>
          <w:sz w:val="24"/>
          <w:szCs w:val="24"/>
          <w:lang w:val="es-UY" w:eastAsia="es-UY"/>
        </w:rPr>
        <w:lastRenderedPageBreak/>
        <w:t>amistad, fueron teniendo compadres y comadres y se metieron en el tejido de la vida del pueblo.</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Decía que </w:t>
      </w:r>
      <w:r w:rsidRPr="0009212E">
        <w:rPr>
          <w:rFonts w:ascii="Arial" w:eastAsia="Times New Roman" w:hAnsi="Arial" w:cs="Arial"/>
          <w:i/>
          <w:iCs/>
          <w:color w:val="474747"/>
          <w:sz w:val="24"/>
          <w:szCs w:val="24"/>
          <w:lang w:val="es-UY" w:eastAsia="es-UY"/>
        </w:rPr>
        <w:t xml:space="preserve">“Vivir entre los pobres me devolvió mucho de la humanidad que estaba en riesgo de perder con la institución, me dio una libertad evangélica, me hizo más humilde, más sencilla, reconociendo mi fragilidad sin la protección del hábito y empecé una vida de consagración muy </w:t>
      </w:r>
      <w:proofErr w:type="spellStart"/>
      <w:r w:rsidRPr="0009212E">
        <w:rPr>
          <w:rFonts w:ascii="Arial" w:eastAsia="Times New Roman" w:hAnsi="Arial" w:cs="Arial"/>
          <w:i/>
          <w:iCs/>
          <w:color w:val="474747"/>
          <w:sz w:val="24"/>
          <w:szCs w:val="24"/>
          <w:lang w:val="es-UY" w:eastAsia="es-UY"/>
        </w:rPr>
        <w:t>entusiasmante</w:t>
      </w:r>
      <w:proofErr w:type="spellEnd"/>
      <w:r w:rsidRPr="0009212E">
        <w:rPr>
          <w:rFonts w:ascii="Arial" w:eastAsia="Times New Roman" w:hAnsi="Arial" w:cs="Arial"/>
          <w:i/>
          <w:iCs/>
          <w:color w:val="474747"/>
          <w:sz w:val="24"/>
          <w:szCs w:val="24"/>
          <w:lang w:val="es-UY" w:eastAsia="es-UY"/>
        </w:rPr>
        <w:t>”.</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 xml:space="preserve">Panchita junto a otras religiosas valientes como fueron Elena </w:t>
      </w:r>
      <w:proofErr w:type="spellStart"/>
      <w:r w:rsidRPr="0009212E">
        <w:rPr>
          <w:rFonts w:ascii="Arial" w:eastAsia="Times New Roman" w:hAnsi="Arial" w:cs="Arial"/>
          <w:color w:val="333333"/>
          <w:sz w:val="24"/>
          <w:szCs w:val="24"/>
          <w:lang w:val="es-UY" w:eastAsia="es-UY"/>
        </w:rPr>
        <w:t>Chaín</w:t>
      </w:r>
      <w:proofErr w:type="spellEnd"/>
      <w:r w:rsidRPr="0009212E">
        <w:rPr>
          <w:rFonts w:ascii="Arial" w:eastAsia="Times New Roman" w:hAnsi="Arial" w:cs="Arial"/>
          <w:color w:val="333333"/>
          <w:sz w:val="24"/>
          <w:szCs w:val="24"/>
          <w:lang w:val="es-UY" w:eastAsia="es-UY"/>
        </w:rPr>
        <w:t> y Blanca Rengifo, impulsaron las </w:t>
      </w:r>
      <w:r w:rsidRPr="0009212E">
        <w:rPr>
          <w:rFonts w:ascii="Arial" w:eastAsia="Times New Roman" w:hAnsi="Arial" w:cs="Arial"/>
          <w:b/>
          <w:bCs/>
          <w:color w:val="474747"/>
          <w:sz w:val="24"/>
          <w:szCs w:val="24"/>
          <w:lang w:val="es-UY" w:eastAsia="es-UY"/>
        </w:rPr>
        <w:t>“Ollas comunes”</w:t>
      </w:r>
      <w:r w:rsidRPr="0009212E">
        <w:rPr>
          <w:rFonts w:ascii="Arial" w:eastAsia="Times New Roman" w:hAnsi="Arial" w:cs="Arial"/>
          <w:color w:val="333333"/>
          <w:sz w:val="24"/>
          <w:szCs w:val="24"/>
          <w:lang w:val="es-UY" w:eastAsia="es-UY"/>
        </w:rPr>
        <w:t> durante la dictadura militar-empresarial a partir de 1973, uniéndose también a la lucha de resistencia a la represión y por el retorno a la democracia. </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Para ella los más humildes </w:t>
      </w:r>
      <w:r w:rsidRPr="0009212E">
        <w:rPr>
          <w:rFonts w:ascii="Arial" w:eastAsia="Times New Roman" w:hAnsi="Arial" w:cs="Arial"/>
          <w:i/>
          <w:iCs/>
          <w:color w:val="474747"/>
          <w:sz w:val="24"/>
          <w:szCs w:val="24"/>
          <w:lang w:val="es-UY" w:eastAsia="es-UY"/>
        </w:rPr>
        <w:t xml:space="preserve">“tienen mucha intuición del Evangelio, quizás no lo han </w:t>
      </w:r>
      <w:proofErr w:type="gramStart"/>
      <w:r w:rsidRPr="0009212E">
        <w:rPr>
          <w:rFonts w:ascii="Arial" w:eastAsia="Times New Roman" w:hAnsi="Arial" w:cs="Arial"/>
          <w:i/>
          <w:iCs/>
          <w:color w:val="474747"/>
          <w:sz w:val="24"/>
          <w:szCs w:val="24"/>
          <w:lang w:val="es-UY" w:eastAsia="es-UY"/>
        </w:rPr>
        <w:t>estudiado</w:t>
      </w:r>
      <w:proofErr w:type="gramEnd"/>
      <w:r w:rsidRPr="0009212E">
        <w:rPr>
          <w:rFonts w:ascii="Arial" w:eastAsia="Times New Roman" w:hAnsi="Arial" w:cs="Arial"/>
          <w:i/>
          <w:iCs/>
          <w:color w:val="474747"/>
          <w:sz w:val="24"/>
          <w:szCs w:val="24"/>
          <w:lang w:val="es-UY" w:eastAsia="es-UY"/>
        </w:rPr>
        <w:t xml:space="preserve"> pero viven mucho el amor y la solidaridad, sin esperar recompensas. En la escuela de los pobres descubrí profundamente mi vocación. Eso ha sido una riqueza enorme para mi vida entera”.</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 xml:space="preserve">Panchita había estudiado </w:t>
      </w:r>
      <w:proofErr w:type="gramStart"/>
      <w:r w:rsidRPr="0009212E">
        <w:rPr>
          <w:rFonts w:ascii="Arial" w:eastAsia="Times New Roman" w:hAnsi="Arial" w:cs="Arial"/>
          <w:color w:val="333333"/>
          <w:sz w:val="24"/>
          <w:szCs w:val="24"/>
          <w:lang w:val="es-UY" w:eastAsia="es-UY"/>
        </w:rPr>
        <w:t>teología</w:t>
      </w:r>
      <w:proofErr w:type="gramEnd"/>
      <w:r w:rsidRPr="0009212E">
        <w:rPr>
          <w:rFonts w:ascii="Arial" w:eastAsia="Times New Roman" w:hAnsi="Arial" w:cs="Arial"/>
          <w:color w:val="333333"/>
          <w:sz w:val="24"/>
          <w:szCs w:val="24"/>
          <w:lang w:val="es-UY" w:eastAsia="es-UY"/>
        </w:rPr>
        <w:t xml:space="preserve"> pero nunca se tituló porque, en su identificación con los sectores populares y sus luchas, creía que </w:t>
      </w:r>
      <w:r w:rsidRPr="0009212E">
        <w:rPr>
          <w:rFonts w:ascii="Arial" w:eastAsia="Times New Roman" w:hAnsi="Arial" w:cs="Arial"/>
          <w:i/>
          <w:iCs/>
          <w:color w:val="474747"/>
          <w:sz w:val="24"/>
          <w:szCs w:val="24"/>
          <w:lang w:val="es-UY" w:eastAsia="es-UY"/>
        </w:rPr>
        <w:t>“Una va haciendo teología al reflexionar sobre la propia vida y la vida de la Iglesia de base y va articulando cosas casi sin darse cuenta, que es una manera distinta de hacer teología”</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Mantuvo un fuerte compromiso con los </w:t>
      </w:r>
      <w:r w:rsidRPr="0009212E">
        <w:rPr>
          <w:rFonts w:ascii="Arial" w:eastAsia="Times New Roman" w:hAnsi="Arial" w:cs="Arial"/>
          <w:b/>
          <w:bCs/>
          <w:color w:val="474747"/>
          <w:sz w:val="24"/>
          <w:szCs w:val="24"/>
          <w:lang w:val="es-UY" w:eastAsia="es-UY"/>
        </w:rPr>
        <w:t>Derechos Humanos</w:t>
      </w:r>
      <w:r w:rsidRPr="0009212E">
        <w:rPr>
          <w:rFonts w:ascii="Arial" w:eastAsia="Times New Roman" w:hAnsi="Arial" w:cs="Arial"/>
          <w:color w:val="333333"/>
          <w:sz w:val="24"/>
          <w:szCs w:val="24"/>
          <w:lang w:val="es-UY" w:eastAsia="es-UY"/>
        </w:rPr>
        <w:t> y compartió con religiosos del mundo popular como el “Flaco” Ronaldo Muñoz, ss.cc. y Esteban Gumucio ss.cc. en la Población La Granja.</w:t>
      </w:r>
    </w:p>
    <w:p w:rsidR="0009212E" w:rsidRPr="0009212E" w:rsidRDefault="0009212E" w:rsidP="0009212E">
      <w:pPr>
        <w:shd w:val="clear" w:color="auto" w:fill="FFFFFF"/>
        <w:spacing w:line="240" w:lineRule="auto"/>
        <w:jc w:val="center"/>
        <w:rPr>
          <w:rFonts w:ascii="inherit" w:eastAsia="Times New Roman" w:hAnsi="inherit" w:cs="Arial"/>
          <w:color w:val="000000"/>
          <w:sz w:val="21"/>
          <w:szCs w:val="21"/>
          <w:lang w:val="es-UY" w:eastAsia="es-UY"/>
        </w:rPr>
      </w:pPr>
      <w:r w:rsidRPr="0009212E">
        <w:rPr>
          <w:rFonts w:ascii="inherit" w:eastAsia="Times New Roman" w:hAnsi="inherit" w:cs="Arial"/>
          <w:noProof/>
          <w:color w:val="000000"/>
          <w:sz w:val="21"/>
          <w:szCs w:val="21"/>
          <w:lang w:val="es-UY" w:eastAsia="es-UY"/>
        </w:rPr>
        <w:drawing>
          <wp:inline distT="0" distB="0" distL="0" distR="0" wp14:anchorId="54BF103B" wp14:editId="0F8F3EC6">
            <wp:extent cx="3370453" cy="2273300"/>
            <wp:effectExtent l="0" t="0" r="1905" b="0"/>
            <wp:docPr id="17" name="Imagen 17" descr="Franci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ancis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7276" cy="2277902"/>
                    </a:xfrm>
                    <a:prstGeom prst="rect">
                      <a:avLst/>
                    </a:prstGeom>
                    <a:noFill/>
                    <a:ln>
                      <a:noFill/>
                    </a:ln>
                  </pic:spPr>
                </pic:pic>
              </a:graphicData>
            </a:graphic>
          </wp:inline>
        </w:drawing>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En una de sus últimas entrevistas Pachita, señaló: </w:t>
      </w:r>
      <w:r w:rsidRPr="0009212E">
        <w:rPr>
          <w:rFonts w:ascii="Arial" w:eastAsia="Times New Roman" w:hAnsi="Arial" w:cs="Arial"/>
          <w:i/>
          <w:iCs/>
          <w:color w:val="474747"/>
          <w:sz w:val="24"/>
          <w:szCs w:val="24"/>
          <w:lang w:val="es-UY" w:eastAsia="es-UY"/>
        </w:rPr>
        <w:t xml:space="preserve">“Si tú lees los evangelios te encuentras con un Jesús muy </w:t>
      </w:r>
      <w:proofErr w:type="gramStart"/>
      <w:r w:rsidRPr="0009212E">
        <w:rPr>
          <w:rFonts w:ascii="Arial" w:eastAsia="Times New Roman" w:hAnsi="Arial" w:cs="Arial"/>
          <w:i/>
          <w:iCs/>
          <w:color w:val="474747"/>
          <w:sz w:val="24"/>
          <w:szCs w:val="24"/>
          <w:lang w:val="es-UY" w:eastAsia="es-UY"/>
        </w:rPr>
        <w:t>misericordioso</w:t>
      </w:r>
      <w:proofErr w:type="gramEnd"/>
      <w:r w:rsidRPr="0009212E">
        <w:rPr>
          <w:rFonts w:ascii="Arial" w:eastAsia="Times New Roman" w:hAnsi="Arial" w:cs="Arial"/>
          <w:i/>
          <w:iCs/>
          <w:color w:val="474747"/>
          <w:sz w:val="24"/>
          <w:szCs w:val="24"/>
          <w:lang w:val="es-UY" w:eastAsia="es-UY"/>
        </w:rPr>
        <w:t xml:space="preserve"> pero terriblemente fustigador de la hipocresía de los que dicen hacer las cosas bien y las hacen mal. La sociedad de ahora, la sociedad capitalista, es una sociedad que no sólo tiene víctimas de </w:t>
      </w:r>
      <w:proofErr w:type="gramStart"/>
      <w:r w:rsidRPr="0009212E">
        <w:rPr>
          <w:rFonts w:ascii="Arial" w:eastAsia="Times New Roman" w:hAnsi="Arial" w:cs="Arial"/>
          <w:i/>
          <w:iCs/>
          <w:color w:val="474747"/>
          <w:sz w:val="24"/>
          <w:szCs w:val="24"/>
          <w:lang w:val="es-UY" w:eastAsia="es-UY"/>
        </w:rPr>
        <w:t>pobreza</w:t>
      </w:r>
      <w:proofErr w:type="gramEnd"/>
      <w:r w:rsidRPr="0009212E">
        <w:rPr>
          <w:rFonts w:ascii="Arial" w:eastAsia="Times New Roman" w:hAnsi="Arial" w:cs="Arial"/>
          <w:i/>
          <w:iCs/>
          <w:color w:val="474747"/>
          <w:sz w:val="24"/>
          <w:szCs w:val="24"/>
          <w:lang w:val="es-UY" w:eastAsia="es-UY"/>
        </w:rPr>
        <w:t xml:space="preserve"> sino que excluye del mundo de los que significan y valen, a un montón de gente. Quedan en la exclusión, y esa es la manera más tremenda de ser pobre porque estrujan la vida del pobre y les da lo mismo… te fijas”.</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b/>
          <w:bCs/>
          <w:color w:val="474747"/>
          <w:sz w:val="24"/>
          <w:szCs w:val="24"/>
          <w:lang w:val="es-UY" w:eastAsia="es-UY"/>
        </w:rPr>
        <w:t>Siempre vivió en alguna población de las periferias de Santiago y a sus ochenta años, seguía saliendo y volviendo pasadas las 11 de la noche a su hogar en la congregación Amor Misericordioso. Hasta esa hora compartía en las reuniones del grupo de Alcohólicos Anónimos de la calle Amengual, </w:t>
      </w:r>
      <w:r w:rsidRPr="0009212E">
        <w:rPr>
          <w:rFonts w:ascii="Arial" w:eastAsia="Times New Roman" w:hAnsi="Arial" w:cs="Arial"/>
          <w:i/>
          <w:iCs/>
          <w:color w:val="474747"/>
          <w:sz w:val="24"/>
          <w:szCs w:val="24"/>
          <w:lang w:val="es-UY" w:eastAsia="es-UY"/>
        </w:rPr>
        <w:t>“una escuela de humildad y espiritualidad muy profunda”,</w:t>
      </w:r>
      <w:r w:rsidRPr="0009212E">
        <w:rPr>
          <w:rFonts w:ascii="Arial" w:eastAsia="Times New Roman" w:hAnsi="Arial" w:cs="Arial"/>
          <w:b/>
          <w:bCs/>
          <w:color w:val="474747"/>
          <w:sz w:val="24"/>
          <w:szCs w:val="24"/>
          <w:lang w:val="es-UY" w:eastAsia="es-UY"/>
        </w:rPr>
        <w:t> decía ella.</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En sus últimos años colaboraba con el </w:t>
      </w:r>
      <w:r w:rsidRPr="0009212E">
        <w:rPr>
          <w:rFonts w:ascii="Arial" w:eastAsia="Times New Roman" w:hAnsi="Arial" w:cs="Arial"/>
          <w:b/>
          <w:bCs/>
          <w:color w:val="474747"/>
          <w:sz w:val="24"/>
          <w:szCs w:val="24"/>
          <w:lang w:val="es-UY" w:eastAsia="es-UY"/>
        </w:rPr>
        <w:t>Departamento de Justicia, Paz y Ecología</w:t>
      </w:r>
      <w:r w:rsidRPr="0009212E">
        <w:rPr>
          <w:rFonts w:ascii="Arial" w:eastAsia="Times New Roman" w:hAnsi="Arial" w:cs="Arial"/>
          <w:color w:val="333333"/>
          <w:sz w:val="24"/>
          <w:szCs w:val="24"/>
          <w:lang w:val="es-UY" w:eastAsia="es-UY"/>
        </w:rPr>
        <w:t xml:space="preserve"> de la </w:t>
      </w:r>
      <w:proofErr w:type="spellStart"/>
      <w:r w:rsidRPr="0009212E">
        <w:rPr>
          <w:rFonts w:ascii="Arial" w:eastAsia="Times New Roman" w:hAnsi="Arial" w:cs="Arial"/>
          <w:color w:val="333333"/>
          <w:sz w:val="24"/>
          <w:szCs w:val="24"/>
          <w:lang w:val="es-UY" w:eastAsia="es-UY"/>
        </w:rPr>
        <w:t>Conferre</w:t>
      </w:r>
      <w:proofErr w:type="spellEnd"/>
      <w:r w:rsidRPr="0009212E">
        <w:rPr>
          <w:rFonts w:ascii="Arial" w:eastAsia="Times New Roman" w:hAnsi="Arial" w:cs="Arial"/>
          <w:color w:val="333333"/>
          <w:sz w:val="24"/>
          <w:szCs w:val="24"/>
          <w:lang w:val="es-UY" w:eastAsia="es-UY"/>
        </w:rPr>
        <w:t xml:space="preserve"> y era también integrante de </w:t>
      </w:r>
      <w:r w:rsidRPr="0009212E">
        <w:rPr>
          <w:rFonts w:ascii="Arial" w:eastAsia="Times New Roman" w:hAnsi="Arial" w:cs="Arial"/>
          <w:b/>
          <w:bCs/>
          <w:color w:val="474747"/>
          <w:sz w:val="24"/>
          <w:szCs w:val="24"/>
          <w:lang w:val="es-UY" w:eastAsia="es-UY"/>
        </w:rPr>
        <w:t>Amerindia</w:t>
      </w:r>
      <w:r w:rsidRPr="0009212E">
        <w:rPr>
          <w:rFonts w:ascii="Arial" w:eastAsia="Times New Roman" w:hAnsi="Arial" w:cs="Arial"/>
          <w:color w:val="333333"/>
          <w:sz w:val="24"/>
          <w:szCs w:val="24"/>
          <w:lang w:val="es-UY" w:eastAsia="es-UY"/>
        </w:rPr>
        <w:t>, un grupo comprometido con la construcción de una nueva realidad social en América Latina.</w:t>
      </w:r>
    </w:p>
    <w:p w:rsidR="0009212E" w:rsidRPr="0009212E" w:rsidRDefault="0009212E" w:rsidP="0009212E">
      <w:pPr>
        <w:shd w:val="clear" w:color="auto" w:fill="FFFFFF"/>
        <w:spacing w:after="465" w:line="300" w:lineRule="atLeast"/>
        <w:jc w:val="both"/>
        <w:rPr>
          <w:rFonts w:ascii="Arial" w:eastAsia="Times New Roman" w:hAnsi="Arial" w:cs="Arial"/>
          <w:color w:val="333333"/>
          <w:sz w:val="24"/>
          <w:szCs w:val="24"/>
          <w:lang w:val="es-UY" w:eastAsia="es-UY"/>
        </w:rPr>
      </w:pPr>
      <w:r w:rsidRPr="0009212E">
        <w:rPr>
          <w:rFonts w:ascii="Arial" w:eastAsia="Times New Roman" w:hAnsi="Arial" w:cs="Arial"/>
          <w:color w:val="333333"/>
          <w:sz w:val="24"/>
          <w:szCs w:val="24"/>
          <w:lang w:val="es-UY" w:eastAsia="es-UY"/>
        </w:rPr>
        <w:t>Murió el 27 de Abril de 2020 y fue despedida por cientos de personas agradecidas por su vida comprometida con los pobres y la justicia.</w:t>
      </w:r>
    </w:p>
    <w:p w:rsidR="002E2F5B" w:rsidRDefault="0009212E">
      <w:hyperlink r:id="rId7" w:history="1">
        <w:r w:rsidRPr="00461283">
          <w:rPr>
            <w:rStyle w:val="Hipervnculo"/>
          </w:rPr>
          <w:t>https://www.religiondigital.org/santoral_popular-_de_jesus_herrero/Francisca-Morales-Panchita_7_2292740725.html</w:t>
        </w:r>
      </w:hyperlink>
    </w:p>
    <w:p w:rsidR="0009212E" w:rsidRDefault="0009212E">
      <w:bookmarkStart w:id="0" w:name="_GoBack"/>
      <w:bookmarkEnd w:id="0"/>
    </w:p>
    <w:sectPr w:rsidR="000921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3C12"/>
    <w:multiLevelType w:val="multilevel"/>
    <w:tmpl w:val="8A6E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2E"/>
    <w:rsid w:val="0009212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B48E"/>
  <w15:chartTrackingRefBased/>
  <w15:docId w15:val="{B51788CD-AFB8-4558-8E99-3C9042E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212E"/>
    <w:rPr>
      <w:color w:val="0563C1" w:themeColor="hyperlink"/>
      <w:u w:val="single"/>
    </w:rPr>
  </w:style>
  <w:style w:type="character" w:styleId="Mencinsinresolver">
    <w:name w:val="Unresolved Mention"/>
    <w:basedOn w:val="Fuentedeprrafopredeter"/>
    <w:uiPriority w:val="99"/>
    <w:semiHidden/>
    <w:unhideWhenUsed/>
    <w:rsid w:val="0009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199612">
      <w:bodyDiv w:val="1"/>
      <w:marLeft w:val="0"/>
      <w:marRight w:val="0"/>
      <w:marTop w:val="0"/>
      <w:marBottom w:val="0"/>
      <w:divBdr>
        <w:top w:val="none" w:sz="0" w:space="0" w:color="auto"/>
        <w:left w:val="none" w:sz="0" w:space="0" w:color="auto"/>
        <w:bottom w:val="none" w:sz="0" w:space="0" w:color="auto"/>
        <w:right w:val="none" w:sz="0" w:space="0" w:color="auto"/>
      </w:divBdr>
      <w:divsChild>
        <w:div w:id="1496608729">
          <w:marLeft w:val="0"/>
          <w:marRight w:val="0"/>
          <w:marTop w:val="0"/>
          <w:marBottom w:val="600"/>
          <w:divBdr>
            <w:top w:val="none" w:sz="0" w:space="0" w:color="auto"/>
            <w:left w:val="none" w:sz="0" w:space="0" w:color="auto"/>
            <w:bottom w:val="none" w:sz="0" w:space="0" w:color="auto"/>
            <w:right w:val="none" w:sz="0" w:space="0" w:color="auto"/>
          </w:divBdr>
          <w:divsChild>
            <w:div w:id="1879317061">
              <w:marLeft w:val="0"/>
              <w:marRight w:val="0"/>
              <w:marTop w:val="0"/>
              <w:marBottom w:val="0"/>
              <w:divBdr>
                <w:top w:val="none" w:sz="0" w:space="0" w:color="auto"/>
                <w:left w:val="none" w:sz="0" w:space="0" w:color="auto"/>
                <w:bottom w:val="none" w:sz="0" w:space="0" w:color="auto"/>
                <w:right w:val="none" w:sz="0" w:space="0" w:color="auto"/>
              </w:divBdr>
            </w:div>
          </w:divsChild>
        </w:div>
        <w:div w:id="11807368">
          <w:marLeft w:val="0"/>
          <w:marRight w:val="0"/>
          <w:marTop w:val="0"/>
          <w:marBottom w:val="0"/>
          <w:divBdr>
            <w:top w:val="none" w:sz="0" w:space="0" w:color="auto"/>
            <w:left w:val="none" w:sz="0" w:space="0" w:color="auto"/>
            <w:bottom w:val="none" w:sz="0" w:space="0" w:color="auto"/>
            <w:right w:val="none" w:sz="0" w:space="0" w:color="auto"/>
          </w:divBdr>
          <w:divsChild>
            <w:div w:id="1883864089">
              <w:marLeft w:val="0"/>
              <w:marRight w:val="0"/>
              <w:marTop w:val="0"/>
              <w:marBottom w:val="0"/>
              <w:divBdr>
                <w:top w:val="none" w:sz="0" w:space="0" w:color="auto"/>
                <w:left w:val="none" w:sz="0" w:space="0" w:color="auto"/>
                <w:bottom w:val="none" w:sz="0" w:space="0" w:color="auto"/>
                <w:right w:val="none" w:sz="0" w:space="0" w:color="auto"/>
              </w:divBdr>
              <w:divsChild>
                <w:div w:id="1307317405">
                  <w:marLeft w:val="-1275"/>
                  <w:marRight w:val="0"/>
                  <w:marTop w:val="0"/>
                  <w:marBottom w:val="0"/>
                  <w:divBdr>
                    <w:top w:val="none" w:sz="0" w:space="0" w:color="auto"/>
                    <w:left w:val="none" w:sz="0" w:space="0" w:color="auto"/>
                    <w:bottom w:val="none" w:sz="0" w:space="0" w:color="auto"/>
                    <w:right w:val="none" w:sz="0" w:space="0" w:color="auto"/>
                  </w:divBdr>
                </w:div>
                <w:div w:id="648945299">
                  <w:marLeft w:val="0"/>
                  <w:marRight w:val="0"/>
                  <w:marTop w:val="0"/>
                  <w:marBottom w:val="0"/>
                  <w:divBdr>
                    <w:top w:val="none" w:sz="0" w:space="0" w:color="auto"/>
                    <w:left w:val="none" w:sz="0" w:space="0" w:color="auto"/>
                    <w:bottom w:val="none" w:sz="0" w:space="0" w:color="auto"/>
                    <w:right w:val="none" w:sz="0" w:space="0" w:color="auto"/>
                  </w:divBdr>
                  <w:divsChild>
                    <w:div w:id="1292907508">
                      <w:marLeft w:val="0"/>
                      <w:marRight w:val="0"/>
                      <w:marTop w:val="0"/>
                      <w:marBottom w:val="0"/>
                      <w:divBdr>
                        <w:top w:val="none" w:sz="0" w:space="0" w:color="auto"/>
                        <w:left w:val="none" w:sz="0" w:space="0" w:color="auto"/>
                        <w:bottom w:val="none" w:sz="0" w:space="0" w:color="auto"/>
                        <w:right w:val="none" w:sz="0" w:space="0" w:color="auto"/>
                      </w:divBdr>
                    </w:div>
                    <w:div w:id="1312710050">
                      <w:marLeft w:val="0"/>
                      <w:marRight w:val="0"/>
                      <w:marTop w:val="0"/>
                      <w:marBottom w:val="0"/>
                      <w:divBdr>
                        <w:top w:val="none" w:sz="0" w:space="0" w:color="auto"/>
                        <w:left w:val="none" w:sz="0" w:space="0" w:color="auto"/>
                        <w:bottom w:val="none" w:sz="0" w:space="0" w:color="auto"/>
                        <w:right w:val="none" w:sz="0" w:space="0" w:color="auto"/>
                      </w:divBdr>
                      <w:divsChild>
                        <w:div w:id="9150137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santoral_popular-_de_jesus_herrero/Francisca-Morales-Panchita_7_22927407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3702</Characters>
  <Application>Microsoft Office Word</Application>
  <DocSecurity>0</DocSecurity>
  <Lines>30</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2020-12-07T13:53:00Z</dcterms:created>
  <dcterms:modified xsi:type="dcterms:W3CDTF">2020-12-07T13:54:00Z</dcterms:modified>
</cp:coreProperties>
</file>