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618" w:rsidRPr="00B32618" w:rsidRDefault="00B32618" w:rsidP="00B32618">
      <w:pPr>
        <w:spacing w:after="0" w:line="240" w:lineRule="auto"/>
        <w:rPr>
          <w:rFonts w:ascii="Arial" w:eastAsia="Times New Roman" w:hAnsi="Arial" w:cs="Arial"/>
          <w:color w:val="191B1C"/>
          <w:sz w:val="21"/>
          <w:szCs w:val="21"/>
          <w:lang w:val="es-UY" w:eastAsia="es-UY"/>
        </w:rPr>
      </w:pPr>
      <w:r w:rsidRPr="00B32618">
        <w:rPr>
          <w:rFonts w:ascii="Arial" w:eastAsia="Times New Roman" w:hAnsi="Arial" w:cs="Arial"/>
          <w:color w:val="191B1C"/>
          <w:sz w:val="21"/>
          <w:szCs w:val="21"/>
          <w:lang w:val="es-UY" w:eastAsia="es-UY"/>
        </w:rPr>
        <w:fldChar w:fldCharType="begin"/>
      </w:r>
      <w:r w:rsidRPr="00B32618">
        <w:rPr>
          <w:rFonts w:ascii="Arial" w:eastAsia="Times New Roman" w:hAnsi="Arial" w:cs="Arial"/>
          <w:color w:val="191B1C"/>
          <w:sz w:val="21"/>
          <w:szCs w:val="21"/>
          <w:lang w:val="es-UY" w:eastAsia="es-UY"/>
        </w:rPr>
        <w:instrText xml:space="preserve"> HYPERLINK "https://noticias.usal.edu.ar/sites/default/files/2020-12/Sin%20t%C3%ADtulo_6.jpg" </w:instrText>
      </w:r>
      <w:r w:rsidRPr="00B32618">
        <w:rPr>
          <w:rFonts w:ascii="Arial" w:eastAsia="Times New Roman" w:hAnsi="Arial" w:cs="Arial"/>
          <w:color w:val="191B1C"/>
          <w:sz w:val="21"/>
          <w:szCs w:val="21"/>
          <w:lang w:val="es-UY" w:eastAsia="es-UY"/>
        </w:rPr>
        <w:fldChar w:fldCharType="separate"/>
      </w:r>
      <w:r w:rsidRPr="00B32618">
        <w:rPr>
          <w:rFonts w:ascii="Arial" w:eastAsia="Times New Roman" w:hAnsi="Arial" w:cs="Arial"/>
          <w:b/>
          <w:bCs/>
          <w:color w:val="E65100"/>
          <w:sz w:val="30"/>
          <w:szCs w:val="30"/>
          <w:lang w:val="es-UY" w:eastAsia="es-UY"/>
        </w:rPr>
        <w:br/>
      </w:r>
      <w:r w:rsidRPr="00B32618">
        <w:rPr>
          <w:rFonts w:ascii="Arial" w:eastAsia="Times New Roman" w:hAnsi="Arial" w:cs="Arial"/>
          <w:color w:val="191B1C"/>
          <w:sz w:val="21"/>
          <w:szCs w:val="21"/>
          <w:lang w:val="es-UY" w:eastAsia="es-UY"/>
        </w:rPr>
        <w:fldChar w:fldCharType="end"/>
      </w:r>
    </w:p>
    <w:p w:rsidR="00B32618" w:rsidRPr="00B32618" w:rsidRDefault="00B32618" w:rsidP="00B32618">
      <w:pPr>
        <w:spacing w:after="150" w:line="240" w:lineRule="auto"/>
        <w:jc w:val="center"/>
        <w:rPr>
          <w:rFonts w:ascii="Arial" w:eastAsia="Times New Roman" w:hAnsi="Arial" w:cs="Arial"/>
          <w:color w:val="191B1C"/>
          <w:sz w:val="21"/>
          <w:szCs w:val="21"/>
          <w:lang w:val="es-UY" w:eastAsia="es-UY"/>
        </w:rPr>
      </w:pPr>
      <w:r w:rsidRPr="00B32618">
        <w:rPr>
          <w:rFonts w:ascii="Arial" w:eastAsia="Times New Roman" w:hAnsi="Arial" w:cs="Arial"/>
          <w:noProof/>
          <w:color w:val="191B1C"/>
          <w:sz w:val="21"/>
          <w:szCs w:val="21"/>
          <w:lang w:val="es-UY" w:eastAsia="es-UY"/>
        </w:rPr>
        <w:drawing>
          <wp:inline distT="0" distB="0" distL="0" distR="0">
            <wp:extent cx="2529600" cy="324142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42845" cy="3258395"/>
                    </a:xfrm>
                    <a:prstGeom prst="rect">
                      <a:avLst/>
                    </a:prstGeom>
                    <a:noFill/>
                    <a:ln>
                      <a:noFill/>
                    </a:ln>
                  </pic:spPr>
                </pic:pic>
              </a:graphicData>
            </a:graphic>
          </wp:inline>
        </w:drawing>
      </w:r>
    </w:p>
    <w:p w:rsidR="00B32618" w:rsidRPr="00B32618" w:rsidRDefault="00B32618" w:rsidP="00B32618">
      <w:pPr>
        <w:spacing w:before="150" w:after="0" w:line="240" w:lineRule="auto"/>
        <w:outlineLvl w:val="0"/>
        <w:rPr>
          <w:rFonts w:ascii="Arial" w:eastAsia="Times New Roman" w:hAnsi="Arial" w:cs="Arial"/>
          <w:color w:val="008357"/>
          <w:kern w:val="36"/>
          <w:sz w:val="36"/>
          <w:szCs w:val="36"/>
          <w:lang w:val="es-UY" w:eastAsia="es-UY"/>
        </w:rPr>
      </w:pPr>
      <w:r w:rsidRPr="00B32618">
        <w:rPr>
          <w:rFonts w:ascii="Arial" w:eastAsia="Times New Roman" w:hAnsi="Arial" w:cs="Arial"/>
          <w:color w:val="008357"/>
          <w:kern w:val="36"/>
          <w:sz w:val="36"/>
          <w:szCs w:val="36"/>
          <w:lang w:val="es-UY" w:eastAsia="es-UY"/>
        </w:rPr>
        <w:t>La sorpresa de la Navidad</w:t>
      </w:r>
    </w:p>
    <w:p w:rsidR="00B32618" w:rsidRPr="00B32618" w:rsidRDefault="00B32618" w:rsidP="00B32618">
      <w:pPr>
        <w:spacing w:after="0" w:line="240" w:lineRule="auto"/>
        <w:rPr>
          <w:rFonts w:ascii="Times New Roman" w:eastAsia="Times New Roman" w:hAnsi="Times New Roman" w:cs="Times New Roman"/>
          <w:color w:val="999999"/>
          <w:sz w:val="20"/>
          <w:szCs w:val="20"/>
          <w:lang w:val="es-UY" w:eastAsia="es-UY"/>
        </w:rPr>
      </w:pPr>
      <w:r w:rsidRPr="00B32618">
        <w:rPr>
          <w:rFonts w:ascii="Arial" w:eastAsia="Times New Roman" w:hAnsi="Arial" w:cs="Arial"/>
          <w:color w:val="999999"/>
          <w:sz w:val="20"/>
          <w:szCs w:val="20"/>
          <w:lang w:val="es-UY" w:eastAsia="es-UY"/>
        </w:rPr>
        <w:t> </w:t>
      </w:r>
    </w:p>
    <w:p w:rsidR="00B32618" w:rsidRPr="00B32618" w:rsidRDefault="00B32618" w:rsidP="00B32618">
      <w:pPr>
        <w:shd w:val="clear" w:color="auto" w:fill="E65100"/>
        <w:spacing w:after="90" w:line="240" w:lineRule="auto"/>
        <w:rPr>
          <w:rFonts w:ascii="Times New Roman" w:eastAsia="Times New Roman" w:hAnsi="Times New Roman" w:cs="Times New Roman"/>
          <w:caps/>
          <w:color w:val="FFFFFF"/>
          <w:sz w:val="18"/>
          <w:szCs w:val="18"/>
          <w:lang w:val="es-UY" w:eastAsia="es-UY"/>
        </w:rPr>
      </w:pPr>
      <w:hyperlink r:id="rId5" w:history="1">
        <w:r w:rsidRPr="00B32618">
          <w:rPr>
            <w:rFonts w:ascii="Arial" w:eastAsia="Times New Roman" w:hAnsi="Arial" w:cs="Arial"/>
            <w:caps/>
            <w:color w:val="FFFFFF"/>
            <w:sz w:val="20"/>
            <w:szCs w:val="20"/>
            <w:lang w:val="es-UY" w:eastAsia="es-UY"/>
          </w:rPr>
          <w:t>USAL</w:t>
        </w:r>
      </w:hyperlink>
    </w:p>
    <w:p w:rsidR="00B32618" w:rsidRPr="00B32618" w:rsidRDefault="00B32618" w:rsidP="00B32618">
      <w:pPr>
        <w:spacing w:line="240" w:lineRule="auto"/>
        <w:rPr>
          <w:rFonts w:ascii="Arial" w:eastAsia="Times New Roman" w:hAnsi="Arial" w:cs="Arial"/>
          <w:color w:val="999999"/>
          <w:sz w:val="20"/>
          <w:szCs w:val="20"/>
          <w:lang w:val="es-UY" w:eastAsia="es-UY"/>
        </w:rPr>
      </w:pPr>
      <w:r w:rsidRPr="00B32618">
        <w:rPr>
          <w:rFonts w:ascii="Arial" w:eastAsia="Times New Roman" w:hAnsi="Arial" w:cs="Arial"/>
          <w:color w:val="999999"/>
          <w:sz w:val="20"/>
          <w:szCs w:val="20"/>
          <w:lang w:val="es-UY" w:eastAsia="es-UY"/>
        </w:rPr>
        <w:t>  </w:t>
      </w:r>
      <w:hyperlink r:id="rId6" w:history="1">
        <w:r w:rsidRPr="00B32618">
          <w:rPr>
            <w:rFonts w:ascii="Arial" w:eastAsia="Times New Roman" w:hAnsi="Arial" w:cs="Arial"/>
            <w:caps/>
            <w:color w:val="FFFFFF"/>
            <w:sz w:val="17"/>
            <w:szCs w:val="17"/>
            <w:shd w:val="clear" w:color="auto" w:fill="008357"/>
            <w:lang w:val="es-UY" w:eastAsia="es-UY"/>
          </w:rPr>
          <w:t>NOTICIAS USAL 23/12/2020</w:t>
        </w:r>
      </w:hyperlink>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i/>
          <w:iCs/>
          <w:color w:val="191B1C"/>
          <w:sz w:val="24"/>
          <w:szCs w:val="24"/>
          <w:lang w:val="es-UY" w:eastAsia="es-UY"/>
        </w:rPr>
        <w:t xml:space="preserve">Por Eloy </w:t>
      </w:r>
      <w:proofErr w:type="spellStart"/>
      <w:r w:rsidRPr="00B32618">
        <w:rPr>
          <w:rFonts w:ascii="Arial" w:eastAsia="Times New Roman" w:hAnsi="Arial" w:cs="Arial"/>
          <w:i/>
          <w:iCs/>
          <w:color w:val="191B1C"/>
          <w:sz w:val="24"/>
          <w:szCs w:val="24"/>
          <w:lang w:val="es-UY" w:eastAsia="es-UY"/>
        </w:rPr>
        <w:t>Mealla</w:t>
      </w:r>
      <w:proofErr w:type="spellEnd"/>
      <w:r w:rsidRPr="00B32618">
        <w:rPr>
          <w:rFonts w:ascii="Arial" w:eastAsia="Times New Roman" w:hAnsi="Arial" w:cs="Arial"/>
          <w:i/>
          <w:iCs/>
          <w:color w:val="191B1C"/>
          <w:sz w:val="24"/>
          <w:szCs w:val="24"/>
          <w:lang w:val="es-UY" w:eastAsia="es-UY"/>
        </w:rPr>
        <w:t>, docente del Vicerrectorado de Formación USAL</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Habitualmente se entiende la religión –dicho rápidamente– como el movimiento de los creyentes hacia la divinidad. Hacen cosas por Dios, para Dios, y lo manifiestan orando, de rodillas, levantando sus manos, haciendo una ofrenda, yendo a determinados lugares... Es un conjunto de  experiencias ancestrales que se verifican en diferentes culturas y diferentes lugares. Los cristianos valoran todo eso y a su modo también se expresan de esa manera pero lo propio de su relación con Dios no es lo que hacen por El sino que El viene a nosotros. Esa es la novedad y la sorpresa de la Navidad. Es un cambio de paradigma, un giro copernicano.</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 xml:space="preserve">Para captar esa novedad hay que revisar –aún antes de comunicarnos con Dios– cómo es mi manera de mirar el mundo y entenderme a mí mismo. Si voy por la vida creyendo que todo depende de mí y que puedo disponer de mí y de los demás a mi antojo, se hará muy difícil, sino imposible, percibir que empezando por la propia vida todo comienza siendo un regalo, un don, y no tanto una </w:t>
      </w:r>
      <w:proofErr w:type="gramStart"/>
      <w:r w:rsidRPr="00B32618">
        <w:rPr>
          <w:rFonts w:ascii="Arial" w:eastAsia="Times New Roman" w:hAnsi="Arial" w:cs="Arial"/>
          <w:color w:val="191B1C"/>
          <w:sz w:val="24"/>
          <w:szCs w:val="24"/>
          <w:lang w:val="es-UY" w:eastAsia="es-UY"/>
        </w:rPr>
        <w:t>construcción mía o una decisión mía</w:t>
      </w:r>
      <w:proofErr w:type="gramEnd"/>
      <w:r w:rsidRPr="00B32618">
        <w:rPr>
          <w:rFonts w:ascii="Arial" w:eastAsia="Times New Roman" w:hAnsi="Arial" w:cs="Arial"/>
          <w:color w:val="191B1C"/>
          <w:sz w:val="24"/>
          <w:szCs w:val="24"/>
          <w:lang w:val="es-UY" w:eastAsia="es-UY"/>
        </w:rPr>
        <w:t>. Admirarse de la vida, cuidarla, al igual que la de los demás, especialmente de los más débiles, nos dispone a recibir, a escuchar, a los otros, a Otro.</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 xml:space="preserve">Se suele decir con bastante razón que en nuestra época hemos perdido la capacidad de asombro –aturdidos y adormecidos por el individualismo y por el consumismo– pero en realidad es una capacidad humana que cada generación tiene que recrear y fortalecer. También en tiempos de Jesús, nos dice el evangelio de Juan, se daba esa especie de ceguera e insensibilidad: “vino a los </w:t>
      </w:r>
      <w:r w:rsidRPr="00B32618">
        <w:rPr>
          <w:rFonts w:ascii="Arial" w:eastAsia="Times New Roman" w:hAnsi="Arial" w:cs="Arial"/>
          <w:color w:val="191B1C"/>
          <w:sz w:val="24"/>
          <w:szCs w:val="24"/>
          <w:lang w:val="es-UY" w:eastAsia="es-UY"/>
        </w:rPr>
        <w:lastRenderedPageBreak/>
        <w:t xml:space="preserve">suyos, y los suyos no lo recibieron”. Y es así </w:t>
      </w:r>
      <w:proofErr w:type="gramStart"/>
      <w:r w:rsidRPr="00B32618">
        <w:rPr>
          <w:rFonts w:ascii="Arial" w:eastAsia="Times New Roman" w:hAnsi="Arial" w:cs="Arial"/>
          <w:color w:val="191B1C"/>
          <w:sz w:val="24"/>
          <w:szCs w:val="24"/>
          <w:lang w:val="es-UY" w:eastAsia="es-UY"/>
        </w:rPr>
        <w:t>que</w:t>
      </w:r>
      <w:proofErr w:type="gramEnd"/>
      <w:r w:rsidRPr="00B32618">
        <w:rPr>
          <w:rFonts w:ascii="Arial" w:eastAsia="Times New Roman" w:hAnsi="Arial" w:cs="Arial"/>
          <w:color w:val="191B1C"/>
          <w:sz w:val="24"/>
          <w:szCs w:val="24"/>
          <w:lang w:val="es-UY" w:eastAsia="es-UY"/>
        </w:rPr>
        <w:t xml:space="preserve"> María y José tuvieron que refugiarse en un establo. Los más cercanos y preparados no los recibieron; por el contrario, salieron a su encuentro los rudos pastores fuera de la ciudad, en los márgenes, o los Magos venidos de lejos que lo buscaban en la oscuridad de la noche. </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Dicho sea de paso, en nombre de un falso respeto no eliminemos todo tipo de referencia al nacimiento de Jesús que es el verdadero sentido de la Navidad. Por el contrario, más allá de las creencias, no hay otra celebración en que la humanidad haya volcado todo cuanto  reconoce de ternura y belleza, recogidas en tantas maravillas pictóricas, musicales y poéticas.</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 xml:space="preserve">Ahora bien, no sólo Dios viene a nosotros en la Navidad, sería una superficial simplificación. En plena pureza evangélica podemos decir que Dios viene y vendrá. Viene especialmente en cada semejante… “tuve hambre y me </w:t>
      </w:r>
      <w:proofErr w:type="gramStart"/>
      <w:r w:rsidRPr="00B32618">
        <w:rPr>
          <w:rFonts w:ascii="Arial" w:eastAsia="Times New Roman" w:hAnsi="Arial" w:cs="Arial"/>
          <w:color w:val="191B1C"/>
          <w:sz w:val="24"/>
          <w:szCs w:val="24"/>
          <w:lang w:val="es-UY" w:eastAsia="es-UY"/>
        </w:rPr>
        <w:t>diste</w:t>
      </w:r>
      <w:proofErr w:type="gramEnd"/>
      <w:r w:rsidRPr="00B32618">
        <w:rPr>
          <w:rFonts w:ascii="Arial" w:eastAsia="Times New Roman" w:hAnsi="Arial" w:cs="Arial"/>
          <w:color w:val="191B1C"/>
          <w:sz w:val="24"/>
          <w:szCs w:val="24"/>
          <w:lang w:val="es-UY" w:eastAsia="es-UY"/>
        </w:rPr>
        <w:t xml:space="preserve"> de comer”…, pero ante el otro “podemos seguir de largo” como nos indica la parábola de buen samaritano que últimamente el Papa Francisco largamente la ha comentado en su reciente encíclica Fratelli </w:t>
      </w:r>
      <w:proofErr w:type="spellStart"/>
      <w:r w:rsidRPr="00B32618">
        <w:rPr>
          <w:rFonts w:ascii="Arial" w:eastAsia="Times New Roman" w:hAnsi="Arial" w:cs="Arial"/>
          <w:color w:val="191B1C"/>
          <w:sz w:val="24"/>
          <w:szCs w:val="24"/>
          <w:lang w:val="es-UY" w:eastAsia="es-UY"/>
        </w:rPr>
        <w:t>Tutti</w:t>
      </w:r>
      <w:proofErr w:type="spellEnd"/>
      <w:r w:rsidRPr="00B32618">
        <w:rPr>
          <w:rFonts w:ascii="Arial" w:eastAsia="Times New Roman" w:hAnsi="Arial" w:cs="Arial"/>
          <w:color w:val="191B1C"/>
          <w:sz w:val="24"/>
          <w:szCs w:val="24"/>
          <w:lang w:val="es-UY" w:eastAsia="es-UY"/>
        </w:rPr>
        <w:t xml:space="preserve"> (Todos Hermanos).</w:t>
      </w:r>
    </w:p>
    <w:p w:rsidR="00B32618" w:rsidRPr="00B32618" w:rsidRDefault="00B32618" w:rsidP="00B32618">
      <w:pPr>
        <w:spacing w:after="150" w:line="240" w:lineRule="auto"/>
        <w:jc w:val="both"/>
        <w:rPr>
          <w:rFonts w:ascii="Arial" w:eastAsia="Times New Roman" w:hAnsi="Arial" w:cs="Arial"/>
          <w:color w:val="191B1C"/>
          <w:sz w:val="24"/>
          <w:szCs w:val="24"/>
          <w:lang w:val="es-UY" w:eastAsia="es-UY"/>
        </w:rPr>
      </w:pPr>
      <w:r w:rsidRPr="00B32618">
        <w:rPr>
          <w:rFonts w:ascii="Arial" w:eastAsia="Times New Roman" w:hAnsi="Arial" w:cs="Arial"/>
          <w:color w:val="191B1C"/>
          <w:sz w:val="24"/>
          <w:szCs w:val="24"/>
          <w:lang w:val="es-UY" w:eastAsia="es-UY"/>
        </w:rPr>
        <w:t>Precisamente este año – tan duro y especial  a causa de la pandemia del coronavirus– estamos invitados de modo especial a enlazar Navidad y Fraternidad. Festejar el nacimiento de Jesús, es celebrar que Dios no tuvo a menos hacerse uno de nosotros, para que seamos más hermanos unos de otros.</w:t>
      </w:r>
      <w:r w:rsidRPr="00B32618">
        <w:rPr>
          <w:rFonts w:ascii="Arial" w:eastAsia="Times New Roman" w:hAnsi="Arial" w:cs="Arial"/>
          <w:color w:val="191B1C"/>
          <w:sz w:val="24"/>
          <w:szCs w:val="24"/>
          <w:lang w:val="es-UY" w:eastAsia="es-UY"/>
        </w:rPr>
        <w:br/>
        <w:t> </w:t>
      </w:r>
    </w:p>
    <w:p w:rsidR="002E2F5B" w:rsidRDefault="00B32618">
      <w:hyperlink r:id="rId7" w:history="1">
        <w:r w:rsidRPr="004F134F">
          <w:rPr>
            <w:rStyle w:val="Hipervnculo"/>
          </w:rPr>
          <w:t>https://noticias.usal.edu.ar/es/la-sorpresa-de-la-navidad</w:t>
        </w:r>
      </w:hyperlink>
    </w:p>
    <w:p w:rsidR="00B32618" w:rsidRDefault="00B32618">
      <w:bookmarkStart w:id="0" w:name="_GoBack"/>
      <w:bookmarkEnd w:id="0"/>
    </w:p>
    <w:sectPr w:rsidR="00B326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618"/>
    <w:rsid w:val="002E2F5B"/>
    <w:rsid w:val="00B3261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B56DE"/>
  <w15:chartTrackingRefBased/>
  <w15:docId w15:val="{9540AA9C-E22C-4406-8F66-064573D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B3261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2618"/>
    <w:rPr>
      <w:rFonts w:ascii="Times New Roman" w:eastAsia="Times New Roman" w:hAnsi="Times New Roman" w:cs="Times New Roman"/>
      <w:b/>
      <w:bCs/>
      <w:kern w:val="36"/>
      <w:sz w:val="48"/>
      <w:szCs w:val="48"/>
      <w:lang w:eastAsia="es-UY"/>
    </w:rPr>
  </w:style>
  <w:style w:type="character" w:styleId="Hipervnculo">
    <w:name w:val="Hyperlink"/>
    <w:basedOn w:val="Fuentedeprrafopredeter"/>
    <w:uiPriority w:val="99"/>
    <w:unhideWhenUsed/>
    <w:rsid w:val="00B32618"/>
    <w:rPr>
      <w:color w:val="0000FF"/>
      <w:u w:val="single"/>
    </w:rPr>
  </w:style>
  <w:style w:type="character" w:customStyle="1" w:styleId="post-categories">
    <w:name w:val="post-categories"/>
    <w:basedOn w:val="Fuentedeprrafopredeter"/>
    <w:rsid w:val="00B32618"/>
  </w:style>
  <w:style w:type="character" w:customStyle="1" w:styleId="post-createdit">
    <w:name w:val="post-createdit"/>
    <w:basedOn w:val="Fuentedeprrafopredeter"/>
    <w:rsid w:val="00B32618"/>
  </w:style>
  <w:style w:type="paragraph" w:styleId="NormalWeb">
    <w:name w:val="Normal (Web)"/>
    <w:basedOn w:val="Normal"/>
    <w:uiPriority w:val="99"/>
    <w:semiHidden/>
    <w:unhideWhenUsed/>
    <w:rsid w:val="00B32618"/>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nfasis">
    <w:name w:val="Emphasis"/>
    <w:basedOn w:val="Fuentedeprrafopredeter"/>
    <w:uiPriority w:val="20"/>
    <w:qFormat/>
    <w:rsid w:val="00B32618"/>
    <w:rPr>
      <w:i/>
      <w:iCs/>
    </w:rPr>
  </w:style>
  <w:style w:type="character" w:styleId="Mencinsinresolver">
    <w:name w:val="Unresolved Mention"/>
    <w:basedOn w:val="Fuentedeprrafopredeter"/>
    <w:uiPriority w:val="99"/>
    <w:semiHidden/>
    <w:unhideWhenUsed/>
    <w:rsid w:val="00B32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673368">
      <w:bodyDiv w:val="1"/>
      <w:marLeft w:val="0"/>
      <w:marRight w:val="0"/>
      <w:marTop w:val="0"/>
      <w:marBottom w:val="0"/>
      <w:divBdr>
        <w:top w:val="none" w:sz="0" w:space="0" w:color="auto"/>
        <w:left w:val="none" w:sz="0" w:space="0" w:color="auto"/>
        <w:bottom w:val="none" w:sz="0" w:space="0" w:color="auto"/>
        <w:right w:val="none" w:sz="0" w:space="0" w:color="auto"/>
      </w:divBdr>
      <w:divsChild>
        <w:div w:id="474176980">
          <w:marLeft w:val="0"/>
          <w:marRight w:val="0"/>
          <w:marTop w:val="0"/>
          <w:marBottom w:val="150"/>
          <w:divBdr>
            <w:top w:val="none" w:sz="0" w:space="0" w:color="auto"/>
            <w:left w:val="none" w:sz="0" w:space="0" w:color="auto"/>
            <w:bottom w:val="none" w:sz="0" w:space="0" w:color="auto"/>
            <w:right w:val="none" w:sz="0" w:space="0" w:color="auto"/>
          </w:divBdr>
          <w:divsChild>
            <w:div w:id="633868326">
              <w:marLeft w:val="0"/>
              <w:marRight w:val="0"/>
              <w:marTop w:val="0"/>
              <w:marBottom w:val="0"/>
              <w:divBdr>
                <w:top w:val="none" w:sz="0" w:space="0" w:color="auto"/>
                <w:left w:val="none" w:sz="0" w:space="0" w:color="auto"/>
                <w:bottom w:val="none" w:sz="0" w:space="0" w:color="auto"/>
                <w:right w:val="none" w:sz="0" w:space="0" w:color="auto"/>
              </w:divBdr>
              <w:divsChild>
                <w:div w:id="617029645">
                  <w:marLeft w:val="0"/>
                  <w:marRight w:val="0"/>
                  <w:marTop w:val="0"/>
                  <w:marBottom w:val="0"/>
                  <w:divBdr>
                    <w:top w:val="none" w:sz="0" w:space="0" w:color="auto"/>
                    <w:left w:val="none" w:sz="0" w:space="0" w:color="auto"/>
                    <w:bottom w:val="none" w:sz="0" w:space="0" w:color="auto"/>
                    <w:right w:val="none" w:sz="0" w:space="0" w:color="auto"/>
                  </w:divBdr>
                  <w:divsChild>
                    <w:div w:id="20109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0754">
          <w:marLeft w:val="0"/>
          <w:marRight w:val="0"/>
          <w:marTop w:val="0"/>
          <w:marBottom w:val="0"/>
          <w:divBdr>
            <w:top w:val="none" w:sz="0" w:space="0" w:color="auto"/>
            <w:left w:val="none" w:sz="0" w:space="0" w:color="auto"/>
            <w:bottom w:val="none" w:sz="0" w:space="0" w:color="auto"/>
            <w:right w:val="none" w:sz="0" w:space="0" w:color="auto"/>
          </w:divBdr>
          <w:divsChild>
            <w:div w:id="1428887875">
              <w:marLeft w:val="0"/>
              <w:marRight w:val="0"/>
              <w:marTop w:val="0"/>
              <w:marBottom w:val="300"/>
              <w:divBdr>
                <w:top w:val="none" w:sz="0" w:space="0" w:color="auto"/>
                <w:left w:val="none" w:sz="0" w:space="0" w:color="auto"/>
                <w:bottom w:val="none" w:sz="0" w:space="0" w:color="auto"/>
                <w:right w:val="none" w:sz="0" w:space="0" w:color="auto"/>
              </w:divBdr>
              <w:divsChild>
                <w:div w:id="997347599">
                  <w:marLeft w:val="0"/>
                  <w:marRight w:val="0"/>
                  <w:marTop w:val="0"/>
                  <w:marBottom w:val="90"/>
                  <w:divBdr>
                    <w:top w:val="none" w:sz="0" w:space="0" w:color="auto"/>
                    <w:left w:val="none" w:sz="0" w:space="0" w:color="auto"/>
                    <w:bottom w:val="none" w:sz="0" w:space="0" w:color="auto"/>
                    <w:right w:val="none" w:sz="0" w:space="0" w:color="auto"/>
                  </w:divBdr>
                  <w:divsChild>
                    <w:div w:id="11101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3780">
              <w:marLeft w:val="0"/>
              <w:marRight w:val="0"/>
              <w:marTop w:val="0"/>
              <w:marBottom w:val="0"/>
              <w:divBdr>
                <w:top w:val="none" w:sz="0" w:space="0" w:color="auto"/>
                <w:left w:val="none" w:sz="0" w:space="0" w:color="auto"/>
                <w:bottom w:val="none" w:sz="0" w:space="0" w:color="auto"/>
                <w:right w:val="none" w:sz="0" w:space="0" w:color="auto"/>
              </w:divBdr>
              <w:divsChild>
                <w:div w:id="9115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noticias.usal.edu.ar/es/la-sorpresa-de-la-navida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oticias.usal.edu.ar/prensa_ori/anteriores-mensual/20201223" TargetMode="External"/><Relationship Id="rId5" Type="http://schemas.openxmlformats.org/officeDocument/2006/relationships/hyperlink" Target="https://noticias.usal.edu.ar/es/taxonomy/term/6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540</Words>
  <Characters>2971</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2020-12-30T12:08:00Z</dcterms:created>
  <dcterms:modified xsi:type="dcterms:W3CDTF">2020-12-30T12:10:00Z</dcterms:modified>
</cp:coreProperties>
</file>