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C0" w:rsidRPr="002B3DC0" w:rsidRDefault="002B3DC0" w:rsidP="002B3DC0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proofErr w:type="spellStart"/>
      <w:r w:rsidRPr="002B3DC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grita junto al Papa por los descartados del coronavirus: "Más que nunca, nos necesitamos unos a otros"</w:t>
      </w:r>
    </w:p>
    <w:p w:rsidR="002B3DC0" w:rsidRPr="002B3DC0" w:rsidRDefault="002B3DC0" w:rsidP="002B3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DD5E58F" wp14:editId="19CB5A05">
            <wp:extent cx="5175250" cy="2906504"/>
            <wp:effectExtent l="0" t="0" r="6350" b="8255"/>
            <wp:docPr id="1" name="Imagen 1" descr="Encuentro europeo de Taiz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uentro europeo de Taiz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05" cy="290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DC0" w:rsidRPr="002B3DC0" w:rsidRDefault="002B3DC0" w:rsidP="002B3DC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Encuentro europeo de </w:t>
      </w:r>
      <w:proofErr w:type="spellStart"/>
      <w:r w:rsidRPr="002B3DC0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Taizé</w:t>
      </w:r>
      <w:proofErr w:type="spellEnd"/>
    </w:p>
    <w:p w:rsidR="002B3DC0" w:rsidRPr="002B3DC0" w:rsidRDefault="002B3DC0" w:rsidP="002B3DC0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</w:t>
      </w: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“Sí, en medio de las difíciles realidades del período actual, es posible percibir razones para la esperanza, e incluso a veces para esperar contra toda esperanza”</w:t>
      </w:r>
    </w:p>
    <w:p w:rsidR="002B3DC0" w:rsidRPr="002B3DC0" w:rsidRDefault="002B3DC0" w:rsidP="002B3DC0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“Cuando nos acercamos a los más desprovistos: personas sin hogar, ancianas, enfermas, o solas, niños en dificultad, personas con discapacidades, migrantes… Las circunstancias de la vida pueden hacernos a todos vulnerables. Y la pandemia está exponiendo las fragilidades de nuestra humanidad”</w:t>
      </w:r>
    </w:p>
    <w:p w:rsidR="002B3DC0" w:rsidRPr="002B3DC0" w:rsidRDefault="002B3DC0" w:rsidP="002B3DC0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"Ante la llegada de tantos migrantes y refugiados, acoger a una persona o a una familia exiliada puede dar un impulso a nuestras parroquias y comunidades"</w:t>
      </w:r>
    </w:p>
    <w:p w:rsidR="002B3DC0" w:rsidRPr="002B3DC0" w:rsidRDefault="002B3DC0" w:rsidP="002B3DC0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2B3DC0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04.01.2021 </w:t>
      </w:r>
      <w:hyperlink r:id="rId6" w:history="1">
        <w:r w:rsidRPr="002B3DC0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Vivimos tiempos de muerte, miedos, encierros. El coronavirus ha puesto negro sobre blanco la desnudez del rey-ser humano, nuestra fragilidad. Y, sin embargo, "en medio de las difíciles realidades del período actual, es posible percibir razones para la esperanza, e incluso a veces para esperar contra toda esperanza". Éste es el mensaje lanzado por 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la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 comunidad de </w:t>
      </w:r>
      <w:proofErr w:type="spellStart"/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 a través de su prior, el hermano Alois,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al término de la peregrinación de confianza que este año debía celebrarse en Turín y que la pandemia convirtió en un masivo acto de oración interreligiosa virtual, con un mensaje claro: "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Más que nunca, nos necesitamos unos a otros"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su mensaje, titulado '</w:t>
      </w:r>
      <w:hyperlink r:id="rId7" w:history="1">
        <w:r w:rsidRPr="002B3DC0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Esperar a tiempo y a destiempo'</w:t>
        </w:r>
      </w:hyperlink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el prior de </w:t>
      </w:r>
      <w:proofErr w:type="spellStart"/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anima a “estar atentos a los signos de esperanza” frente a “estos tiempos de convulsiones e incertidumbres” en los que avanza la precariedad en todo el mundo.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“Son necesarias decisiones políticas valientes”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reclama el hermano Alois, quien reivindica “la solidaridad y la amistad social” para “salvaguardar nuestra casa común, que es la tierra, “un don que Dios nos confía para que cuidemos de ella”.</w:t>
      </w:r>
    </w:p>
    <w:p w:rsidR="002B3DC0" w:rsidRPr="002B3DC0" w:rsidRDefault="002B3DC0" w:rsidP="002B3DC0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Artesanos de la paz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“Nos hemos vuelto más conscientes de las estructuras de injusticia, a menudo heredadas de la historia. Y desafortunadamente, no siempre se ha ejercido el poder para servir al bien de todos. 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Ante tales abusos, la frustración y la ira son comprensibles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¿Quién tendrá la audacia de ser artesano de justicia y paz, más allá de las divisiones que socavan nuestras sociedades?”, se pregunta Alois en su mensaje, en el que apuesta por “la transición ecológica” como eje de trabajo en </w:t>
      </w:r>
      <w:proofErr w:type="spellStart"/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“Sí, en medio de las difíciles realidades del período actual, es posible percibir razones para la esperanza, e incluso a veces para esperar contra toda esperanza”, constata el religioso, quien aboga, junto al Papa, a reunirse con “aquellos que han hecho opciones de vida diferentes, con cristianos de otras confesiones, con creyentes de otras religiones, con personas agnósticas o ateas que estén también comprometidas con la fraternidad y el compartir”.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Porque esta es otra de las palabras claves: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fraternidad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“Cuando nos acercamos a los más desprovistos: personas sin hogar, ancianas, enfermas, o solas, niños en dificultad, personas con discapacidades, migrantes… Las circunstancias de la vida pueden hacernos a todos vulnerables. Y la pandemia está exponiendo las fragilidades de nuestra humanidad”.</w:t>
      </w:r>
    </w:p>
    <w:p w:rsidR="002B3DC0" w:rsidRPr="002B3DC0" w:rsidRDefault="002B3DC0" w:rsidP="002B3DC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51D46708" wp14:editId="778FAAF8">
            <wp:extent cx="4432300" cy="2488464"/>
            <wp:effectExtent l="0" t="0" r="6350" b="7620"/>
            <wp:docPr id="2" name="Imagen 2" descr="Comunidad de Taiz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idad de Taiz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40" cy="249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DC0" w:rsidRPr="002B3DC0" w:rsidRDefault="002B3DC0" w:rsidP="002B3DC0">
      <w:pPr>
        <w:shd w:val="clear" w:color="auto" w:fill="FFFFFF"/>
        <w:spacing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Comunidad de </w:t>
      </w:r>
      <w:proofErr w:type="spellStart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Taizé</w:t>
      </w:r>
      <w:proofErr w:type="spellEnd"/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“Más que nunca, nos necesitamos unos a otros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”, destacó Alois, volviendo a echar mano de ‘Fratelli  para reclamar que “hagamos todo lo posible para pasar de la competición a la cooperación”.</w:t>
      </w:r>
    </w:p>
    <w:p w:rsidR="002B3DC0" w:rsidRPr="002B3DC0" w:rsidRDefault="002B3DC0" w:rsidP="002B3DC0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Avanzamos a ciegas</w:t>
      </w:r>
    </w:p>
    <w:p w:rsidR="002B3DC0" w:rsidRPr="002B3DC0" w:rsidRDefault="002B3DC0" w:rsidP="002B3DC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“Evitemos reducir a Dios a nuestros conceptos”</w:t>
      </w: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, añade el prior de </w:t>
      </w:r>
      <w:proofErr w:type="spellStart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, que admite que “somos buscadores sedientos de amor y de verdad” pero que, a veces, “todos avanzamos a menudo a ciegas”. Una ceguera que se cura con la fe, “una confianza muy sencilla en Dios”, como solía decir el hermano Roger, fundador de la Comunidad.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Sencilla, pero que obliga a 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“cambiar la mirada”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para “presentir que, secretamente, como por una atracción misteriosa, Cristo continúa hasta el fin de los tiempos reuniendo en el amor de Dios a toda la humanidad y al universo entero. Y nos asocia a su misión”.</w:t>
      </w:r>
    </w:p>
    <w:p w:rsidR="002B3DC0" w:rsidRPr="002B3DC0" w:rsidRDefault="002B3DC0" w:rsidP="002B3DC0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2B3DC0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Amar a nuestros enemigos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“Nos asocia a ella juntos, en Iglesia. Esto implica que estemos dispuestos a ensanchar nuestra amistad a todos. Cristo nos pide amar incluso a nuestros enemigos; su paz reconcilia incluso naciones enfrentadas”, insiste el religioso, quien ofrece tres sugerencias:</w:t>
      </w:r>
    </w:p>
    <w:p w:rsidR="002B3DC0" w:rsidRPr="002B3DC0" w:rsidRDefault="002B3DC0" w:rsidP="002B3DC0">
      <w:pPr>
        <w:numPr>
          <w:ilvl w:val="0"/>
          <w:numId w:val="2"/>
        </w:numPr>
        <w:shd w:val="clear" w:color="auto" w:fill="FFFFFF"/>
        <w:spacing w:after="150" w:line="300" w:lineRule="atLeast"/>
        <w:ind w:left="0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 Para humanizar nuestras sociedades, n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ecesitamos una escucha mutua</w:t>
      </w: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 que vaya al encuentro de los antagonismos y nos enseñe a caminar juntos con nuestras diferencias. La Iglesia está llamada a buscar el diálogo, a salir al encuentro de todos. Quienes viven sin referencia a una comunidad cristiana, ¿estarán dispuestos, también ellos y ellas, a entrar en diálogo con la Iglesia?</w:t>
      </w:r>
    </w:p>
    <w:p w:rsidR="002B3DC0" w:rsidRPr="002B3DC0" w:rsidRDefault="002B3DC0" w:rsidP="002B3DC0">
      <w:pPr>
        <w:numPr>
          <w:ilvl w:val="0"/>
          <w:numId w:val="2"/>
        </w:numPr>
        <w:shd w:val="clear" w:color="auto" w:fill="FFFFFF"/>
        <w:spacing w:after="150" w:line="300" w:lineRule="atLeast"/>
        <w:ind w:left="0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Ante la llegada de tantos 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migrantes y refugiados</w:t>
      </w: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, acoger a una persona o a una familia exiliada puede dar un impulso a nuestras parroquias y comunidades. A menudo, personas que no frecuentan la Iglesia están dispuestas a participar en esta acogida. Esta es la experiencia que hemos tenido en </w:t>
      </w:r>
      <w:proofErr w:type="spellStart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 durante los últimos años, al acoger a migrantes de varios países, junto con los habitantes de nuestra región inmediata.</w:t>
      </w:r>
    </w:p>
    <w:p w:rsidR="002B3DC0" w:rsidRPr="002B3DC0" w:rsidRDefault="002B3DC0" w:rsidP="002B3DC0">
      <w:pPr>
        <w:numPr>
          <w:ilvl w:val="0"/>
          <w:numId w:val="2"/>
        </w:numPr>
        <w:shd w:val="clear" w:color="auto" w:fill="FFFFFF"/>
        <w:spacing w:after="150" w:line="300" w:lineRule="atLeast"/>
        <w:ind w:left="0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Ser un lugar de acogida implica 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estar a la escucha de las personas más vulnerables</w:t>
      </w:r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. Y en muchos sitios, las Iglesias deben hacer progresos para proteger la integridad de todos. En ocasiones se han desarrollado en su seno estructuras de poder que han causado sufrimientos físicos, psíquicos y espirituales. En </w:t>
      </w:r>
      <w:proofErr w:type="spellStart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Taizé</w:t>
      </w:r>
      <w:proofErr w:type="spellEnd"/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 xml:space="preserve"> también, continuamos en este tema con nuestro trabajo por la verdad (</w:t>
      </w:r>
      <w:hyperlink r:id="rId9" w:history="1">
        <w:r w:rsidRPr="002B3DC0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www.taize.fr/protection</w:t>
        </w:r>
      </w:hyperlink>
      <w:r w:rsidRPr="002B3DC0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).</w:t>
      </w:r>
    </w:p>
    <w:p w:rsidR="002B3DC0" w:rsidRPr="002B3DC0" w:rsidRDefault="002B3DC0" w:rsidP="002B3DC0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"Dejemos que Cristo renueve nuestra mirada: por él reconocemos más claramente la dignidad de cada ser humano y la belleza de la creación;</w:t>
      </w:r>
      <w:r w:rsidRPr="002B3DC0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la esperanza, lejos de ser una confianza ingenua, nace y renace porque está enraizada en Cristo</w:t>
      </w:r>
      <w:r w:rsidRPr="002B3DC0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; una alegría serena nos llena y con ella el valor de asumir las responsabilidades que Dios nos confía sobre la tierra”, finaliza.</w:t>
      </w:r>
    </w:p>
    <w:p w:rsidR="002E2F5B" w:rsidRDefault="002B3DC0">
      <w:hyperlink r:id="rId10" w:history="1">
        <w:r w:rsidRPr="0069086E">
          <w:rPr>
            <w:rStyle w:val="Hipervnculo"/>
          </w:rPr>
          <w:t>https://www.religiondigital.org/mundo/Taize-Papa-descartados-coronavirus-necesitamos-alois-encuentro-confianza-peregrinacion-virtual_0_2301969799.html?utm_</w:t>
        </w:r>
      </w:hyperlink>
      <w:bookmarkStart w:id="0" w:name="_GoBack"/>
      <w:bookmarkEnd w:id="0"/>
      <w:r>
        <w:t xml:space="preserve"> </w:t>
      </w:r>
    </w:p>
    <w:p w:rsidR="002B3DC0" w:rsidRDefault="002B3DC0"/>
    <w:sectPr w:rsidR="002B3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5B3"/>
    <w:multiLevelType w:val="multilevel"/>
    <w:tmpl w:val="D9BA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B55F4"/>
    <w:multiLevelType w:val="multilevel"/>
    <w:tmpl w:val="5B4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C0"/>
    <w:rsid w:val="002B3DC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9607"/>
  <w15:chartTrackingRefBased/>
  <w15:docId w15:val="{03771D6D-0531-442C-A107-89918F6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3D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4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21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30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taize.fr/es_article2986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mundo/Taize-Papa-descartados-coronavirus-necesitamos-alois-encuentro-confianza-peregrinacion-virtual_0_2301969799.html?utm_source=dlvr.it&amp;utm_medium=twit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ize.fr/protec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2021-01-06T19:30:00Z</dcterms:created>
  <dcterms:modified xsi:type="dcterms:W3CDTF">2021-01-06T19:31:00Z</dcterms:modified>
</cp:coreProperties>
</file>