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05470" w14:textId="03F95815" w:rsidR="00D13588" w:rsidRPr="00D13588" w:rsidRDefault="00D13588" w:rsidP="00D135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  <w:t>"  NÃO TEMOS ROMARIA DA TERRA!"</w:t>
      </w:r>
    </w:p>
    <w:p w14:paraId="25542421" w14:textId="77777777" w:rsidR="00D13588" w:rsidRPr="00D13588" w:rsidRDefault="00D13588" w:rsidP="00D1358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          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Júlio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Lázaro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Torma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*</w:t>
      </w:r>
    </w:p>
    <w:p w14:paraId="27FADEDB" w14:textId="77777777" w:rsidR="00D13588" w:rsidRPr="00D13588" w:rsidRDefault="00D13588" w:rsidP="00D1358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     </w:t>
      </w:r>
      <w:r w:rsidRPr="00D13588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" Salve, Salve a </w:t>
      </w:r>
      <w:proofErr w:type="spellStart"/>
      <w:r w:rsidRPr="00D13588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caminhada,Salve,Salve</w:t>
      </w:r>
      <w:proofErr w:type="spellEnd"/>
      <w:r w:rsidRPr="00D13588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D13588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Romaria</w:t>
      </w:r>
      <w:proofErr w:type="spellEnd"/>
    </w:p>
    <w:p w14:paraId="5E443B5E" w14:textId="77777777" w:rsidR="00D13588" w:rsidRPr="00D13588" w:rsidRDefault="00D13588" w:rsidP="00D1358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                                    em busca da Nova Aurora de </w:t>
      </w:r>
      <w:proofErr w:type="spellStart"/>
      <w:r w:rsidRPr="00D13588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um</w:t>
      </w:r>
      <w:proofErr w:type="spellEnd"/>
      <w:r w:rsidRPr="00D13588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novo</w:t>
      </w:r>
      <w:proofErr w:type="spellEnd"/>
      <w:r w:rsidRPr="00D13588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Dia"</w:t>
      </w:r>
    </w:p>
    <w:p w14:paraId="7AA66DBF" w14:textId="0FB4E244" w:rsidR="00D13588" w:rsidRDefault="00D13588" w:rsidP="00D1358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                                          (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Zé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Vicente)</w:t>
      </w:r>
    </w:p>
    <w:p w14:paraId="29590CDE" w14:textId="77777777" w:rsidR="00D13588" w:rsidRPr="00D13588" w:rsidRDefault="00D13588" w:rsidP="00D135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DCD281A" w14:textId="584F6309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Este ano de 2021,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teremos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querida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Romaria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Terra em forma presencial. Que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vinha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sendo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realizada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interruptamente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há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terça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feira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Carnaval,que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caiu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07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Fevereiro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1978,nos campos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Caiboaté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em São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Gabriel,Diocese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Bagé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(RS).</w:t>
      </w:r>
    </w:p>
    <w:p w14:paraId="7897278F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288670E" w14:textId="59D58A3D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Atividade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organizada 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assumida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conjunto pelo regional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sul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3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Conferência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Nacional dos Bispos do Brasil (CNBB) e 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Comissão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Pastoral da Terra (CPT/RS).</w:t>
      </w:r>
    </w:p>
    <w:p w14:paraId="70253893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5E6565B" w14:textId="5EF84740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Romaria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Terra,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expressão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patrimônio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cultural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imaterial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gaúcho,que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faz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memória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Sepé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Tiaraju,dos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Santos Mártires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Missioneiros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de tantos 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indígenas,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quilombolas,sem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terra,pequenos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agricultores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familiares.Que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deram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 em defesa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terra,da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água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vida.Que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constantemente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ameaçadas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destruídas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nome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sistema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depredador,excludente,que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coloca 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agronegócio,o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capital, o lucro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acima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vida.</w:t>
      </w:r>
    </w:p>
    <w:p w14:paraId="75D25929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08BCBD5" w14:textId="21B35DDA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inicia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quando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organizamos em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casas, comunidades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eclesias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cooperativas, sindicatos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trabalhadores,paróquias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,(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arqui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)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dioceses,nos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encontramos alegremente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caravanas.Cortando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estradas,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ruas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rodovias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imenso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estado.</w:t>
      </w:r>
    </w:p>
    <w:p w14:paraId="792433A8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E177E00" w14:textId="7CDEAE76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"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Romeiros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Terra/ que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deixam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lares/ juntando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bagagens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/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Carregam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sonhos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/ em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procissão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./</w:t>
      </w:r>
    </w:p>
    <w:p w14:paraId="05D7DD95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64994C1" w14:textId="455C4238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Romaria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/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é vida/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celebram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certeza/ que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melhores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virão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" ( Antonio Gringo).</w:t>
      </w:r>
    </w:p>
    <w:p w14:paraId="7F6534CF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FDC5FEB" w14:textId="68A7DA90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pobres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terra.Dos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trabalhadores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trabalhadoras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campo </w:t>
      </w:r>
      <w:proofErr w:type="gram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sonham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busca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melhores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0A78BFC6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4588FDD" w14:textId="5561D343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ano,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Romaria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presencial, como nos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anos.Em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tudo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tivemos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nos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readaptar,aprender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apreender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novos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desafios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destes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tempos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incertos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impostos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coranavírus.Em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vez  de presencial,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teremos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on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line,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  redes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sociais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Facebook,como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foram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atividades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religiosas,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pastorais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ano que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passou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4F2A45B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493F4CA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" Oh! Como é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como é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agradável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para os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viverem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unidos","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encontrar,é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começar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sempre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novo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",de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podermos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encontrar,trocar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abraços,conversas,experiências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sorrisos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caminhar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juntos em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procissão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celebrar a vida,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louvar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agradecer a Deus pela "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Mãe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Terra que nos sustenta </w:t>
      </w:r>
      <w:proofErr w:type="gram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governa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".</w:t>
      </w:r>
    </w:p>
    <w:p w14:paraId="1B22CB9E" w14:textId="0B9809EF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lastRenderedPageBreak/>
        <w:t xml:space="preserve">   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podemos nos encontrar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Diocese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Santa Cruz do Sul (RS), mas como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romeiros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romeiras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grande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compromisso.Que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cuidar </w:t>
      </w:r>
      <w:proofErr w:type="gram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preservar a vida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dos que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conosco,ao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redor e a vida do planeta 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" casa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comum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",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erguer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alto a chama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esperança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melhores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virão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62C1C541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0EA24E6" w14:textId="3EB927A1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razão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última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esperança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Cristo,que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faz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vivermos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." Somos salvos pela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esperança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" (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8,24).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Seduzidos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claridade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Ressuscitado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esperamos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mundo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novo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"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novo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céu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nova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", fruto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ação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Deus e da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colaboração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60321D3C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1963D62" w14:textId="7D986727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Caminhamos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busca da "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prometida", da "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males", do "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viver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campo 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" em que jorra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leite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mel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".</w:t>
      </w:r>
    </w:p>
    <w:p w14:paraId="5ABA33A2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BBDAA6D" w14:textId="345BC06B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  Que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ano nos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mobilizamos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comunidades,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paróquias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todos os 497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municípios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compõe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13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dioceses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4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arquidioceses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gaúchas. Para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estarem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presentes </w:t>
      </w:r>
      <w:proofErr w:type="gram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dízimo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oferenda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arrecado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ajude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á organizar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caravanas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romeiro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/as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Romaria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2022.</w:t>
      </w:r>
    </w:p>
    <w:p w14:paraId="3EF1984C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63FD890" w14:textId="556C63C4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Como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romeiros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caminheiros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mundo levemos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sempre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esperança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acompanhado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luz do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amor.Pois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Deus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companhia.Luta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noite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cansa</w:t>
      </w:r>
    </w:p>
    <w:p w14:paraId="3A3C2CF9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A63D24B" w14:textId="31960CF9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Este ano  o Tema da</w:t>
      </w:r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44ª ROMARIA DA TERRA, É " AGRICULTURA FAMILIAR E AGROECOLOGIA: SINAIS DE ESPERANÇA,IRMÃOS E IRMÃS CUIDAMOS DA MÃE TERRA".</w:t>
      </w:r>
    </w:p>
    <w:p w14:paraId="647C6EFE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2877A1D" w14:textId="14BAEB81" w:rsid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Sera realizada em Santa Cruz do Sul,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terá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transmissão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  19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hs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pelas redes de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facebook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abaixo</w:t>
      </w:r>
      <w:proofErr w:type="spellEnd"/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:</w:t>
      </w:r>
    </w:p>
    <w:p w14:paraId="61E9768C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2646F78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 </w:t>
      </w:r>
      <w:hyperlink r:id="rId4" w:tgtFrame="_blank" w:history="1">
        <w:r w:rsidRPr="00D13588">
          <w:rPr>
            <w:rFonts w:ascii="Helvetica" w:eastAsia="Times New Roman" w:hAnsi="Helvetica" w:cs="Helvetica"/>
            <w:b/>
            <w:bCs/>
            <w:color w:val="1155CC"/>
            <w:sz w:val="24"/>
            <w:szCs w:val="24"/>
            <w:u w:val="single"/>
            <w:lang w:val="es-UY" w:eastAsia="es-UY"/>
          </w:rPr>
          <w:t>FACEBOOK.COM/</w:t>
        </w:r>
      </w:hyperlink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REDESOBERANIA</w:t>
      </w:r>
    </w:p>
    <w:p w14:paraId="42152CA1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    </w:t>
      </w:r>
      <w:hyperlink r:id="rId5" w:tgtFrame="_blank" w:history="1">
        <w:r w:rsidRPr="00D13588">
          <w:rPr>
            <w:rFonts w:ascii="Helvetica" w:eastAsia="Times New Roman" w:hAnsi="Helvetica" w:cs="Helvetica"/>
            <w:b/>
            <w:bCs/>
            <w:color w:val="1155CC"/>
            <w:sz w:val="24"/>
            <w:szCs w:val="24"/>
            <w:u w:val="single"/>
            <w:lang w:val="es-UY" w:eastAsia="es-UY"/>
          </w:rPr>
          <w:t>FACEBOOK.COM/</w:t>
        </w:r>
      </w:hyperlink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CPTNACIONAL</w:t>
      </w:r>
    </w:p>
    <w:p w14:paraId="415DF4C1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     </w:t>
      </w:r>
      <w:hyperlink r:id="rId6" w:tgtFrame="_blank" w:history="1">
        <w:r w:rsidRPr="00D13588">
          <w:rPr>
            <w:rFonts w:ascii="Helvetica" w:eastAsia="Times New Roman" w:hAnsi="Helvetica" w:cs="Helvetica"/>
            <w:b/>
            <w:bCs/>
            <w:color w:val="1155CC"/>
            <w:sz w:val="24"/>
            <w:szCs w:val="24"/>
            <w:u w:val="single"/>
            <w:lang w:val="es-UY" w:eastAsia="es-UY"/>
          </w:rPr>
          <w:t>FACEBOOK.COM/</w:t>
        </w:r>
      </w:hyperlink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BRASIL DE FATO</w:t>
      </w:r>
    </w:p>
    <w:p w14:paraId="4C8368E7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     </w:t>
      </w:r>
      <w:hyperlink r:id="rId7" w:tgtFrame="_blank" w:history="1">
        <w:r w:rsidRPr="00D13588">
          <w:rPr>
            <w:rFonts w:ascii="Helvetica" w:eastAsia="Times New Roman" w:hAnsi="Helvetica" w:cs="Helvetica"/>
            <w:b/>
            <w:bCs/>
            <w:color w:val="1155CC"/>
            <w:sz w:val="24"/>
            <w:szCs w:val="24"/>
            <w:u w:val="single"/>
            <w:lang w:val="es-UY" w:eastAsia="es-UY"/>
          </w:rPr>
          <w:t>FACEBOOK.COM/</w:t>
        </w:r>
      </w:hyperlink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CARITASREGIONAL RS</w:t>
      </w:r>
    </w:p>
    <w:p w14:paraId="685C491F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     </w:t>
      </w:r>
      <w:hyperlink r:id="rId8" w:tgtFrame="_blank" w:history="1">
        <w:r w:rsidRPr="00D13588">
          <w:rPr>
            <w:rFonts w:ascii="Helvetica" w:eastAsia="Times New Roman" w:hAnsi="Helvetica" w:cs="Helvetica"/>
            <w:b/>
            <w:bCs/>
            <w:color w:val="1155CC"/>
            <w:sz w:val="24"/>
            <w:szCs w:val="24"/>
            <w:u w:val="single"/>
            <w:lang w:val="es-UY" w:eastAsia="es-UY"/>
          </w:rPr>
          <w:t>FACEBOOK.COM/MITRASCS</w:t>
        </w:r>
      </w:hyperlink>
    </w:p>
    <w:p w14:paraId="376E16FC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     </w:t>
      </w:r>
      <w:hyperlink r:id="rId9" w:tgtFrame="_blank" w:history="1">
        <w:r w:rsidRPr="00D13588">
          <w:rPr>
            <w:rFonts w:ascii="Helvetica" w:eastAsia="Times New Roman" w:hAnsi="Helvetica" w:cs="Helvetica"/>
            <w:b/>
            <w:bCs/>
            <w:color w:val="1155CC"/>
            <w:sz w:val="24"/>
            <w:szCs w:val="24"/>
            <w:u w:val="single"/>
            <w:lang w:val="es-UY" w:eastAsia="es-UY"/>
          </w:rPr>
          <w:t>FACEBOOK.COM/</w:t>
        </w:r>
      </w:hyperlink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ROMARIA DATERRADO RS</w:t>
      </w:r>
    </w:p>
    <w:p w14:paraId="15748A88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     </w:t>
      </w:r>
      <w:hyperlink r:id="rId10" w:tgtFrame="_blank" w:history="1">
        <w:r w:rsidRPr="00D13588">
          <w:rPr>
            <w:rFonts w:ascii="Helvetica" w:eastAsia="Times New Roman" w:hAnsi="Helvetica" w:cs="Helvetica"/>
            <w:b/>
            <w:bCs/>
            <w:color w:val="1155CC"/>
            <w:sz w:val="24"/>
            <w:szCs w:val="24"/>
            <w:u w:val="single"/>
            <w:lang w:val="es-UY" w:eastAsia="es-UY"/>
          </w:rPr>
          <w:t>FACEBOOK.COM/</w:t>
        </w:r>
      </w:hyperlink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</w:t>
      </w:r>
      <w:hyperlink r:id="rId11" w:tgtFrame="_blank" w:history="1">
        <w:r w:rsidRPr="00D13588">
          <w:rPr>
            <w:rFonts w:ascii="Helvetica" w:eastAsia="Times New Roman" w:hAnsi="Helvetica" w:cs="Helvetica"/>
            <w:b/>
            <w:bCs/>
            <w:color w:val="1155CC"/>
            <w:sz w:val="24"/>
            <w:szCs w:val="24"/>
            <w:u w:val="single"/>
            <w:lang w:val="es-UY" w:eastAsia="es-UY"/>
          </w:rPr>
          <w:t>CNBBSUL3.org.br</w:t>
        </w:r>
      </w:hyperlink>
    </w:p>
    <w:p w14:paraId="32F333BC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____</w:t>
      </w:r>
    </w:p>
    <w:p w14:paraId="37149335" w14:textId="77777777" w:rsidR="00D13588" w:rsidRPr="00D13588" w:rsidRDefault="00D13588" w:rsidP="00D135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* ROMEIRO DA TERRA DESDE 1991,Participou da  11ª </w:t>
      </w:r>
      <w:proofErr w:type="spellStart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Romaria</w:t>
      </w:r>
      <w:proofErr w:type="spellEnd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Terra,realizada</w:t>
      </w:r>
      <w:proofErr w:type="spellEnd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Santuário</w:t>
      </w:r>
      <w:proofErr w:type="spellEnd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Nossa</w:t>
      </w:r>
      <w:proofErr w:type="spellEnd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Senhora</w:t>
      </w:r>
      <w:proofErr w:type="spellEnd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de Guadalupe, </w:t>
      </w:r>
      <w:proofErr w:type="spellStart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na</w:t>
      </w:r>
      <w:proofErr w:type="spellEnd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Cascata,Pelotas</w:t>
      </w:r>
      <w:proofErr w:type="spellEnd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(RS), no </w:t>
      </w:r>
      <w:proofErr w:type="spellStart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dia</w:t>
      </w:r>
      <w:proofErr w:type="spellEnd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16 de </w:t>
      </w:r>
      <w:proofErr w:type="spellStart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Fevereiro</w:t>
      </w:r>
      <w:proofErr w:type="spellEnd"/>
      <w:r w:rsidRPr="00D13588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de 1988.</w:t>
      </w:r>
    </w:p>
    <w:p w14:paraId="2B601EEA" w14:textId="77777777" w:rsidR="002E2F5B" w:rsidRDefault="002E2F5B" w:rsidP="00D13588">
      <w:pPr>
        <w:jc w:val="both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88"/>
    <w:rsid w:val="002E2F5B"/>
    <w:rsid w:val="00D1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3175"/>
  <w15:chartTrackingRefBased/>
  <w15:docId w15:val="{E341B8D7-52DC-4294-8550-09992E1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MITRASC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" TargetMode="External"/><Relationship Id="rId11" Type="http://schemas.openxmlformats.org/officeDocument/2006/relationships/hyperlink" Target="http://cnbbsul3.org.br/" TargetMode="External"/><Relationship Id="rId5" Type="http://schemas.openxmlformats.org/officeDocument/2006/relationships/hyperlink" Target="http://facebook.com/" TargetMode="External"/><Relationship Id="rId10" Type="http://schemas.openxmlformats.org/officeDocument/2006/relationships/hyperlink" Target="http://facebook.com/" TargetMode="External"/><Relationship Id="rId4" Type="http://schemas.openxmlformats.org/officeDocument/2006/relationships/hyperlink" Target="http://facebook.com/" TargetMode="External"/><Relationship Id="rId9" Type="http://schemas.openxmlformats.org/officeDocument/2006/relationships/hyperlink" Target="http://facebook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2021-02-17T12:34:00Z</dcterms:created>
  <dcterms:modified xsi:type="dcterms:W3CDTF">2021-02-17T12:35:00Z</dcterms:modified>
</cp:coreProperties>
</file>