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BEB0" w14:textId="77777777" w:rsidR="00427B38" w:rsidRPr="00427B38" w:rsidRDefault="00427B38" w:rsidP="00427B38">
      <w:pPr>
        <w:shd w:val="clear" w:color="auto" w:fill="FFFFFF"/>
        <w:spacing w:after="96" w:line="240" w:lineRule="auto"/>
        <w:jc w:val="both"/>
        <w:textAlignment w:val="baseline"/>
        <w:outlineLvl w:val="0"/>
        <w:rPr>
          <w:rFonts w:ascii="Helvetica" w:eastAsia="Times New Roman" w:hAnsi="Helvetica" w:cs="Helvetica"/>
          <w:color w:val="009BC1"/>
          <w:spacing w:val="-10"/>
          <w:kern w:val="36"/>
          <w:sz w:val="63"/>
          <w:szCs w:val="63"/>
          <w:lang w:val="es-UY" w:eastAsia="es-UY"/>
        </w:rPr>
      </w:pPr>
      <w:r w:rsidRPr="00427B38">
        <w:rPr>
          <w:rFonts w:ascii="Helvetica" w:eastAsia="Times New Roman" w:hAnsi="Helvetica" w:cs="Helvetica"/>
          <w:color w:val="009BC1"/>
          <w:spacing w:val="-10"/>
          <w:kern w:val="36"/>
          <w:sz w:val="63"/>
          <w:szCs w:val="63"/>
          <w:lang w:val="es-UY" w:eastAsia="es-UY"/>
        </w:rPr>
        <w:t>Francisco: pide «no volver al modelo económico desigual e insostenible»</w:t>
      </w:r>
    </w:p>
    <w:p w14:paraId="1D8D2747" w14:textId="77777777" w:rsidR="00427B38" w:rsidRPr="00427B38" w:rsidRDefault="00427B38" w:rsidP="00427B38">
      <w:pPr>
        <w:shd w:val="clear" w:color="auto" w:fill="FFFFFF"/>
        <w:spacing w:before="199" w:after="300" w:line="336" w:lineRule="atLeast"/>
        <w:jc w:val="both"/>
        <w:textAlignment w:val="baseline"/>
        <w:outlineLvl w:val="1"/>
        <w:rPr>
          <w:rFonts w:ascii="inherit" w:eastAsia="Times New Roman" w:hAnsi="inherit" w:cs="Helvetica"/>
          <w:b/>
          <w:bCs/>
          <w:color w:val="A0A0A0"/>
          <w:sz w:val="30"/>
          <w:szCs w:val="30"/>
          <w:lang w:val="es-UY" w:eastAsia="es-UY"/>
        </w:rPr>
      </w:pPr>
      <w:r w:rsidRPr="00427B38">
        <w:rPr>
          <w:rFonts w:ascii="inherit" w:eastAsia="Times New Roman" w:hAnsi="inherit" w:cs="Helvetica"/>
          <w:b/>
          <w:bCs/>
          <w:color w:val="A0A0A0"/>
          <w:sz w:val="30"/>
          <w:szCs w:val="30"/>
          <w:lang w:val="es-UY" w:eastAsia="es-UY"/>
        </w:rPr>
        <w:t>El Papa envió carta al Banco Mundial y FMI en la que pidió “dar a las naciones más pobres y menos desarrolladas una participación efectiva en la toma de decisiones y facilitar el acceso al mercado internacional”.</w:t>
      </w:r>
    </w:p>
    <w:p w14:paraId="4B289141" w14:textId="77777777" w:rsidR="00427B38" w:rsidRPr="00427B38" w:rsidRDefault="00427B38" w:rsidP="00427B38">
      <w:pPr>
        <w:shd w:val="clear" w:color="auto" w:fill="FFFFFF"/>
        <w:spacing w:after="0" w:line="240" w:lineRule="auto"/>
        <w:jc w:val="both"/>
        <w:textAlignment w:val="baseline"/>
        <w:rPr>
          <w:rFonts w:ascii="inherit" w:eastAsia="Times New Roman" w:hAnsi="inherit" w:cs="Helvetica"/>
          <w:color w:val="808080"/>
          <w:sz w:val="20"/>
          <w:szCs w:val="20"/>
          <w:lang w:val="es-UY" w:eastAsia="es-UY"/>
        </w:rPr>
      </w:pPr>
      <w:hyperlink r:id="rId4" w:history="1">
        <w:r w:rsidRPr="00427B38">
          <w:rPr>
            <w:rFonts w:ascii="inherit" w:eastAsia="Times New Roman" w:hAnsi="inherit" w:cs="Helvetica"/>
            <w:color w:val="333333"/>
            <w:sz w:val="20"/>
            <w:szCs w:val="20"/>
            <w:u w:val="single"/>
            <w:bdr w:val="none" w:sz="0" w:space="0" w:color="auto" w:frame="1"/>
            <w:lang w:val="es-UY" w:eastAsia="es-UY"/>
          </w:rPr>
          <w:t>8 abril, 2021</w:t>
        </w:r>
      </w:hyperlink>
    </w:p>
    <w:p w14:paraId="3F9AC9EF" w14:textId="77777777" w:rsidR="00427B38" w:rsidRPr="00427B38" w:rsidRDefault="00427B38" w:rsidP="00427B38">
      <w:pPr>
        <w:shd w:val="clear" w:color="auto" w:fill="FFFFFF"/>
        <w:spacing w:after="0" w:line="240" w:lineRule="auto"/>
        <w:jc w:val="both"/>
        <w:textAlignment w:val="baseline"/>
        <w:rPr>
          <w:rFonts w:ascii="Helvetica" w:eastAsia="Times New Roman" w:hAnsi="Helvetica" w:cs="Times New Roman"/>
          <w:color w:val="009BC1"/>
          <w:sz w:val="21"/>
          <w:szCs w:val="21"/>
          <w:bdr w:val="none" w:sz="0" w:space="0" w:color="auto" w:frame="1"/>
          <w:lang w:val="es-UY" w:eastAsia="es-UY"/>
        </w:rPr>
      </w:pPr>
      <w:r w:rsidRPr="00427B38">
        <w:rPr>
          <w:rFonts w:ascii="Helvetica" w:eastAsia="Times New Roman" w:hAnsi="Helvetica" w:cs="Helvetica"/>
          <w:color w:val="000000"/>
          <w:sz w:val="21"/>
          <w:szCs w:val="21"/>
          <w:lang w:val="es-UY" w:eastAsia="es-UY"/>
        </w:rPr>
        <w:fldChar w:fldCharType="begin"/>
      </w:r>
      <w:r w:rsidRPr="00427B38">
        <w:rPr>
          <w:rFonts w:ascii="Helvetica" w:eastAsia="Times New Roman" w:hAnsi="Helvetica" w:cs="Helvetica"/>
          <w:color w:val="000000"/>
          <w:sz w:val="21"/>
          <w:szCs w:val="21"/>
          <w:lang w:val="es-UY" w:eastAsia="es-UY"/>
        </w:rPr>
        <w:instrText xml:space="preserve"> HYPERLINK "https://kairosnews.info/wp-content/uploads/2021/04/Banco-Mundial-y-FMI.jpg" </w:instrText>
      </w:r>
      <w:r w:rsidRPr="00427B38">
        <w:rPr>
          <w:rFonts w:ascii="Helvetica" w:eastAsia="Times New Roman" w:hAnsi="Helvetica" w:cs="Helvetica"/>
          <w:color w:val="000000"/>
          <w:sz w:val="21"/>
          <w:szCs w:val="21"/>
          <w:lang w:val="es-UY" w:eastAsia="es-UY"/>
        </w:rPr>
        <w:fldChar w:fldCharType="separate"/>
      </w:r>
    </w:p>
    <w:p w14:paraId="3041A9F8" w14:textId="77777777" w:rsidR="00427B38" w:rsidRPr="00427B38" w:rsidRDefault="00427B38" w:rsidP="00427B38">
      <w:pPr>
        <w:shd w:val="clear" w:color="auto" w:fill="FFFFFF"/>
        <w:spacing w:after="0" w:line="240" w:lineRule="auto"/>
        <w:jc w:val="both"/>
        <w:textAlignment w:val="baseline"/>
        <w:rPr>
          <w:rFonts w:ascii="Times New Roman" w:eastAsia="Times New Roman" w:hAnsi="Times New Roman" w:cs="Times New Roman"/>
          <w:sz w:val="24"/>
          <w:szCs w:val="24"/>
          <w:lang w:val="es-UY" w:eastAsia="es-UY"/>
        </w:rPr>
      </w:pPr>
      <w:r w:rsidRPr="00427B38">
        <w:rPr>
          <w:rFonts w:ascii="Helvetica" w:eastAsia="Times New Roman" w:hAnsi="Helvetica" w:cs="Helvetica"/>
          <w:noProof/>
          <w:color w:val="009BC1"/>
          <w:sz w:val="21"/>
          <w:szCs w:val="21"/>
          <w:bdr w:val="none" w:sz="0" w:space="0" w:color="auto" w:frame="1"/>
          <w:lang w:val="es-UY" w:eastAsia="es-UY"/>
        </w:rPr>
        <w:drawing>
          <wp:inline distT="0" distB="0" distL="0" distR="0" wp14:anchorId="6C96D1BA" wp14:editId="70F8C235">
            <wp:extent cx="4876800" cy="2781300"/>
            <wp:effectExtent l="0" t="0" r="0" b="0"/>
            <wp:docPr id="1" name="Imagen 1" descr="In this October 12, 2013 IMF handout photo shows IMF Managing Director Christine Lagarde speaks at the Development Committee October 12, 2013 at the World Bank in Washington, DC. The IMF/World Bank Meetings are being held in Washington, DC this week which will host Finance Ministers and Bank Governors from 188 countries. AFP PHOTO / HANDOUT / IMF / Stephen JAFFE   == RESTRICTED TO EDITORIAL USE / MANDATORY CREDIT: &quot;AFP PHOTO / International Monetary Fund / Stephen JAFFE / NO SALES / NO MARKETING / NO ADVERTISING CAMPAIGNS / DISTRIBUTED AS A SERVICE TO CLIENTS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this October 12, 2013 IMF handout photo shows IMF Managing Director Christine Lagarde speaks at the Development Committee October 12, 2013 at the World Bank in Washington, DC. The IMF/World Bank Meetings are being held in Washington, DC this week which will host Finance Ministers and Bank Governors from 188 countries. AFP PHOTO / HANDOUT / IMF / Stephen JAFFE   == RESTRICTED TO EDITORIAL USE / MANDATORY CREDIT: &quot;AFP PHOTO / International Monetary Fund / Stephen JAFFE / NO SALES / NO MARKETING / NO ADVERTISING CAMPAIGNS / DISTRIBUTED AS A SERVICE TO CLIENTS ==">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0" cy="2781300"/>
                    </a:xfrm>
                    <a:prstGeom prst="rect">
                      <a:avLst/>
                    </a:prstGeom>
                    <a:noFill/>
                    <a:ln>
                      <a:noFill/>
                    </a:ln>
                  </pic:spPr>
                </pic:pic>
              </a:graphicData>
            </a:graphic>
          </wp:inline>
        </w:drawing>
      </w:r>
    </w:p>
    <w:p w14:paraId="62226842" w14:textId="77777777" w:rsidR="00427B38" w:rsidRPr="00427B38" w:rsidRDefault="00427B38" w:rsidP="00427B38">
      <w:pPr>
        <w:shd w:val="clear" w:color="auto" w:fill="FFFFFF"/>
        <w:spacing w:before="45" w:after="0" w:line="240" w:lineRule="auto"/>
        <w:jc w:val="both"/>
        <w:textAlignment w:val="baseline"/>
        <w:rPr>
          <w:rFonts w:ascii="inherit" w:eastAsia="Times New Roman" w:hAnsi="inherit" w:cs="Helvetica"/>
          <w:color w:val="A0A0A0"/>
          <w:sz w:val="17"/>
          <w:szCs w:val="17"/>
          <w:bdr w:val="none" w:sz="0" w:space="0" w:color="auto" w:frame="1"/>
          <w:lang w:val="es-UY" w:eastAsia="es-UY"/>
        </w:rPr>
      </w:pPr>
      <w:r w:rsidRPr="00427B38">
        <w:rPr>
          <w:rFonts w:ascii="inherit" w:eastAsia="Times New Roman" w:hAnsi="inherit" w:cs="Helvetica"/>
          <w:color w:val="A0A0A0"/>
          <w:sz w:val="17"/>
          <w:szCs w:val="17"/>
          <w:bdr w:val="none" w:sz="0" w:space="0" w:color="auto" w:frame="1"/>
          <w:lang w:val="es-UY" w:eastAsia="es-UY"/>
        </w:rPr>
        <w:t xml:space="preserve">In </w:t>
      </w:r>
      <w:proofErr w:type="spellStart"/>
      <w:r w:rsidRPr="00427B38">
        <w:rPr>
          <w:rFonts w:ascii="inherit" w:eastAsia="Times New Roman" w:hAnsi="inherit" w:cs="Helvetica"/>
          <w:color w:val="A0A0A0"/>
          <w:sz w:val="17"/>
          <w:szCs w:val="17"/>
          <w:bdr w:val="none" w:sz="0" w:space="0" w:color="auto" w:frame="1"/>
          <w:lang w:val="es-UY" w:eastAsia="es-UY"/>
        </w:rPr>
        <w:t>this</w:t>
      </w:r>
      <w:proofErr w:type="spellEnd"/>
      <w:r w:rsidRPr="00427B38">
        <w:rPr>
          <w:rFonts w:ascii="inherit" w:eastAsia="Times New Roman" w:hAnsi="inherit" w:cs="Helvetica"/>
          <w:color w:val="A0A0A0"/>
          <w:sz w:val="17"/>
          <w:szCs w:val="17"/>
          <w:bdr w:val="none" w:sz="0" w:space="0" w:color="auto" w:frame="1"/>
          <w:lang w:val="es-UY" w:eastAsia="es-UY"/>
        </w:rPr>
        <w:t xml:space="preserve"> </w:t>
      </w:r>
      <w:proofErr w:type="spellStart"/>
      <w:r w:rsidRPr="00427B38">
        <w:rPr>
          <w:rFonts w:ascii="inherit" w:eastAsia="Times New Roman" w:hAnsi="inherit" w:cs="Helvetica"/>
          <w:color w:val="A0A0A0"/>
          <w:sz w:val="17"/>
          <w:szCs w:val="17"/>
          <w:bdr w:val="none" w:sz="0" w:space="0" w:color="auto" w:frame="1"/>
          <w:lang w:val="es-UY" w:eastAsia="es-UY"/>
        </w:rPr>
        <w:t>October</w:t>
      </w:r>
      <w:proofErr w:type="spellEnd"/>
      <w:r w:rsidRPr="00427B38">
        <w:rPr>
          <w:rFonts w:ascii="inherit" w:eastAsia="Times New Roman" w:hAnsi="inherit" w:cs="Helvetica"/>
          <w:color w:val="A0A0A0"/>
          <w:sz w:val="17"/>
          <w:szCs w:val="17"/>
          <w:bdr w:val="none" w:sz="0" w:space="0" w:color="auto" w:frame="1"/>
          <w:lang w:val="es-UY" w:eastAsia="es-UY"/>
        </w:rPr>
        <w:t xml:space="preserve"> 12, 2013 IMF </w:t>
      </w:r>
      <w:proofErr w:type="spellStart"/>
      <w:r w:rsidRPr="00427B38">
        <w:rPr>
          <w:rFonts w:ascii="inherit" w:eastAsia="Times New Roman" w:hAnsi="inherit" w:cs="Helvetica"/>
          <w:color w:val="A0A0A0"/>
          <w:sz w:val="17"/>
          <w:szCs w:val="17"/>
          <w:bdr w:val="none" w:sz="0" w:space="0" w:color="auto" w:frame="1"/>
          <w:lang w:val="es-UY" w:eastAsia="es-UY"/>
        </w:rPr>
        <w:t>handout</w:t>
      </w:r>
      <w:proofErr w:type="spellEnd"/>
      <w:r w:rsidRPr="00427B38">
        <w:rPr>
          <w:rFonts w:ascii="inherit" w:eastAsia="Times New Roman" w:hAnsi="inherit" w:cs="Helvetica"/>
          <w:color w:val="A0A0A0"/>
          <w:sz w:val="17"/>
          <w:szCs w:val="17"/>
          <w:bdr w:val="none" w:sz="0" w:space="0" w:color="auto" w:frame="1"/>
          <w:lang w:val="es-UY" w:eastAsia="es-UY"/>
        </w:rPr>
        <w:t xml:space="preserve"> </w:t>
      </w:r>
      <w:proofErr w:type="spellStart"/>
      <w:r w:rsidRPr="00427B38">
        <w:rPr>
          <w:rFonts w:ascii="inherit" w:eastAsia="Times New Roman" w:hAnsi="inherit" w:cs="Helvetica"/>
          <w:color w:val="A0A0A0"/>
          <w:sz w:val="17"/>
          <w:szCs w:val="17"/>
          <w:bdr w:val="none" w:sz="0" w:space="0" w:color="auto" w:frame="1"/>
          <w:lang w:val="es-UY" w:eastAsia="es-UY"/>
        </w:rPr>
        <w:t>photo</w:t>
      </w:r>
      <w:proofErr w:type="spellEnd"/>
      <w:r w:rsidRPr="00427B38">
        <w:rPr>
          <w:rFonts w:ascii="inherit" w:eastAsia="Times New Roman" w:hAnsi="inherit" w:cs="Helvetica"/>
          <w:color w:val="A0A0A0"/>
          <w:sz w:val="17"/>
          <w:szCs w:val="17"/>
          <w:bdr w:val="none" w:sz="0" w:space="0" w:color="auto" w:frame="1"/>
          <w:lang w:val="es-UY" w:eastAsia="es-UY"/>
        </w:rPr>
        <w:t xml:space="preserve"> </w:t>
      </w:r>
      <w:proofErr w:type="gramStart"/>
      <w:r w:rsidRPr="00427B38">
        <w:rPr>
          <w:rFonts w:ascii="inherit" w:eastAsia="Times New Roman" w:hAnsi="inherit" w:cs="Helvetica"/>
          <w:color w:val="A0A0A0"/>
          <w:sz w:val="17"/>
          <w:szCs w:val="17"/>
          <w:bdr w:val="none" w:sz="0" w:space="0" w:color="auto" w:frame="1"/>
          <w:lang w:val="es-UY" w:eastAsia="es-UY"/>
        </w:rPr>
        <w:t>shows</w:t>
      </w:r>
      <w:proofErr w:type="gramEnd"/>
      <w:r w:rsidRPr="00427B38">
        <w:rPr>
          <w:rFonts w:ascii="inherit" w:eastAsia="Times New Roman" w:hAnsi="inherit" w:cs="Helvetica"/>
          <w:color w:val="A0A0A0"/>
          <w:sz w:val="17"/>
          <w:szCs w:val="17"/>
          <w:bdr w:val="none" w:sz="0" w:space="0" w:color="auto" w:frame="1"/>
          <w:lang w:val="es-UY" w:eastAsia="es-UY"/>
        </w:rPr>
        <w:t xml:space="preserve"> IMF </w:t>
      </w:r>
      <w:proofErr w:type="spellStart"/>
      <w:r w:rsidRPr="00427B38">
        <w:rPr>
          <w:rFonts w:ascii="inherit" w:eastAsia="Times New Roman" w:hAnsi="inherit" w:cs="Helvetica"/>
          <w:color w:val="A0A0A0"/>
          <w:sz w:val="17"/>
          <w:szCs w:val="17"/>
          <w:bdr w:val="none" w:sz="0" w:space="0" w:color="auto" w:frame="1"/>
          <w:lang w:val="es-UY" w:eastAsia="es-UY"/>
        </w:rPr>
        <w:t>Managing</w:t>
      </w:r>
      <w:proofErr w:type="spellEnd"/>
      <w:r w:rsidRPr="00427B38">
        <w:rPr>
          <w:rFonts w:ascii="inherit" w:eastAsia="Times New Roman" w:hAnsi="inherit" w:cs="Helvetica"/>
          <w:color w:val="A0A0A0"/>
          <w:sz w:val="17"/>
          <w:szCs w:val="17"/>
          <w:bdr w:val="none" w:sz="0" w:space="0" w:color="auto" w:frame="1"/>
          <w:lang w:val="es-UY" w:eastAsia="es-UY"/>
        </w:rPr>
        <w:t xml:space="preserve"> Director Christine Lagarde </w:t>
      </w:r>
      <w:proofErr w:type="spellStart"/>
      <w:r w:rsidRPr="00427B38">
        <w:rPr>
          <w:rFonts w:ascii="inherit" w:eastAsia="Times New Roman" w:hAnsi="inherit" w:cs="Helvetica"/>
          <w:color w:val="A0A0A0"/>
          <w:sz w:val="17"/>
          <w:szCs w:val="17"/>
          <w:bdr w:val="none" w:sz="0" w:space="0" w:color="auto" w:frame="1"/>
          <w:lang w:val="es-UY" w:eastAsia="es-UY"/>
        </w:rPr>
        <w:t>speaks</w:t>
      </w:r>
      <w:proofErr w:type="spellEnd"/>
      <w:r w:rsidRPr="00427B38">
        <w:rPr>
          <w:rFonts w:ascii="inherit" w:eastAsia="Times New Roman" w:hAnsi="inherit" w:cs="Helvetica"/>
          <w:color w:val="A0A0A0"/>
          <w:sz w:val="17"/>
          <w:szCs w:val="17"/>
          <w:bdr w:val="none" w:sz="0" w:space="0" w:color="auto" w:frame="1"/>
          <w:lang w:val="es-UY" w:eastAsia="es-UY"/>
        </w:rPr>
        <w:t xml:space="preserve"> at </w:t>
      </w:r>
      <w:proofErr w:type="spellStart"/>
      <w:r w:rsidRPr="00427B38">
        <w:rPr>
          <w:rFonts w:ascii="inherit" w:eastAsia="Times New Roman" w:hAnsi="inherit" w:cs="Helvetica"/>
          <w:color w:val="A0A0A0"/>
          <w:sz w:val="17"/>
          <w:szCs w:val="17"/>
          <w:bdr w:val="none" w:sz="0" w:space="0" w:color="auto" w:frame="1"/>
          <w:lang w:val="es-UY" w:eastAsia="es-UY"/>
        </w:rPr>
        <w:t>the</w:t>
      </w:r>
      <w:proofErr w:type="spellEnd"/>
      <w:r w:rsidRPr="00427B38">
        <w:rPr>
          <w:rFonts w:ascii="inherit" w:eastAsia="Times New Roman" w:hAnsi="inherit" w:cs="Helvetica"/>
          <w:color w:val="A0A0A0"/>
          <w:sz w:val="17"/>
          <w:szCs w:val="17"/>
          <w:bdr w:val="none" w:sz="0" w:space="0" w:color="auto" w:frame="1"/>
          <w:lang w:val="es-UY" w:eastAsia="es-UY"/>
        </w:rPr>
        <w:t xml:space="preserve"> </w:t>
      </w:r>
      <w:proofErr w:type="spellStart"/>
      <w:r w:rsidRPr="00427B38">
        <w:rPr>
          <w:rFonts w:ascii="inherit" w:eastAsia="Times New Roman" w:hAnsi="inherit" w:cs="Helvetica"/>
          <w:color w:val="A0A0A0"/>
          <w:sz w:val="17"/>
          <w:szCs w:val="17"/>
          <w:bdr w:val="none" w:sz="0" w:space="0" w:color="auto" w:frame="1"/>
          <w:lang w:val="es-UY" w:eastAsia="es-UY"/>
        </w:rPr>
        <w:t>Development</w:t>
      </w:r>
      <w:proofErr w:type="spellEnd"/>
      <w:r w:rsidRPr="00427B38">
        <w:rPr>
          <w:rFonts w:ascii="inherit" w:eastAsia="Times New Roman" w:hAnsi="inherit" w:cs="Helvetica"/>
          <w:color w:val="A0A0A0"/>
          <w:sz w:val="17"/>
          <w:szCs w:val="17"/>
          <w:bdr w:val="none" w:sz="0" w:space="0" w:color="auto" w:frame="1"/>
          <w:lang w:val="es-UY" w:eastAsia="es-UY"/>
        </w:rPr>
        <w:t xml:space="preserve"> </w:t>
      </w:r>
      <w:proofErr w:type="spellStart"/>
      <w:r w:rsidRPr="00427B38">
        <w:rPr>
          <w:rFonts w:ascii="inherit" w:eastAsia="Times New Roman" w:hAnsi="inherit" w:cs="Helvetica"/>
          <w:color w:val="A0A0A0"/>
          <w:sz w:val="17"/>
          <w:szCs w:val="17"/>
          <w:bdr w:val="none" w:sz="0" w:space="0" w:color="auto" w:frame="1"/>
          <w:lang w:val="es-UY" w:eastAsia="es-UY"/>
        </w:rPr>
        <w:t>Committee</w:t>
      </w:r>
      <w:proofErr w:type="spellEnd"/>
      <w:r w:rsidRPr="00427B38">
        <w:rPr>
          <w:rFonts w:ascii="inherit" w:eastAsia="Times New Roman" w:hAnsi="inherit" w:cs="Helvetica"/>
          <w:color w:val="A0A0A0"/>
          <w:sz w:val="17"/>
          <w:szCs w:val="17"/>
          <w:bdr w:val="none" w:sz="0" w:space="0" w:color="auto" w:frame="1"/>
          <w:lang w:val="es-UY" w:eastAsia="es-UY"/>
        </w:rPr>
        <w:t xml:space="preserve"> </w:t>
      </w:r>
      <w:proofErr w:type="spellStart"/>
      <w:r w:rsidRPr="00427B38">
        <w:rPr>
          <w:rFonts w:ascii="inherit" w:eastAsia="Times New Roman" w:hAnsi="inherit" w:cs="Helvetica"/>
          <w:color w:val="A0A0A0"/>
          <w:sz w:val="17"/>
          <w:szCs w:val="17"/>
          <w:bdr w:val="none" w:sz="0" w:space="0" w:color="auto" w:frame="1"/>
          <w:lang w:val="es-UY" w:eastAsia="es-UY"/>
        </w:rPr>
        <w:t>October</w:t>
      </w:r>
      <w:proofErr w:type="spellEnd"/>
      <w:r w:rsidRPr="00427B38">
        <w:rPr>
          <w:rFonts w:ascii="inherit" w:eastAsia="Times New Roman" w:hAnsi="inherit" w:cs="Helvetica"/>
          <w:color w:val="A0A0A0"/>
          <w:sz w:val="17"/>
          <w:szCs w:val="17"/>
          <w:bdr w:val="none" w:sz="0" w:space="0" w:color="auto" w:frame="1"/>
          <w:lang w:val="es-UY" w:eastAsia="es-UY"/>
        </w:rPr>
        <w:t xml:space="preserve"> 12, 2013 at </w:t>
      </w:r>
      <w:proofErr w:type="spellStart"/>
      <w:r w:rsidRPr="00427B38">
        <w:rPr>
          <w:rFonts w:ascii="inherit" w:eastAsia="Times New Roman" w:hAnsi="inherit" w:cs="Helvetica"/>
          <w:color w:val="A0A0A0"/>
          <w:sz w:val="17"/>
          <w:szCs w:val="17"/>
          <w:bdr w:val="none" w:sz="0" w:space="0" w:color="auto" w:frame="1"/>
          <w:lang w:val="es-UY" w:eastAsia="es-UY"/>
        </w:rPr>
        <w:t>the</w:t>
      </w:r>
      <w:proofErr w:type="spellEnd"/>
      <w:r w:rsidRPr="00427B38">
        <w:rPr>
          <w:rFonts w:ascii="inherit" w:eastAsia="Times New Roman" w:hAnsi="inherit" w:cs="Helvetica"/>
          <w:color w:val="A0A0A0"/>
          <w:sz w:val="17"/>
          <w:szCs w:val="17"/>
          <w:bdr w:val="none" w:sz="0" w:space="0" w:color="auto" w:frame="1"/>
          <w:lang w:val="es-UY" w:eastAsia="es-UY"/>
        </w:rPr>
        <w:t xml:space="preserve"> </w:t>
      </w:r>
      <w:proofErr w:type="spellStart"/>
      <w:r w:rsidRPr="00427B38">
        <w:rPr>
          <w:rFonts w:ascii="inherit" w:eastAsia="Times New Roman" w:hAnsi="inherit" w:cs="Helvetica"/>
          <w:color w:val="A0A0A0"/>
          <w:sz w:val="17"/>
          <w:szCs w:val="17"/>
          <w:bdr w:val="none" w:sz="0" w:space="0" w:color="auto" w:frame="1"/>
          <w:lang w:val="es-UY" w:eastAsia="es-UY"/>
        </w:rPr>
        <w:t>World</w:t>
      </w:r>
      <w:proofErr w:type="spellEnd"/>
      <w:r w:rsidRPr="00427B38">
        <w:rPr>
          <w:rFonts w:ascii="inherit" w:eastAsia="Times New Roman" w:hAnsi="inherit" w:cs="Helvetica"/>
          <w:color w:val="A0A0A0"/>
          <w:sz w:val="17"/>
          <w:szCs w:val="17"/>
          <w:bdr w:val="none" w:sz="0" w:space="0" w:color="auto" w:frame="1"/>
          <w:lang w:val="es-UY" w:eastAsia="es-UY"/>
        </w:rPr>
        <w:t xml:space="preserve"> Bank in Washington, DC. </w:t>
      </w:r>
      <w:proofErr w:type="spellStart"/>
      <w:r w:rsidRPr="00427B38">
        <w:rPr>
          <w:rFonts w:ascii="inherit" w:eastAsia="Times New Roman" w:hAnsi="inherit" w:cs="Helvetica"/>
          <w:color w:val="A0A0A0"/>
          <w:sz w:val="17"/>
          <w:szCs w:val="17"/>
          <w:bdr w:val="none" w:sz="0" w:space="0" w:color="auto" w:frame="1"/>
          <w:lang w:val="es-UY" w:eastAsia="es-UY"/>
        </w:rPr>
        <w:t>The</w:t>
      </w:r>
      <w:proofErr w:type="spellEnd"/>
      <w:r w:rsidRPr="00427B38">
        <w:rPr>
          <w:rFonts w:ascii="inherit" w:eastAsia="Times New Roman" w:hAnsi="inherit" w:cs="Helvetica"/>
          <w:color w:val="A0A0A0"/>
          <w:sz w:val="17"/>
          <w:szCs w:val="17"/>
          <w:bdr w:val="none" w:sz="0" w:space="0" w:color="auto" w:frame="1"/>
          <w:lang w:val="es-UY" w:eastAsia="es-UY"/>
        </w:rPr>
        <w:t xml:space="preserve"> IMF/</w:t>
      </w:r>
      <w:proofErr w:type="spellStart"/>
      <w:r w:rsidRPr="00427B38">
        <w:rPr>
          <w:rFonts w:ascii="inherit" w:eastAsia="Times New Roman" w:hAnsi="inherit" w:cs="Helvetica"/>
          <w:color w:val="A0A0A0"/>
          <w:sz w:val="17"/>
          <w:szCs w:val="17"/>
          <w:bdr w:val="none" w:sz="0" w:space="0" w:color="auto" w:frame="1"/>
          <w:lang w:val="es-UY" w:eastAsia="es-UY"/>
        </w:rPr>
        <w:t>World</w:t>
      </w:r>
      <w:proofErr w:type="spellEnd"/>
      <w:r w:rsidRPr="00427B38">
        <w:rPr>
          <w:rFonts w:ascii="inherit" w:eastAsia="Times New Roman" w:hAnsi="inherit" w:cs="Helvetica"/>
          <w:color w:val="A0A0A0"/>
          <w:sz w:val="17"/>
          <w:szCs w:val="17"/>
          <w:bdr w:val="none" w:sz="0" w:space="0" w:color="auto" w:frame="1"/>
          <w:lang w:val="es-UY" w:eastAsia="es-UY"/>
        </w:rPr>
        <w:t xml:space="preserve"> Bank Meetings are </w:t>
      </w:r>
      <w:proofErr w:type="spellStart"/>
      <w:r w:rsidRPr="00427B38">
        <w:rPr>
          <w:rFonts w:ascii="inherit" w:eastAsia="Times New Roman" w:hAnsi="inherit" w:cs="Helvetica"/>
          <w:color w:val="A0A0A0"/>
          <w:sz w:val="17"/>
          <w:szCs w:val="17"/>
          <w:bdr w:val="none" w:sz="0" w:space="0" w:color="auto" w:frame="1"/>
          <w:lang w:val="es-UY" w:eastAsia="es-UY"/>
        </w:rPr>
        <w:t>being</w:t>
      </w:r>
      <w:proofErr w:type="spellEnd"/>
      <w:r w:rsidRPr="00427B38">
        <w:rPr>
          <w:rFonts w:ascii="inherit" w:eastAsia="Times New Roman" w:hAnsi="inherit" w:cs="Helvetica"/>
          <w:color w:val="A0A0A0"/>
          <w:sz w:val="17"/>
          <w:szCs w:val="17"/>
          <w:bdr w:val="none" w:sz="0" w:space="0" w:color="auto" w:frame="1"/>
          <w:lang w:val="es-UY" w:eastAsia="es-UY"/>
        </w:rPr>
        <w:t xml:space="preserve"> </w:t>
      </w:r>
      <w:proofErr w:type="spellStart"/>
      <w:r w:rsidRPr="00427B38">
        <w:rPr>
          <w:rFonts w:ascii="inherit" w:eastAsia="Times New Roman" w:hAnsi="inherit" w:cs="Helvetica"/>
          <w:color w:val="A0A0A0"/>
          <w:sz w:val="17"/>
          <w:szCs w:val="17"/>
          <w:bdr w:val="none" w:sz="0" w:space="0" w:color="auto" w:frame="1"/>
          <w:lang w:val="es-UY" w:eastAsia="es-UY"/>
        </w:rPr>
        <w:t>held</w:t>
      </w:r>
      <w:proofErr w:type="spellEnd"/>
      <w:r w:rsidRPr="00427B38">
        <w:rPr>
          <w:rFonts w:ascii="inherit" w:eastAsia="Times New Roman" w:hAnsi="inherit" w:cs="Helvetica"/>
          <w:color w:val="A0A0A0"/>
          <w:sz w:val="17"/>
          <w:szCs w:val="17"/>
          <w:bdr w:val="none" w:sz="0" w:space="0" w:color="auto" w:frame="1"/>
          <w:lang w:val="es-UY" w:eastAsia="es-UY"/>
        </w:rPr>
        <w:t xml:space="preserve"> in Washington, DC </w:t>
      </w:r>
      <w:proofErr w:type="spellStart"/>
      <w:r w:rsidRPr="00427B38">
        <w:rPr>
          <w:rFonts w:ascii="inherit" w:eastAsia="Times New Roman" w:hAnsi="inherit" w:cs="Helvetica"/>
          <w:color w:val="A0A0A0"/>
          <w:sz w:val="17"/>
          <w:szCs w:val="17"/>
          <w:bdr w:val="none" w:sz="0" w:space="0" w:color="auto" w:frame="1"/>
          <w:lang w:val="es-UY" w:eastAsia="es-UY"/>
        </w:rPr>
        <w:t>this</w:t>
      </w:r>
      <w:proofErr w:type="spellEnd"/>
      <w:r w:rsidRPr="00427B38">
        <w:rPr>
          <w:rFonts w:ascii="inherit" w:eastAsia="Times New Roman" w:hAnsi="inherit" w:cs="Helvetica"/>
          <w:color w:val="A0A0A0"/>
          <w:sz w:val="17"/>
          <w:szCs w:val="17"/>
          <w:bdr w:val="none" w:sz="0" w:space="0" w:color="auto" w:frame="1"/>
          <w:lang w:val="es-UY" w:eastAsia="es-UY"/>
        </w:rPr>
        <w:t xml:space="preserve"> </w:t>
      </w:r>
      <w:proofErr w:type="spellStart"/>
      <w:r w:rsidRPr="00427B38">
        <w:rPr>
          <w:rFonts w:ascii="inherit" w:eastAsia="Times New Roman" w:hAnsi="inherit" w:cs="Helvetica"/>
          <w:color w:val="A0A0A0"/>
          <w:sz w:val="17"/>
          <w:szCs w:val="17"/>
          <w:bdr w:val="none" w:sz="0" w:space="0" w:color="auto" w:frame="1"/>
          <w:lang w:val="es-UY" w:eastAsia="es-UY"/>
        </w:rPr>
        <w:t>week</w:t>
      </w:r>
      <w:proofErr w:type="spellEnd"/>
      <w:r w:rsidRPr="00427B38">
        <w:rPr>
          <w:rFonts w:ascii="inherit" w:eastAsia="Times New Roman" w:hAnsi="inherit" w:cs="Helvetica"/>
          <w:color w:val="A0A0A0"/>
          <w:sz w:val="17"/>
          <w:szCs w:val="17"/>
          <w:bdr w:val="none" w:sz="0" w:space="0" w:color="auto" w:frame="1"/>
          <w:lang w:val="es-UY" w:eastAsia="es-UY"/>
        </w:rPr>
        <w:t xml:space="preserve"> </w:t>
      </w:r>
      <w:proofErr w:type="spellStart"/>
      <w:r w:rsidRPr="00427B38">
        <w:rPr>
          <w:rFonts w:ascii="inherit" w:eastAsia="Times New Roman" w:hAnsi="inherit" w:cs="Helvetica"/>
          <w:color w:val="A0A0A0"/>
          <w:sz w:val="17"/>
          <w:szCs w:val="17"/>
          <w:bdr w:val="none" w:sz="0" w:space="0" w:color="auto" w:frame="1"/>
          <w:lang w:val="es-UY" w:eastAsia="es-UY"/>
        </w:rPr>
        <w:t>which</w:t>
      </w:r>
      <w:proofErr w:type="spellEnd"/>
      <w:r w:rsidRPr="00427B38">
        <w:rPr>
          <w:rFonts w:ascii="inherit" w:eastAsia="Times New Roman" w:hAnsi="inherit" w:cs="Helvetica"/>
          <w:color w:val="A0A0A0"/>
          <w:sz w:val="17"/>
          <w:szCs w:val="17"/>
          <w:bdr w:val="none" w:sz="0" w:space="0" w:color="auto" w:frame="1"/>
          <w:lang w:val="es-UY" w:eastAsia="es-UY"/>
        </w:rPr>
        <w:t xml:space="preserve"> </w:t>
      </w:r>
      <w:proofErr w:type="spellStart"/>
      <w:r w:rsidRPr="00427B38">
        <w:rPr>
          <w:rFonts w:ascii="inherit" w:eastAsia="Times New Roman" w:hAnsi="inherit" w:cs="Helvetica"/>
          <w:color w:val="A0A0A0"/>
          <w:sz w:val="17"/>
          <w:szCs w:val="17"/>
          <w:bdr w:val="none" w:sz="0" w:space="0" w:color="auto" w:frame="1"/>
          <w:lang w:val="es-UY" w:eastAsia="es-UY"/>
        </w:rPr>
        <w:t>will</w:t>
      </w:r>
      <w:proofErr w:type="spellEnd"/>
      <w:r w:rsidRPr="00427B38">
        <w:rPr>
          <w:rFonts w:ascii="inherit" w:eastAsia="Times New Roman" w:hAnsi="inherit" w:cs="Helvetica"/>
          <w:color w:val="A0A0A0"/>
          <w:sz w:val="17"/>
          <w:szCs w:val="17"/>
          <w:bdr w:val="none" w:sz="0" w:space="0" w:color="auto" w:frame="1"/>
          <w:lang w:val="es-UY" w:eastAsia="es-UY"/>
        </w:rPr>
        <w:t xml:space="preserve"> host </w:t>
      </w:r>
      <w:proofErr w:type="spellStart"/>
      <w:r w:rsidRPr="00427B38">
        <w:rPr>
          <w:rFonts w:ascii="inherit" w:eastAsia="Times New Roman" w:hAnsi="inherit" w:cs="Helvetica"/>
          <w:color w:val="A0A0A0"/>
          <w:sz w:val="17"/>
          <w:szCs w:val="17"/>
          <w:bdr w:val="none" w:sz="0" w:space="0" w:color="auto" w:frame="1"/>
          <w:lang w:val="es-UY" w:eastAsia="es-UY"/>
        </w:rPr>
        <w:t>Finance</w:t>
      </w:r>
      <w:proofErr w:type="spellEnd"/>
      <w:r w:rsidRPr="00427B38">
        <w:rPr>
          <w:rFonts w:ascii="inherit" w:eastAsia="Times New Roman" w:hAnsi="inherit" w:cs="Helvetica"/>
          <w:color w:val="A0A0A0"/>
          <w:sz w:val="17"/>
          <w:szCs w:val="17"/>
          <w:bdr w:val="none" w:sz="0" w:space="0" w:color="auto" w:frame="1"/>
          <w:lang w:val="es-UY" w:eastAsia="es-UY"/>
        </w:rPr>
        <w:t xml:space="preserve"> </w:t>
      </w:r>
      <w:proofErr w:type="spellStart"/>
      <w:r w:rsidRPr="00427B38">
        <w:rPr>
          <w:rFonts w:ascii="inherit" w:eastAsia="Times New Roman" w:hAnsi="inherit" w:cs="Helvetica"/>
          <w:color w:val="A0A0A0"/>
          <w:sz w:val="17"/>
          <w:szCs w:val="17"/>
          <w:bdr w:val="none" w:sz="0" w:space="0" w:color="auto" w:frame="1"/>
          <w:lang w:val="es-UY" w:eastAsia="es-UY"/>
        </w:rPr>
        <w:t>Ministers</w:t>
      </w:r>
      <w:proofErr w:type="spellEnd"/>
      <w:r w:rsidRPr="00427B38">
        <w:rPr>
          <w:rFonts w:ascii="inherit" w:eastAsia="Times New Roman" w:hAnsi="inherit" w:cs="Helvetica"/>
          <w:color w:val="A0A0A0"/>
          <w:sz w:val="17"/>
          <w:szCs w:val="17"/>
          <w:bdr w:val="none" w:sz="0" w:space="0" w:color="auto" w:frame="1"/>
          <w:lang w:val="es-UY" w:eastAsia="es-UY"/>
        </w:rPr>
        <w:t xml:space="preserve"> and Bank </w:t>
      </w:r>
      <w:proofErr w:type="spellStart"/>
      <w:r w:rsidRPr="00427B38">
        <w:rPr>
          <w:rFonts w:ascii="inherit" w:eastAsia="Times New Roman" w:hAnsi="inherit" w:cs="Helvetica"/>
          <w:color w:val="A0A0A0"/>
          <w:sz w:val="17"/>
          <w:szCs w:val="17"/>
          <w:bdr w:val="none" w:sz="0" w:space="0" w:color="auto" w:frame="1"/>
          <w:lang w:val="es-UY" w:eastAsia="es-UY"/>
        </w:rPr>
        <w:t>Governors</w:t>
      </w:r>
      <w:proofErr w:type="spellEnd"/>
      <w:r w:rsidRPr="00427B38">
        <w:rPr>
          <w:rFonts w:ascii="inherit" w:eastAsia="Times New Roman" w:hAnsi="inherit" w:cs="Helvetica"/>
          <w:color w:val="A0A0A0"/>
          <w:sz w:val="17"/>
          <w:szCs w:val="17"/>
          <w:bdr w:val="none" w:sz="0" w:space="0" w:color="auto" w:frame="1"/>
          <w:lang w:val="es-UY" w:eastAsia="es-UY"/>
        </w:rPr>
        <w:t xml:space="preserve"> </w:t>
      </w:r>
      <w:proofErr w:type="spellStart"/>
      <w:r w:rsidRPr="00427B38">
        <w:rPr>
          <w:rFonts w:ascii="inherit" w:eastAsia="Times New Roman" w:hAnsi="inherit" w:cs="Helvetica"/>
          <w:color w:val="A0A0A0"/>
          <w:sz w:val="17"/>
          <w:szCs w:val="17"/>
          <w:bdr w:val="none" w:sz="0" w:space="0" w:color="auto" w:frame="1"/>
          <w:lang w:val="es-UY" w:eastAsia="es-UY"/>
        </w:rPr>
        <w:t>from</w:t>
      </w:r>
      <w:proofErr w:type="spellEnd"/>
      <w:r w:rsidRPr="00427B38">
        <w:rPr>
          <w:rFonts w:ascii="inherit" w:eastAsia="Times New Roman" w:hAnsi="inherit" w:cs="Helvetica"/>
          <w:color w:val="A0A0A0"/>
          <w:sz w:val="17"/>
          <w:szCs w:val="17"/>
          <w:bdr w:val="none" w:sz="0" w:space="0" w:color="auto" w:frame="1"/>
          <w:lang w:val="es-UY" w:eastAsia="es-UY"/>
        </w:rPr>
        <w:t xml:space="preserve"> 188 </w:t>
      </w:r>
      <w:proofErr w:type="spellStart"/>
      <w:r w:rsidRPr="00427B38">
        <w:rPr>
          <w:rFonts w:ascii="inherit" w:eastAsia="Times New Roman" w:hAnsi="inherit" w:cs="Helvetica"/>
          <w:color w:val="A0A0A0"/>
          <w:sz w:val="17"/>
          <w:szCs w:val="17"/>
          <w:bdr w:val="none" w:sz="0" w:space="0" w:color="auto" w:frame="1"/>
          <w:lang w:val="es-UY" w:eastAsia="es-UY"/>
        </w:rPr>
        <w:t>countries</w:t>
      </w:r>
      <w:proofErr w:type="spellEnd"/>
      <w:r w:rsidRPr="00427B38">
        <w:rPr>
          <w:rFonts w:ascii="inherit" w:eastAsia="Times New Roman" w:hAnsi="inherit" w:cs="Helvetica"/>
          <w:color w:val="A0A0A0"/>
          <w:sz w:val="17"/>
          <w:szCs w:val="17"/>
          <w:bdr w:val="none" w:sz="0" w:space="0" w:color="auto" w:frame="1"/>
          <w:lang w:val="es-UY" w:eastAsia="es-UY"/>
        </w:rPr>
        <w:t xml:space="preserve">. AFP PHOTO / HANDOUT / IMF / Stephen JAFFE == RESTRICTED TO EDITORIAL USE / MANDATORY CREDIT: "AFP PHOTO / International </w:t>
      </w:r>
      <w:proofErr w:type="spellStart"/>
      <w:r w:rsidRPr="00427B38">
        <w:rPr>
          <w:rFonts w:ascii="inherit" w:eastAsia="Times New Roman" w:hAnsi="inherit" w:cs="Helvetica"/>
          <w:color w:val="A0A0A0"/>
          <w:sz w:val="17"/>
          <w:szCs w:val="17"/>
          <w:bdr w:val="none" w:sz="0" w:space="0" w:color="auto" w:frame="1"/>
          <w:lang w:val="es-UY" w:eastAsia="es-UY"/>
        </w:rPr>
        <w:t>Monetary</w:t>
      </w:r>
      <w:proofErr w:type="spellEnd"/>
      <w:r w:rsidRPr="00427B38">
        <w:rPr>
          <w:rFonts w:ascii="inherit" w:eastAsia="Times New Roman" w:hAnsi="inherit" w:cs="Helvetica"/>
          <w:color w:val="A0A0A0"/>
          <w:sz w:val="17"/>
          <w:szCs w:val="17"/>
          <w:bdr w:val="none" w:sz="0" w:space="0" w:color="auto" w:frame="1"/>
          <w:lang w:val="es-UY" w:eastAsia="es-UY"/>
        </w:rPr>
        <w:t xml:space="preserve"> </w:t>
      </w:r>
      <w:proofErr w:type="spellStart"/>
      <w:r w:rsidRPr="00427B38">
        <w:rPr>
          <w:rFonts w:ascii="inherit" w:eastAsia="Times New Roman" w:hAnsi="inherit" w:cs="Helvetica"/>
          <w:color w:val="A0A0A0"/>
          <w:sz w:val="17"/>
          <w:szCs w:val="17"/>
          <w:bdr w:val="none" w:sz="0" w:space="0" w:color="auto" w:frame="1"/>
          <w:lang w:val="es-UY" w:eastAsia="es-UY"/>
        </w:rPr>
        <w:t>Fund</w:t>
      </w:r>
      <w:proofErr w:type="spellEnd"/>
      <w:r w:rsidRPr="00427B38">
        <w:rPr>
          <w:rFonts w:ascii="inherit" w:eastAsia="Times New Roman" w:hAnsi="inherit" w:cs="Helvetica"/>
          <w:color w:val="A0A0A0"/>
          <w:sz w:val="17"/>
          <w:szCs w:val="17"/>
          <w:bdr w:val="none" w:sz="0" w:space="0" w:color="auto" w:frame="1"/>
          <w:lang w:val="es-UY" w:eastAsia="es-UY"/>
        </w:rPr>
        <w:t xml:space="preserve"> / Stephen JAFFE / NO SALES / NO MARKETING / NO ADVERTISING CAMPAIGNS / DISTRIBUTED AS A SERVICE TO CLIENTS ==</w:t>
      </w:r>
    </w:p>
    <w:p w14:paraId="5D068BA9" w14:textId="77777777" w:rsidR="00427B38" w:rsidRPr="00427B38" w:rsidRDefault="00427B38" w:rsidP="00427B38">
      <w:pPr>
        <w:shd w:val="clear" w:color="auto" w:fill="FFFFFF"/>
        <w:spacing w:line="240" w:lineRule="auto"/>
        <w:jc w:val="both"/>
        <w:textAlignment w:val="baseline"/>
        <w:rPr>
          <w:rFonts w:ascii="Helvetica" w:eastAsia="Times New Roman" w:hAnsi="Helvetica" w:cs="Helvetica"/>
          <w:color w:val="000000"/>
          <w:sz w:val="21"/>
          <w:szCs w:val="21"/>
          <w:lang w:val="es-UY" w:eastAsia="es-UY"/>
        </w:rPr>
      </w:pPr>
      <w:r w:rsidRPr="00427B38">
        <w:rPr>
          <w:rFonts w:ascii="Helvetica" w:eastAsia="Times New Roman" w:hAnsi="Helvetica" w:cs="Helvetica"/>
          <w:color w:val="000000"/>
          <w:sz w:val="21"/>
          <w:szCs w:val="21"/>
          <w:lang w:val="es-UY" w:eastAsia="es-UY"/>
        </w:rPr>
        <w:fldChar w:fldCharType="end"/>
      </w:r>
    </w:p>
    <w:p w14:paraId="5AE1B632" w14:textId="77777777" w:rsidR="00427B38" w:rsidRPr="00427B38" w:rsidRDefault="00427B38" w:rsidP="00427B38">
      <w:pPr>
        <w:shd w:val="clear" w:color="auto" w:fill="FFFFFF"/>
        <w:spacing w:after="300" w:line="390" w:lineRule="atLeast"/>
        <w:jc w:val="both"/>
        <w:textAlignment w:val="baseline"/>
        <w:rPr>
          <w:rFonts w:ascii="Helvetica" w:eastAsia="Times New Roman" w:hAnsi="Helvetica" w:cs="Helvetica"/>
          <w:color w:val="000000"/>
          <w:sz w:val="24"/>
          <w:szCs w:val="24"/>
          <w:lang w:val="es-UY" w:eastAsia="es-UY"/>
        </w:rPr>
      </w:pPr>
      <w:r w:rsidRPr="00427B38">
        <w:rPr>
          <w:rFonts w:ascii="Helvetica" w:eastAsia="Times New Roman" w:hAnsi="Helvetica" w:cs="Helvetica"/>
          <w:color w:val="000000"/>
          <w:sz w:val="24"/>
          <w:szCs w:val="24"/>
          <w:lang w:val="es-UY" w:eastAsia="es-UY"/>
        </w:rPr>
        <w:t xml:space="preserve">(CIUDAD DEL VATICANO, 8/4/2021 VATICAN NEWS). — El papa Francisco se dirige, mediante una carta, a los participantes en las Reuniones de Primavera 2021 del Grupo del Banco Mundial y del Fondo Monetario Internacional, que ha confiado al cardenal Peter </w:t>
      </w:r>
      <w:proofErr w:type="spellStart"/>
      <w:r w:rsidRPr="00427B38">
        <w:rPr>
          <w:rFonts w:ascii="Helvetica" w:eastAsia="Times New Roman" w:hAnsi="Helvetica" w:cs="Helvetica"/>
          <w:color w:val="000000"/>
          <w:sz w:val="24"/>
          <w:szCs w:val="24"/>
          <w:lang w:val="es-UY" w:eastAsia="es-UY"/>
        </w:rPr>
        <w:t>Turkson</w:t>
      </w:r>
      <w:proofErr w:type="spellEnd"/>
      <w:r w:rsidRPr="00427B38">
        <w:rPr>
          <w:rFonts w:ascii="Helvetica" w:eastAsia="Times New Roman" w:hAnsi="Helvetica" w:cs="Helvetica"/>
          <w:color w:val="000000"/>
          <w:sz w:val="24"/>
          <w:szCs w:val="24"/>
          <w:lang w:val="es-UY" w:eastAsia="es-UY"/>
        </w:rPr>
        <w:t>, Prefecto del Dicasterio de la Santa Sede para la Promoción del Desarrollo Humano Integral.</w:t>
      </w:r>
    </w:p>
    <w:p w14:paraId="201775B5" w14:textId="77777777" w:rsidR="00427B38" w:rsidRPr="00427B38" w:rsidRDefault="00427B38" w:rsidP="00427B38">
      <w:pPr>
        <w:shd w:val="clear" w:color="auto" w:fill="FFFFFF"/>
        <w:spacing w:after="300" w:line="390" w:lineRule="atLeast"/>
        <w:jc w:val="both"/>
        <w:textAlignment w:val="baseline"/>
        <w:rPr>
          <w:rFonts w:ascii="Helvetica" w:eastAsia="Times New Roman" w:hAnsi="Helvetica" w:cs="Helvetica"/>
          <w:color w:val="000000"/>
          <w:sz w:val="24"/>
          <w:szCs w:val="24"/>
          <w:lang w:val="es-UY" w:eastAsia="es-UY"/>
        </w:rPr>
      </w:pPr>
      <w:r w:rsidRPr="00427B38">
        <w:rPr>
          <w:rFonts w:ascii="Helvetica" w:eastAsia="Times New Roman" w:hAnsi="Helvetica" w:cs="Helvetica"/>
          <w:color w:val="000000"/>
          <w:sz w:val="24"/>
          <w:szCs w:val="24"/>
          <w:lang w:val="es-UY" w:eastAsia="es-UY"/>
        </w:rPr>
        <w:t xml:space="preserve">Francisco, en la carta dice que la pandemia del Covid-19 ha obligado a la sociedad mundial a “afrontar una serie de graves e interrelacionadas crisis socioeconómicas, ecológicas y políticas.  Espero que sus debates contribuyan a </w:t>
      </w:r>
      <w:r w:rsidRPr="00427B38">
        <w:rPr>
          <w:rFonts w:ascii="Helvetica" w:eastAsia="Times New Roman" w:hAnsi="Helvetica" w:cs="Helvetica"/>
          <w:color w:val="000000"/>
          <w:sz w:val="24"/>
          <w:szCs w:val="24"/>
          <w:lang w:val="es-UY" w:eastAsia="es-UY"/>
        </w:rPr>
        <w:lastRenderedPageBreak/>
        <w:t>un modelo de ‘recuperación’ capaz de generar soluciones nuevas, más inclusivas y sostenibles para apoyar la economía real, ayudando a los individuos y a las comunidades a alcanzar sus aspiraciones más profundas y el bien común universal”.</w:t>
      </w:r>
    </w:p>
    <w:p w14:paraId="3F0B568E" w14:textId="77777777" w:rsidR="00427B38" w:rsidRPr="00427B38" w:rsidRDefault="00427B38" w:rsidP="00427B38">
      <w:pPr>
        <w:shd w:val="clear" w:color="auto" w:fill="FFFFFF"/>
        <w:spacing w:after="300" w:line="390" w:lineRule="atLeast"/>
        <w:jc w:val="both"/>
        <w:textAlignment w:val="baseline"/>
        <w:rPr>
          <w:rFonts w:ascii="Helvetica" w:eastAsia="Times New Roman" w:hAnsi="Helvetica" w:cs="Helvetica"/>
          <w:color w:val="000000"/>
          <w:sz w:val="24"/>
          <w:szCs w:val="24"/>
          <w:lang w:val="es-UY" w:eastAsia="es-UY"/>
        </w:rPr>
      </w:pPr>
      <w:r w:rsidRPr="00427B38">
        <w:rPr>
          <w:rFonts w:ascii="Helvetica" w:eastAsia="Times New Roman" w:hAnsi="Helvetica" w:cs="Helvetica"/>
          <w:color w:val="000000"/>
          <w:sz w:val="24"/>
          <w:szCs w:val="24"/>
          <w:lang w:val="es-UY" w:eastAsia="es-UY"/>
        </w:rPr>
        <w:t>El Papa, en la carta, llama la atención sobre la noción de recuperación la cual “no puede contentarse con una vuelta a un modelo de vida económica y social desigual e insostenible, en el que una ínfima minoría de la población mundial posee la mitad de su riqueza”.</w:t>
      </w:r>
    </w:p>
    <w:p w14:paraId="31044919" w14:textId="77777777" w:rsidR="00427B38" w:rsidRPr="00427B38" w:rsidRDefault="00427B38" w:rsidP="00427B38">
      <w:pPr>
        <w:shd w:val="clear" w:color="auto" w:fill="FFFFFF"/>
        <w:spacing w:after="300" w:line="390" w:lineRule="atLeast"/>
        <w:jc w:val="both"/>
        <w:textAlignment w:val="baseline"/>
        <w:rPr>
          <w:rFonts w:ascii="Helvetica" w:eastAsia="Times New Roman" w:hAnsi="Helvetica" w:cs="Helvetica"/>
          <w:color w:val="000000"/>
          <w:sz w:val="24"/>
          <w:szCs w:val="24"/>
          <w:lang w:val="es-UY" w:eastAsia="es-UY"/>
        </w:rPr>
      </w:pPr>
      <w:r w:rsidRPr="00427B38">
        <w:rPr>
          <w:rFonts w:ascii="Helvetica" w:eastAsia="Times New Roman" w:hAnsi="Helvetica" w:cs="Helvetica"/>
          <w:color w:val="000000"/>
          <w:sz w:val="24"/>
          <w:szCs w:val="24"/>
          <w:lang w:val="es-UY" w:eastAsia="es-UY"/>
        </w:rPr>
        <w:t>En este contexto, el Papa vuelve su mirada sobre la convicción de que todos los seres humanos “han sido creados iguales”, sin embargo, “muchos de nuestros hermanos y hermanas en la familia humana, especialmente los que están en los márgenes de la sociedad, están efectivamente excluidos del mundo financiero”.</w:t>
      </w:r>
    </w:p>
    <w:p w14:paraId="0C7510D0" w14:textId="77777777" w:rsidR="00427B38" w:rsidRPr="00427B38" w:rsidRDefault="00427B38" w:rsidP="00427B38">
      <w:pPr>
        <w:shd w:val="clear" w:color="auto" w:fill="FFFFFF"/>
        <w:spacing w:after="300" w:line="390" w:lineRule="atLeast"/>
        <w:jc w:val="both"/>
        <w:textAlignment w:val="baseline"/>
        <w:rPr>
          <w:rFonts w:ascii="Helvetica" w:eastAsia="Times New Roman" w:hAnsi="Helvetica" w:cs="Helvetica"/>
          <w:color w:val="000000"/>
          <w:sz w:val="24"/>
          <w:szCs w:val="24"/>
          <w:lang w:val="es-UY" w:eastAsia="es-UY"/>
        </w:rPr>
      </w:pPr>
      <w:r w:rsidRPr="00427B38">
        <w:rPr>
          <w:rFonts w:ascii="Helvetica" w:eastAsia="Times New Roman" w:hAnsi="Helvetica" w:cs="Helvetica"/>
          <w:color w:val="000000"/>
          <w:sz w:val="24"/>
          <w:szCs w:val="24"/>
          <w:lang w:val="es-UY" w:eastAsia="es-UY"/>
        </w:rPr>
        <w:t xml:space="preserve">Francisco recuerda que “la pandemia, sin embargo, nos ha recordado una vez más que nadie se salva solo.  Si queremos salir de esta situación como un mundo mejor, más humano y solidario, hay que idear formas nuevas y creativas de participación social, política y económica, sensibles a la voz de los pobres y comprometidas con su inclusión en la construcción de nuestro futuro común (cf. Fratelli </w:t>
      </w:r>
      <w:proofErr w:type="spellStart"/>
      <w:r w:rsidRPr="00427B38">
        <w:rPr>
          <w:rFonts w:ascii="Helvetica" w:eastAsia="Times New Roman" w:hAnsi="Helvetica" w:cs="Helvetica"/>
          <w:color w:val="000000"/>
          <w:sz w:val="24"/>
          <w:szCs w:val="24"/>
          <w:lang w:val="es-UY" w:eastAsia="es-UY"/>
        </w:rPr>
        <w:t>Tutti</w:t>
      </w:r>
      <w:proofErr w:type="spellEnd"/>
      <w:r w:rsidRPr="00427B38">
        <w:rPr>
          <w:rFonts w:ascii="Helvetica" w:eastAsia="Times New Roman" w:hAnsi="Helvetica" w:cs="Helvetica"/>
          <w:color w:val="000000"/>
          <w:sz w:val="24"/>
          <w:szCs w:val="24"/>
          <w:lang w:val="es-UY" w:eastAsia="es-UY"/>
        </w:rPr>
        <w:t>, 169)”.</w:t>
      </w:r>
    </w:p>
    <w:p w14:paraId="0212AF0B" w14:textId="77777777" w:rsidR="00427B38" w:rsidRPr="00427B38" w:rsidRDefault="00427B38" w:rsidP="00427B38">
      <w:pPr>
        <w:shd w:val="clear" w:color="auto" w:fill="FFFFFF"/>
        <w:spacing w:after="300" w:line="390" w:lineRule="atLeast"/>
        <w:jc w:val="both"/>
        <w:textAlignment w:val="baseline"/>
        <w:rPr>
          <w:rFonts w:ascii="Helvetica" w:eastAsia="Times New Roman" w:hAnsi="Helvetica" w:cs="Helvetica"/>
          <w:color w:val="000000"/>
          <w:sz w:val="24"/>
          <w:szCs w:val="24"/>
          <w:lang w:val="es-UY" w:eastAsia="es-UY"/>
        </w:rPr>
      </w:pPr>
      <w:r w:rsidRPr="00427B38">
        <w:rPr>
          <w:rFonts w:ascii="Helvetica" w:eastAsia="Times New Roman" w:hAnsi="Helvetica" w:cs="Helvetica"/>
          <w:color w:val="000000"/>
          <w:sz w:val="24"/>
          <w:szCs w:val="24"/>
          <w:lang w:val="es-UY" w:eastAsia="es-UY"/>
        </w:rPr>
        <w:t xml:space="preserve">El Papa subraya que en el ámbito de las finanzas y de la economía, “la confianza, nacida de la interconexión entre las personas, es la piedra angular de todas las relaciones, incluidas las financieras.  Esas relaciones sólo pueden construirse mediante el desarrollo de una «cultura del encuentro» en la que todas las voces puedan ser escuchadas y todos puedan prosperar, encontrando puntos de contacto, tendiendo puentes y previendo proyectos inclusivos a largo plazo (cf. </w:t>
      </w:r>
      <w:proofErr w:type="spellStart"/>
      <w:r w:rsidRPr="00427B38">
        <w:rPr>
          <w:rFonts w:ascii="Helvetica" w:eastAsia="Times New Roman" w:hAnsi="Helvetica" w:cs="Helvetica"/>
          <w:color w:val="000000"/>
          <w:sz w:val="24"/>
          <w:szCs w:val="24"/>
          <w:lang w:val="es-UY" w:eastAsia="es-UY"/>
        </w:rPr>
        <w:t>ibíd</w:t>
      </w:r>
      <w:proofErr w:type="spellEnd"/>
      <w:r w:rsidRPr="00427B38">
        <w:rPr>
          <w:rFonts w:ascii="Helvetica" w:eastAsia="Times New Roman" w:hAnsi="Helvetica" w:cs="Helvetica"/>
          <w:color w:val="000000"/>
          <w:sz w:val="24"/>
          <w:szCs w:val="24"/>
          <w:lang w:val="es-UY" w:eastAsia="es-UY"/>
        </w:rPr>
        <w:t>., 216)”.</w:t>
      </w:r>
    </w:p>
    <w:p w14:paraId="21D1E44F" w14:textId="77777777" w:rsidR="00427B38" w:rsidRPr="00427B38" w:rsidRDefault="00427B38" w:rsidP="00427B38">
      <w:pPr>
        <w:shd w:val="clear" w:color="auto" w:fill="FFFFFF"/>
        <w:spacing w:before="199" w:after="120" w:line="240" w:lineRule="auto"/>
        <w:jc w:val="both"/>
        <w:textAlignment w:val="baseline"/>
        <w:outlineLvl w:val="1"/>
        <w:rPr>
          <w:rFonts w:ascii="inherit" w:eastAsia="Times New Roman" w:hAnsi="inherit" w:cs="Helvetica"/>
          <w:b/>
          <w:bCs/>
          <w:color w:val="009BC1"/>
          <w:sz w:val="47"/>
          <w:szCs w:val="47"/>
          <w:lang w:val="es-UY" w:eastAsia="es-UY"/>
        </w:rPr>
      </w:pPr>
      <w:r w:rsidRPr="00427B38">
        <w:rPr>
          <w:rFonts w:ascii="inherit" w:eastAsia="Times New Roman" w:hAnsi="inherit" w:cs="Helvetica"/>
          <w:b/>
          <w:bCs/>
          <w:color w:val="009BC1"/>
          <w:sz w:val="47"/>
          <w:szCs w:val="47"/>
          <w:lang w:val="es-UY" w:eastAsia="es-UY"/>
        </w:rPr>
        <w:t>Urgente un plan global de recuperación global</w:t>
      </w:r>
    </w:p>
    <w:p w14:paraId="0C305DBB" w14:textId="77777777" w:rsidR="00427B38" w:rsidRPr="00427B38" w:rsidRDefault="00427B38" w:rsidP="00427B38">
      <w:pPr>
        <w:shd w:val="clear" w:color="auto" w:fill="FFFFFF"/>
        <w:spacing w:after="300" w:line="390" w:lineRule="atLeast"/>
        <w:jc w:val="both"/>
        <w:textAlignment w:val="baseline"/>
        <w:rPr>
          <w:rFonts w:ascii="Helvetica" w:eastAsia="Times New Roman" w:hAnsi="Helvetica" w:cs="Helvetica"/>
          <w:color w:val="000000"/>
          <w:sz w:val="24"/>
          <w:szCs w:val="24"/>
          <w:lang w:val="es-UY" w:eastAsia="es-UY"/>
        </w:rPr>
      </w:pPr>
      <w:r w:rsidRPr="00427B38">
        <w:rPr>
          <w:rFonts w:ascii="Helvetica" w:eastAsia="Times New Roman" w:hAnsi="Helvetica" w:cs="Helvetica"/>
          <w:color w:val="000000"/>
          <w:sz w:val="24"/>
          <w:szCs w:val="24"/>
          <w:lang w:val="es-UY" w:eastAsia="es-UY"/>
        </w:rPr>
        <w:t>El Papa pone en evidencia que, aunque algunos países están impulsando planes particulares de recuperación, “sigue siendo urgente un plan global que pueda crear nuevas instituciones o regenerar las existentes, especialmente las de gobernanza global, y que ayude a construir una nueva red de relaciones internacionales para avanzar en el desarrollo humano integral de todos los pueblos”.</w:t>
      </w:r>
    </w:p>
    <w:p w14:paraId="36888DCD" w14:textId="77777777" w:rsidR="00427B38" w:rsidRPr="00427B38" w:rsidRDefault="00427B38" w:rsidP="00427B38">
      <w:pPr>
        <w:shd w:val="clear" w:color="auto" w:fill="FFFFFF"/>
        <w:spacing w:after="300" w:line="390" w:lineRule="atLeast"/>
        <w:jc w:val="both"/>
        <w:textAlignment w:val="baseline"/>
        <w:rPr>
          <w:rFonts w:ascii="Helvetica" w:eastAsia="Times New Roman" w:hAnsi="Helvetica" w:cs="Helvetica"/>
          <w:color w:val="000000"/>
          <w:sz w:val="24"/>
          <w:szCs w:val="24"/>
          <w:lang w:val="es-UY" w:eastAsia="es-UY"/>
        </w:rPr>
      </w:pPr>
      <w:r w:rsidRPr="00427B38">
        <w:rPr>
          <w:rFonts w:ascii="Helvetica" w:eastAsia="Times New Roman" w:hAnsi="Helvetica" w:cs="Helvetica"/>
          <w:color w:val="000000"/>
          <w:sz w:val="24"/>
          <w:szCs w:val="24"/>
          <w:lang w:val="es-UY" w:eastAsia="es-UY"/>
        </w:rPr>
        <w:t>Para Francisco lo anterior se traduce en “dar a las naciones más pobres y menos desarrolladas una participación efectiva en la toma de decisiones y facilitar el acceso al mercado internacional”.  También en propiciar la reducción de la carga de la deuda de las naciones más pobres, lo cual, dice el Papa sería “un gesto profundamente humano que puede ayudar a las personas a desarrollarse, a tener acceso a las vacunas, a la salud, a la educación y al empleo”.</w:t>
      </w:r>
    </w:p>
    <w:p w14:paraId="2FB4B429" w14:textId="77777777" w:rsidR="00427B38" w:rsidRPr="00427B38" w:rsidRDefault="00427B38" w:rsidP="00427B38">
      <w:pPr>
        <w:shd w:val="clear" w:color="auto" w:fill="FFFFFF"/>
        <w:spacing w:after="300" w:line="390" w:lineRule="atLeast"/>
        <w:jc w:val="both"/>
        <w:textAlignment w:val="baseline"/>
        <w:rPr>
          <w:rFonts w:ascii="Helvetica" w:eastAsia="Times New Roman" w:hAnsi="Helvetica" w:cs="Helvetica"/>
          <w:color w:val="000000"/>
          <w:sz w:val="24"/>
          <w:szCs w:val="24"/>
          <w:lang w:val="es-UY" w:eastAsia="es-UY"/>
        </w:rPr>
      </w:pPr>
      <w:r w:rsidRPr="00427B38">
        <w:rPr>
          <w:rFonts w:ascii="Helvetica" w:eastAsia="Times New Roman" w:hAnsi="Helvetica" w:cs="Helvetica"/>
          <w:color w:val="000000"/>
          <w:sz w:val="24"/>
          <w:szCs w:val="24"/>
          <w:lang w:val="es-UY" w:eastAsia="es-UY"/>
        </w:rPr>
        <w:t xml:space="preserve">La deuda ecológica es otro tema importante: “De hecho, estamos en deuda con la propia naturaleza, así como con las personas y los países afectados por la degradación ecológica y la pérdida de biodiversidad inducidas por el hombre.  A este respecto, creo que la industria financiera, que se distingue por su gran creatividad, se mostrará capaz de desarrollar mecanismos ágiles para calcular esta deuda ecológica, de modo que los países desarrollados puedan pagarla, no sólo limitando significativamente su consumo de energía no renovable o ayudando a los países más pobres a promulgar políticas y programas de desarrollo sostenible, sino también cubriendo los costes de la innovación necesaria para ello (cf. </w:t>
      </w:r>
      <w:proofErr w:type="spellStart"/>
      <w:r w:rsidRPr="00427B38">
        <w:rPr>
          <w:rFonts w:ascii="Helvetica" w:eastAsia="Times New Roman" w:hAnsi="Helvetica" w:cs="Helvetica"/>
          <w:color w:val="000000"/>
          <w:sz w:val="24"/>
          <w:szCs w:val="24"/>
          <w:lang w:val="es-UY" w:eastAsia="es-UY"/>
        </w:rPr>
        <w:t>Laudato</w:t>
      </w:r>
      <w:proofErr w:type="spellEnd"/>
      <w:r w:rsidRPr="00427B38">
        <w:rPr>
          <w:rFonts w:ascii="Helvetica" w:eastAsia="Times New Roman" w:hAnsi="Helvetica" w:cs="Helvetica"/>
          <w:color w:val="000000"/>
          <w:sz w:val="24"/>
          <w:szCs w:val="24"/>
          <w:lang w:val="es-UY" w:eastAsia="es-UY"/>
        </w:rPr>
        <w:t xml:space="preserve"> Si’, 51-52)”.</w:t>
      </w:r>
    </w:p>
    <w:p w14:paraId="427055B2" w14:textId="77777777" w:rsidR="00427B38" w:rsidRPr="00427B38" w:rsidRDefault="00427B38" w:rsidP="00427B38">
      <w:pPr>
        <w:shd w:val="clear" w:color="auto" w:fill="FFFFFF"/>
        <w:spacing w:before="199" w:after="120" w:line="240" w:lineRule="auto"/>
        <w:jc w:val="both"/>
        <w:textAlignment w:val="baseline"/>
        <w:outlineLvl w:val="1"/>
        <w:rPr>
          <w:rFonts w:ascii="inherit" w:eastAsia="Times New Roman" w:hAnsi="inherit" w:cs="Helvetica"/>
          <w:b/>
          <w:bCs/>
          <w:color w:val="009BC1"/>
          <w:sz w:val="47"/>
          <w:szCs w:val="47"/>
          <w:lang w:val="es-UY" w:eastAsia="es-UY"/>
        </w:rPr>
      </w:pPr>
      <w:r w:rsidRPr="00427B38">
        <w:rPr>
          <w:rFonts w:ascii="inherit" w:eastAsia="Times New Roman" w:hAnsi="inherit" w:cs="Helvetica"/>
          <w:b/>
          <w:bCs/>
          <w:color w:val="009BC1"/>
          <w:sz w:val="47"/>
          <w:szCs w:val="47"/>
          <w:lang w:val="es-UY" w:eastAsia="es-UY"/>
        </w:rPr>
        <w:t>Por un desarrollo justo e integrado</w:t>
      </w:r>
    </w:p>
    <w:p w14:paraId="6A946E78" w14:textId="77777777" w:rsidR="00427B38" w:rsidRPr="00427B38" w:rsidRDefault="00427B38" w:rsidP="00427B38">
      <w:pPr>
        <w:shd w:val="clear" w:color="auto" w:fill="FFFFFF"/>
        <w:spacing w:after="300" w:line="390" w:lineRule="atLeast"/>
        <w:jc w:val="both"/>
        <w:textAlignment w:val="baseline"/>
        <w:rPr>
          <w:rFonts w:ascii="Helvetica" w:eastAsia="Times New Roman" w:hAnsi="Helvetica" w:cs="Helvetica"/>
          <w:color w:val="000000"/>
          <w:sz w:val="24"/>
          <w:szCs w:val="24"/>
          <w:lang w:val="es-UY" w:eastAsia="es-UY"/>
        </w:rPr>
      </w:pPr>
      <w:r w:rsidRPr="00427B38">
        <w:rPr>
          <w:rFonts w:ascii="Helvetica" w:eastAsia="Times New Roman" w:hAnsi="Helvetica" w:cs="Helvetica"/>
          <w:color w:val="000000"/>
          <w:sz w:val="24"/>
          <w:szCs w:val="24"/>
          <w:lang w:val="es-UY" w:eastAsia="es-UY"/>
        </w:rPr>
        <w:t xml:space="preserve">El papa resalta el objetivo y fin de toda actividad económica: “el bien común universal”. En este ámbito, desarrolla la idea de ‘compromiso con la solidaridad económica: «Significa pensar y actuar en términos de comunidad.  Significa que la vida de todos es anterior a la apropiación de los bienes por parte de unos pocos.  Significa también combatir las causas estructurales de la pobreza, la desigualdad, la falta de trabajo, de tierra y de vivienda, la negación de los derechos sociales y laborales… La solidaridad, entendida en su sentido más profundo, es una forma de hacer historia» (Fratelli </w:t>
      </w:r>
      <w:proofErr w:type="spellStart"/>
      <w:r w:rsidRPr="00427B38">
        <w:rPr>
          <w:rFonts w:ascii="Helvetica" w:eastAsia="Times New Roman" w:hAnsi="Helvetica" w:cs="Helvetica"/>
          <w:color w:val="000000"/>
          <w:sz w:val="24"/>
          <w:szCs w:val="24"/>
          <w:lang w:val="es-UY" w:eastAsia="es-UY"/>
        </w:rPr>
        <w:t>Tutti</w:t>
      </w:r>
      <w:proofErr w:type="spellEnd"/>
      <w:r w:rsidRPr="00427B38">
        <w:rPr>
          <w:rFonts w:ascii="Helvetica" w:eastAsia="Times New Roman" w:hAnsi="Helvetica" w:cs="Helvetica"/>
          <w:color w:val="000000"/>
          <w:sz w:val="24"/>
          <w:szCs w:val="24"/>
          <w:lang w:val="es-UY" w:eastAsia="es-UY"/>
        </w:rPr>
        <w:t>, 116).</w:t>
      </w:r>
    </w:p>
    <w:p w14:paraId="5B5EE582" w14:textId="77777777" w:rsidR="00427B38" w:rsidRPr="00427B38" w:rsidRDefault="00427B38" w:rsidP="00427B38">
      <w:pPr>
        <w:shd w:val="clear" w:color="auto" w:fill="FFFFFF"/>
        <w:spacing w:before="199" w:after="120" w:line="240" w:lineRule="auto"/>
        <w:jc w:val="both"/>
        <w:textAlignment w:val="baseline"/>
        <w:outlineLvl w:val="1"/>
        <w:rPr>
          <w:rFonts w:ascii="inherit" w:eastAsia="Times New Roman" w:hAnsi="inherit" w:cs="Helvetica"/>
          <w:b/>
          <w:bCs/>
          <w:color w:val="009BC1"/>
          <w:sz w:val="47"/>
          <w:szCs w:val="47"/>
          <w:lang w:val="es-UY" w:eastAsia="es-UY"/>
        </w:rPr>
      </w:pPr>
      <w:r w:rsidRPr="00427B38">
        <w:rPr>
          <w:rFonts w:ascii="inherit" w:eastAsia="Times New Roman" w:hAnsi="inherit" w:cs="Helvetica"/>
          <w:b/>
          <w:bCs/>
          <w:color w:val="009BC1"/>
          <w:sz w:val="47"/>
          <w:szCs w:val="47"/>
          <w:lang w:val="es-UY" w:eastAsia="es-UY"/>
        </w:rPr>
        <w:t>Los mercados no se gobiernan a sí mismos</w:t>
      </w:r>
    </w:p>
    <w:p w14:paraId="629785FD" w14:textId="77777777" w:rsidR="00427B38" w:rsidRPr="00427B38" w:rsidRDefault="00427B38" w:rsidP="00427B38">
      <w:pPr>
        <w:shd w:val="clear" w:color="auto" w:fill="FFFFFF"/>
        <w:spacing w:after="300" w:line="390" w:lineRule="atLeast"/>
        <w:jc w:val="both"/>
        <w:textAlignment w:val="baseline"/>
        <w:rPr>
          <w:rFonts w:ascii="Helvetica" w:eastAsia="Times New Roman" w:hAnsi="Helvetica" w:cs="Helvetica"/>
          <w:color w:val="000000"/>
          <w:sz w:val="24"/>
          <w:szCs w:val="24"/>
          <w:lang w:val="es-UY" w:eastAsia="es-UY"/>
        </w:rPr>
      </w:pPr>
      <w:r w:rsidRPr="00427B38">
        <w:rPr>
          <w:rFonts w:ascii="Helvetica" w:eastAsia="Times New Roman" w:hAnsi="Helvetica" w:cs="Helvetica"/>
          <w:color w:val="000000"/>
          <w:sz w:val="24"/>
          <w:szCs w:val="24"/>
          <w:lang w:val="es-UY" w:eastAsia="es-UY"/>
        </w:rPr>
        <w:t>“Los mercados deben estar respaldados por leyes y regulaciones que aseguren que trabajan para el bien común, garantizando que las finanzas -en lugar de ser meramente especulativas o de financiarse a sí mismas- trabajen para los objetivos sociales tan necesarios en el contexto de la actual emergencia sanitaria mundial”, afirma el Papa.</w:t>
      </w:r>
    </w:p>
    <w:p w14:paraId="69FC2BFA" w14:textId="77777777" w:rsidR="00427B38" w:rsidRPr="00427B38" w:rsidRDefault="00427B38" w:rsidP="00427B38">
      <w:pPr>
        <w:shd w:val="clear" w:color="auto" w:fill="FFFFFF"/>
        <w:spacing w:before="199" w:after="120" w:line="240" w:lineRule="auto"/>
        <w:jc w:val="both"/>
        <w:textAlignment w:val="baseline"/>
        <w:outlineLvl w:val="1"/>
        <w:rPr>
          <w:rFonts w:ascii="inherit" w:eastAsia="Times New Roman" w:hAnsi="inherit" w:cs="Helvetica"/>
          <w:b/>
          <w:bCs/>
          <w:color w:val="009BC1"/>
          <w:sz w:val="47"/>
          <w:szCs w:val="47"/>
          <w:lang w:val="es-UY" w:eastAsia="es-UY"/>
        </w:rPr>
      </w:pPr>
      <w:r w:rsidRPr="00427B38">
        <w:rPr>
          <w:rFonts w:ascii="inherit" w:eastAsia="Times New Roman" w:hAnsi="inherit" w:cs="Helvetica"/>
          <w:b/>
          <w:bCs/>
          <w:color w:val="009BC1"/>
          <w:sz w:val="47"/>
          <w:szCs w:val="47"/>
          <w:lang w:val="es-UY" w:eastAsia="es-UY"/>
        </w:rPr>
        <w:t>Llamamiento</w:t>
      </w:r>
    </w:p>
    <w:p w14:paraId="0A2FF356" w14:textId="77777777" w:rsidR="00427B38" w:rsidRPr="00427B38" w:rsidRDefault="00427B38" w:rsidP="00427B38">
      <w:pPr>
        <w:shd w:val="clear" w:color="auto" w:fill="FFFFFF"/>
        <w:spacing w:line="390" w:lineRule="atLeast"/>
        <w:jc w:val="both"/>
        <w:textAlignment w:val="baseline"/>
        <w:rPr>
          <w:rFonts w:ascii="Helvetica" w:eastAsia="Times New Roman" w:hAnsi="Helvetica" w:cs="Helvetica"/>
          <w:color w:val="000000"/>
          <w:sz w:val="24"/>
          <w:szCs w:val="24"/>
          <w:lang w:val="es-UY" w:eastAsia="es-UY"/>
        </w:rPr>
      </w:pPr>
      <w:r w:rsidRPr="00427B38">
        <w:rPr>
          <w:rFonts w:ascii="Helvetica" w:eastAsia="Times New Roman" w:hAnsi="Helvetica" w:cs="Helvetica"/>
          <w:color w:val="000000"/>
          <w:sz w:val="24"/>
          <w:szCs w:val="24"/>
          <w:lang w:val="es-UY" w:eastAsia="es-UY"/>
        </w:rPr>
        <w:t>“En este sentido, reitero mi llamamiento a los gobernantes, a las empresas y a las organizaciones internacionales para que colaboren en el suministro de vacunas para todos, especialmente para los más vulnerables y necesitados (cf. Mensaje Urbi et Orbi, Navidad 2020)”. Al mismo tiempo, expresa sus deseos para que las deliberaciones de estas instituciones produzcan soluciones inclusivas y sostenibles, “al servicio del bien común, en el que los vulnerables y los marginados se sitúen en el centro, y en el que la tierra, nuestra casa común, esté bien cuidada”.</w:t>
      </w:r>
    </w:p>
    <w:p w14:paraId="6C387204" w14:textId="41D454B1" w:rsidR="002E2F5B" w:rsidRDefault="00427B38">
      <w:hyperlink r:id="rId7" w:history="1">
        <w:r w:rsidRPr="00452DE7">
          <w:rPr>
            <w:rStyle w:val="Hipervnculo"/>
          </w:rPr>
          <w:t>https://kairosnews.info/francisco-pide-no-volver-al-modelo-economico-desigual-e-insostenible/</w:t>
        </w:r>
      </w:hyperlink>
    </w:p>
    <w:p w14:paraId="29934185" w14:textId="77777777" w:rsidR="00427B38" w:rsidRDefault="00427B38"/>
    <w:sectPr w:rsidR="00427B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38"/>
    <w:rsid w:val="002E2F5B"/>
    <w:rsid w:val="00427B3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1AD2"/>
  <w15:chartTrackingRefBased/>
  <w15:docId w15:val="{BD174E1B-3B21-43B3-A421-3C9A1BCE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7B38"/>
    <w:rPr>
      <w:color w:val="0563C1" w:themeColor="hyperlink"/>
      <w:u w:val="single"/>
    </w:rPr>
  </w:style>
  <w:style w:type="character" w:styleId="Mencinsinresolver">
    <w:name w:val="Unresolved Mention"/>
    <w:basedOn w:val="Fuentedeprrafopredeter"/>
    <w:uiPriority w:val="99"/>
    <w:semiHidden/>
    <w:unhideWhenUsed/>
    <w:rsid w:val="00427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43398">
      <w:bodyDiv w:val="1"/>
      <w:marLeft w:val="0"/>
      <w:marRight w:val="0"/>
      <w:marTop w:val="0"/>
      <w:marBottom w:val="0"/>
      <w:divBdr>
        <w:top w:val="none" w:sz="0" w:space="0" w:color="auto"/>
        <w:left w:val="none" w:sz="0" w:space="0" w:color="auto"/>
        <w:bottom w:val="none" w:sz="0" w:space="0" w:color="auto"/>
        <w:right w:val="none" w:sz="0" w:space="0" w:color="auto"/>
      </w:divBdr>
      <w:divsChild>
        <w:div w:id="1656105344">
          <w:marLeft w:val="0"/>
          <w:marRight w:val="0"/>
          <w:marTop w:val="0"/>
          <w:marBottom w:val="450"/>
          <w:divBdr>
            <w:top w:val="none" w:sz="0" w:space="0" w:color="auto"/>
            <w:left w:val="none" w:sz="0" w:space="0" w:color="auto"/>
            <w:bottom w:val="none" w:sz="0" w:space="0" w:color="auto"/>
            <w:right w:val="none" w:sz="0" w:space="0" w:color="auto"/>
          </w:divBdr>
          <w:divsChild>
            <w:div w:id="133301017">
              <w:marLeft w:val="0"/>
              <w:marRight w:val="0"/>
              <w:marTop w:val="0"/>
              <w:marBottom w:val="0"/>
              <w:divBdr>
                <w:top w:val="none" w:sz="0" w:space="0" w:color="auto"/>
                <w:left w:val="none" w:sz="0" w:space="0" w:color="auto"/>
                <w:bottom w:val="none" w:sz="0" w:space="0" w:color="auto"/>
                <w:right w:val="none" w:sz="0" w:space="0" w:color="auto"/>
              </w:divBdr>
              <w:divsChild>
                <w:div w:id="1761293092">
                  <w:marLeft w:val="0"/>
                  <w:marRight w:val="0"/>
                  <w:marTop w:val="0"/>
                  <w:marBottom w:val="0"/>
                  <w:divBdr>
                    <w:top w:val="none" w:sz="0" w:space="0" w:color="auto"/>
                    <w:left w:val="none" w:sz="0" w:space="0" w:color="auto"/>
                    <w:bottom w:val="none" w:sz="0" w:space="0" w:color="auto"/>
                    <w:right w:val="none" w:sz="0" w:space="0" w:color="auto"/>
                  </w:divBdr>
                  <w:divsChild>
                    <w:div w:id="533006262">
                      <w:marLeft w:val="0"/>
                      <w:marRight w:val="240"/>
                      <w:marTop w:val="0"/>
                      <w:marBottom w:val="0"/>
                      <w:divBdr>
                        <w:top w:val="none" w:sz="0" w:space="0" w:color="auto"/>
                        <w:left w:val="none" w:sz="0" w:space="0" w:color="auto"/>
                        <w:bottom w:val="none" w:sz="0" w:space="0" w:color="auto"/>
                        <w:right w:val="none" w:sz="0" w:space="0" w:color="auto"/>
                      </w:divBdr>
                      <w:divsChild>
                        <w:div w:id="703167352">
                          <w:marLeft w:val="0"/>
                          <w:marRight w:val="90"/>
                          <w:marTop w:val="0"/>
                          <w:marBottom w:val="0"/>
                          <w:divBdr>
                            <w:top w:val="none" w:sz="0" w:space="0" w:color="auto"/>
                            <w:left w:val="none" w:sz="0" w:space="0" w:color="auto"/>
                            <w:bottom w:val="none" w:sz="0" w:space="0" w:color="auto"/>
                            <w:right w:val="none" w:sz="0" w:space="0" w:color="auto"/>
                          </w:divBdr>
                        </w:div>
                        <w:div w:id="1624386454">
                          <w:marLeft w:val="0"/>
                          <w:marRight w:val="0"/>
                          <w:marTop w:val="0"/>
                          <w:marBottom w:val="0"/>
                          <w:divBdr>
                            <w:top w:val="none" w:sz="0" w:space="0" w:color="auto"/>
                            <w:left w:val="none" w:sz="0" w:space="0" w:color="auto"/>
                            <w:bottom w:val="none" w:sz="0" w:space="0" w:color="auto"/>
                            <w:right w:val="none" w:sz="0" w:space="0" w:color="auto"/>
                          </w:divBdr>
                        </w:div>
                      </w:divsChild>
                    </w:div>
                    <w:div w:id="1465346553">
                      <w:marLeft w:val="225"/>
                      <w:marRight w:val="0"/>
                      <w:marTop w:val="0"/>
                      <w:marBottom w:val="0"/>
                      <w:divBdr>
                        <w:top w:val="none" w:sz="0" w:space="0" w:color="auto"/>
                        <w:left w:val="none" w:sz="0" w:space="0" w:color="auto"/>
                        <w:bottom w:val="none" w:sz="0" w:space="0" w:color="auto"/>
                        <w:right w:val="none" w:sz="0" w:space="0" w:color="auto"/>
                      </w:divBdr>
                    </w:div>
                    <w:div w:id="501897547">
                      <w:marLeft w:val="225"/>
                      <w:marRight w:val="0"/>
                      <w:marTop w:val="0"/>
                      <w:marBottom w:val="0"/>
                      <w:divBdr>
                        <w:top w:val="none" w:sz="0" w:space="0" w:color="auto"/>
                        <w:left w:val="none" w:sz="0" w:space="0" w:color="auto"/>
                        <w:bottom w:val="none" w:sz="0" w:space="0" w:color="auto"/>
                        <w:right w:val="none" w:sz="0" w:space="0" w:color="auto"/>
                      </w:divBdr>
                      <w:divsChild>
                        <w:div w:id="1098986013">
                          <w:marLeft w:val="0"/>
                          <w:marRight w:val="0"/>
                          <w:marTop w:val="0"/>
                          <w:marBottom w:val="0"/>
                          <w:divBdr>
                            <w:top w:val="none" w:sz="0" w:space="0" w:color="auto"/>
                            <w:left w:val="none" w:sz="0" w:space="0" w:color="auto"/>
                            <w:bottom w:val="none" w:sz="0" w:space="0" w:color="auto"/>
                            <w:right w:val="none" w:sz="0" w:space="0" w:color="auto"/>
                          </w:divBdr>
                          <w:divsChild>
                            <w:div w:id="3355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478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8248">
          <w:marLeft w:val="0"/>
          <w:marRight w:val="0"/>
          <w:marTop w:val="0"/>
          <w:marBottom w:val="450"/>
          <w:divBdr>
            <w:top w:val="none" w:sz="0" w:space="0" w:color="auto"/>
            <w:left w:val="none" w:sz="0" w:space="0" w:color="auto"/>
            <w:bottom w:val="none" w:sz="0" w:space="0" w:color="auto"/>
            <w:right w:val="none" w:sz="0" w:space="0" w:color="auto"/>
          </w:divBdr>
          <w:divsChild>
            <w:div w:id="1882935619">
              <w:marLeft w:val="0"/>
              <w:marRight w:val="0"/>
              <w:marTop w:val="0"/>
              <w:marBottom w:val="0"/>
              <w:divBdr>
                <w:top w:val="none" w:sz="0" w:space="0" w:color="auto"/>
                <w:left w:val="none" w:sz="0" w:space="0" w:color="auto"/>
                <w:bottom w:val="none" w:sz="0" w:space="0" w:color="auto"/>
                <w:right w:val="none" w:sz="0" w:space="0" w:color="auto"/>
              </w:divBdr>
            </w:div>
          </w:divsChild>
        </w:div>
        <w:div w:id="1414276485">
          <w:marLeft w:val="0"/>
          <w:marRight w:val="0"/>
          <w:marTop w:val="0"/>
          <w:marBottom w:val="0"/>
          <w:divBdr>
            <w:top w:val="none" w:sz="0" w:space="0" w:color="auto"/>
            <w:left w:val="none" w:sz="0" w:space="0" w:color="auto"/>
            <w:bottom w:val="none" w:sz="0" w:space="0" w:color="auto"/>
            <w:right w:val="none" w:sz="0" w:space="0" w:color="auto"/>
          </w:divBdr>
          <w:divsChild>
            <w:div w:id="1959531400">
              <w:marLeft w:val="0"/>
              <w:marRight w:val="0"/>
              <w:marTop w:val="0"/>
              <w:marBottom w:val="450"/>
              <w:divBdr>
                <w:top w:val="none" w:sz="0" w:space="0" w:color="auto"/>
                <w:left w:val="none" w:sz="0" w:space="0" w:color="auto"/>
                <w:bottom w:val="none" w:sz="0" w:space="0" w:color="auto"/>
                <w:right w:val="none" w:sz="0" w:space="0" w:color="auto"/>
              </w:divBdr>
              <w:divsChild>
                <w:div w:id="608465451">
                  <w:marLeft w:val="0"/>
                  <w:marRight w:val="0"/>
                  <w:marTop w:val="0"/>
                  <w:marBottom w:val="0"/>
                  <w:divBdr>
                    <w:top w:val="none" w:sz="0" w:space="0" w:color="auto"/>
                    <w:left w:val="none" w:sz="0" w:space="0" w:color="auto"/>
                    <w:bottom w:val="none" w:sz="0" w:space="0" w:color="auto"/>
                    <w:right w:val="none" w:sz="0" w:space="0" w:color="auto"/>
                  </w:divBdr>
                  <w:divsChild>
                    <w:div w:id="2095204761">
                      <w:marLeft w:val="0"/>
                      <w:marRight w:val="225"/>
                      <w:marTop w:val="0"/>
                      <w:marBottom w:val="0"/>
                      <w:divBdr>
                        <w:top w:val="none" w:sz="0" w:space="0" w:color="auto"/>
                        <w:left w:val="none" w:sz="0" w:space="0" w:color="auto"/>
                        <w:bottom w:val="none" w:sz="0" w:space="0" w:color="auto"/>
                        <w:right w:val="none" w:sz="0" w:space="0" w:color="auto"/>
                      </w:divBdr>
                      <w:divsChild>
                        <w:div w:id="523255212">
                          <w:marLeft w:val="0"/>
                          <w:marRight w:val="0"/>
                          <w:marTop w:val="0"/>
                          <w:marBottom w:val="0"/>
                          <w:divBdr>
                            <w:top w:val="none" w:sz="0" w:space="0" w:color="auto"/>
                            <w:left w:val="none" w:sz="0" w:space="0" w:color="auto"/>
                            <w:bottom w:val="none" w:sz="0" w:space="0" w:color="auto"/>
                            <w:right w:val="none" w:sz="0" w:space="0" w:color="auto"/>
                          </w:divBdr>
                        </w:div>
                      </w:divsChild>
                    </w:div>
                    <w:div w:id="1149590222">
                      <w:marLeft w:val="0"/>
                      <w:marRight w:val="225"/>
                      <w:marTop w:val="0"/>
                      <w:marBottom w:val="0"/>
                      <w:divBdr>
                        <w:top w:val="none" w:sz="0" w:space="0" w:color="auto"/>
                        <w:left w:val="none" w:sz="0" w:space="0" w:color="auto"/>
                        <w:bottom w:val="none" w:sz="0" w:space="0" w:color="auto"/>
                        <w:right w:val="none" w:sz="0" w:space="0" w:color="auto"/>
                      </w:divBdr>
                      <w:divsChild>
                        <w:div w:id="5582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096002">
          <w:marLeft w:val="0"/>
          <w:marRight w:val="0"/>
          <w:marTop w:val="0"/>
          <w:marBottom w:val="450"/>
          <w:divBdr>
            <w:top w:val="none" w:sz="0" w:space="0" w:color="auto"/>
            <w:left w:val="none" w:sz="0" w:space="0" w:color="auto"/>
            <w:bottom w:val="none" w:sz="0" w:space="0" w:color="auto"/>
            <w:right w:val="none" w:sz="0" w:space="0" w:color="auto"/>
          </w:divBdr>
          <w:divsChild>
            <w:div w:id="21380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airosnews.info/francisco-pide-no-volver-al-modelo-economico-desigual-e-insostenib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kairosnews.info/wp-content/uploads/2021/04/Banco-Mundial-y-FMI.jpg" TargetMode="External"/><Relationship Id="rId4" Type="http://schemas.openxmlformats.org/officeDocument/2006/relationships/hyperlink" Target="https://kairosnews.info/francisco-pide-no-volver-al-modelo-economico-desigual-e-insostenible/"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5746</Characters>
  <Application>Microsoft Office Word</Application>
  <DocSecurity>0</DocSecurity>
  <Lines>47</Lines>
  <Paragraphs>13</Paragraphs>
  <ScaleCrop>false</ScaleCrop>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2021-04-12T19:18:00Z</dcterms:created>
  <dcterms:modified xsi:type="dcterms:W3CDTF">2021-04-12T19:19:00Z</dcterms:modified>
</cp:coreProperties>
</file>