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B577" w14:textId="77777777" w:rsidR="009F760E" w:rsidRPr="009F760E" w:rsidRDefault="009F760E" w:rsidP="009F760E">
      <w:pPr>
        <w:spacing w:after="375" w:line="690" w:lineRule="atLeast"/>
        <w:jc w:val="both"/>
        <w:outlineLvl w:val="0"/>
        <w:rPr>
          <w:rFonts w:ascii="Museo Sans Cyrl" w:eastAsia="Times New Roman" w:hAnsi="Museo Sans Cyrl" w:cs="Times New Roman"/>
          <w:b/>
          <w:bCs/>
          <w:color w:val="373737"/>
          <w:spacing w:val="-11"/>
          <w:kern w:val="36"/>
          <w:sz w:val="48"/>
          <w:szCs w:val="48"/>
          <w:lang w:val="es-UY" w:eastAsia="es-UY"/>
        </w:rPr>
      </w:pPr>
      <w:r w:rsidRPr="009F760E">
        <w:rPr>
          <w:rFonts w:ascii="Museo Sans Cyrl" w:eastAsia="Times New Roman" w:hAnsi="Museo Sans Cyrl" w:cs="Times New Roman"/>
          <w:b/>
          <w:bCs/>
          <w:color w:val="373737"/>
          <w:spacing w:val="-11"/>
          <w:kern w:val="36"/>
          <w:sz w:val="48"/>
          <w:szCs w:val="48"/>
          <w:lang w:val="es-UY" w:eastAsia="es-UY"/>
        </w:rPr>
        <w:t>Que el mundo escuche el clamor de los refugiados. El Papa recibe a Filippo Grandi (ACNUR)</w:t>
      </w:r>
    </w:p>
    <w:p w14:paraId="470354DF" w14:textId="77777777" w:rsidR="009F760E" w:rsidRPr="009F760E" w:rsidRDefault="009F760E" w:rsidP="009F760E">
      <w:pPr>
        <w:spacing w:line="360" w:lineRule="atLeast"/>
        <w:jc w:val="both"/>
        <w:rPr>
          <w:rFonts w:ascii="Museo Sans Cyrl" w:eastAsia="Times New Roman" w:hAnsi="Museo Sans Cyrl" w:cs="Times New Roman"/>
          <w:color w:val="646464"/>
          <w:sz w:val="29"/>
          <w:szCs w:val="29"/>
          <w:lang w:val="es-UY" w:eastAsia="es-UY"/>
        </w:rPr>
      </w:pPr>
      <w:r w:rsidRPr="009F760E">
        <w:rPr>
          <w:rFonts w:ascii="Museo Sans Cyrl" w:eastAsia="Times New Roman" w:hAnsi="Museo Sans Cyrl" w:cs="Times New Roman"/>
          <w:color w:val="646464"/>
          <w:sz w:val="29"/>
          <w:szCs w:val="29"/>
          <w:lang w:val="es-UY" w:eastAsia="es-UY"/>
        </w:rPr>
        <w:t>La inmigración, las guerras, el hambre, la pobreza y las pandemias son las emergencias que desde hace años provocan movimientos de poblaciones considerables hacia los países más ricos. Estas y otras cuestiones han sido abordadas en la audiencia del Papa Francisco con el Alto Comisionado del ACNUR, Filippo Grandi.</w:t>
      </w:r>
    </w:p>
    <w:p w14:paraId="65DBC327"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Giancarlo La Vella - Ciudad del Vaticano</w:t>
      </w:r>
    </w:p>
    <w:p w14:paraId="3ADAAEB2"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color w:val="373737"/>
          <w:sz w:val="24"/>
          <w:szCs w:val="24"/>
          <w:lang w:val="es-UY" w:eastAsia="es-UY"/>
        </w:rPr>
        <w:t>Nunca como en los últimos años la actividad del ACNUR, el Alto Comisionado de las Naciones Unidas para los Refugiados, organismo fundado en diciembre de 1950, ha resultado tan esencial como en los últimos años para hacer frente a emergencias como la inmigración, la organización de campos para quienes huyen de la guerra, el hambre y las persecuciones de todo tipo. Hoy el Alto Comisionado del organismo de la ONU, Filippo Grandi, fue recibido en audiencia por el Papa Francisco. En los micrófonos de Radio Vaticano-</w:t>
      </w:r>
      <w:proofErr w:type="spellStart"/>
      <w:r w:rsidRPr="009F760E">
        <w:rPr>
          <w:rFonts w:ascii="Museo Sans Cyrl" w:eastAsia="Times New Roman" w:hAnsi="Museo Sans Cyrl" w:cs="Times New Roman"/>
          <w:color w:val="373737"/>
          <w:sz w:val="24"/>
          <w:szCs w:val="24"/>
          <w:lang w:val="es-UY" w:eastAsia="es-UY"/>
        </w:rPr>
        <w:t>Vatican</w:t>
      </w:r>
      <w:proofErr w:type="spellEnd"/>
      <w:r w:rsidRPr="009F760E">
        <w:rPr>
          <w:rFonts w:ascii="Museo Sans Cyrl" w:eastAsia="Times New Roman" w:hAnsi="Museo Sans Cyrl" w:cs="Times New Roman"/>
          <w:color w:val="373737"/>
          <w:sz w:val="24"/>
          <w:szCs w:val="24"/>
          <w:lang w:val="es-UY" w:eastAsia="es-UY"/>
        </w:rPr>
        <w:t xml:space="preserve"> News, Grandi destacó la difícil labor de dialogar con un mundo indiferente a las peticiones de los más pobres y vulnerables.</w:t>
      </w:r>
    </w:p>
    <w:p w14:paraId="726CC258"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Comisario Grandi, la audiencia con el Papa Francisco llega en un momento difícil para toda la comunidad internacional, por razones bien conocidas, en primer lugar la pandemia. ¿Cuáles son los temas de la reunión con el Pontífice?</w:t>
      </w:r>
    </w:p>
    <w:p w14:paraId="5168A872"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R. -</w:t>
      </w:r>
      <w:r w:rsidRPr="009F760E">
        <w:rPr>
          <w:rFonts w:ascii="Museo Sans Cyrl" w:eastAsia="Times New Roman" w:hAnsi="Museo Sans Cyrl" w:cs="Times New Roman"/>
          <w:color w:val="373737"/>
          <w:sz w:val="24"/>
          <w:szCs w:val="24"/>
          <w:lang w:val="es-UY" w:eastAsia="es-UY"/>
        </w:rPr>
        <w:t xml:space="preserve"> En primer lugar, este difícil contexto internacional, en el que los grupos más vulnerables, aquellos de los que nos ocupamos -refugiados, desplazados- están especialmente expuestos, sobre todo a las consecuencias económicas de la pandemia. Luego, el contexto político también, que sigue siendo muy difícil para estas personas, también porque se ha politizado mucho, y la acogida, que debería ser un gesto humanitario, como nos recuerda precisamente el Papa Francisco, se ha convertido muchas veces en un tema de debate político. Pero también situaciones concretas: hablamos de Centroamérica, Sudamérica, especialmente del éxodo de venezolanos, Líbano: un país en profunda crisis. Y también de Europa y de la necesidad de que Europa se dote cuanto antes de un instrumento común de acogida, </w:t>
      </w:r>
      <w:r w:rsidRPr="009F760E">
        <w:rPr>
          <w:rFonts w:ascii="Museo Sans Cyrl" w:eastAsia="Times New Roman" w:hAnsi="Museo Sans Cyrl" w:cs="Times New Roman"/>
          <w:color w:val="373737"/>
          <w:sz w:val="24"/>
          <w:szCs w:val="24"/>
          <w:lang w:val="es-UY" w:eastAsia="es-UY"/>
        </w:rPr>
        <w:lastRenderedPageBreak/>
        <w:t>identificación de refugiados, integración, etc. Y debo decir que hay plena identidad de opiniones entre el Santo Padre y nosotros en estos temas.</w:t>
      </w:r>
    </w:p>
    <w:p w14:paraId="37130EA2"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¿Quiénes son los refugiados hoy en día? ¿Qué historias, incluso dramáticas, traen consigo?</w:t>
      </w:r>
    </w:p>
    <w:p w14:paraId="712521EF"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R. -</w:t>
      </w:r>
      <w:r w:rsidRPr="009F760E">
        <w:rPr>
          <w:rFonts w:ascii="Museo Sans Cyrl" w:eastAsia="Times New Roman" w:hAnsi="Museo Sans Cyrl" w:cs="Times New Roman"/>
          <w:color w:val="373737"/>
          <w:sz w:val="24"/>
          <w:szCs w:val="24"/>
          <w:lang w:val="es-UY" w:eastAsia="es-UY"/>
        </w:rPr>
        <w:t> Son, según la definición histórica, personas que huyen de la violencia, la discriminación y la persecución. Y cada vez más, como ha recordado el Papa esta mañana, conflictos y guerras que parecen multiplicarse y no resolverse nunca. Y estos éxodos, estos exilios, se mezclan con otras situaciones: de pobreza, de cambio climático, de pandemias actuales. Se trata, pues, de flujos de población muy complejos y difíciles de gestionar para los gobiernos; pero sin una buena gestión, no sólo crean tensiones con las comunidades locales, que hay que resolver, sino que, sobre todo, dejan a estas personas en situaciones "suspendidas", muy duras desde el punto de vista humano y humanitario.</w:t>
      </w:r>
    </w:p>
    <w:p w14:paraId="3893B9CC"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A veces es difícil dialogar con un mundo que suele hacer oídos sordos a las peticiones de los más pobres, los más vulnerables...</w:t>
      </w:r>
    </w:p>
    <w:p w14:paraId="164B9736"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R. -</w:t>
      </w:r>
      <w:r w:rsidRPr="009F760E">
        <w:rPr>
          <w:rFonts w:ascii="Museo Sans Cyrl" w:eastAsia="Times New Roman" w:hAnsi="Museo Sans Cyrl" w:cs="Times New Roman"/>
          <w:color w:val="373737"/>
          <w:sz w:val="24"/>
          <w:szCs w:val="24"/>
          <w:lang w:val="es-UY" w:eastAsia="es-UY"/>
        </w:rPr>
        <w:t> Un mundo sordo, un mundo indiferente, un mundo distraído por muchos otros problemas, y la pandemia es por desgracia una distracción muy real. Pero también un mundo en el que desgraciadamente hay quienes gritan demasiado y utilizan el sufrimiento de estas personas para ganar votos, ganar elecciones y tener más poder. Y esto es lo que molesta y esto es lo que tenemos que contrarrestar precisamente el mensaje del Papa Francisco: el mensaje de solidaridad, de humanidad, el mensaje de fraternidad que constantemente trata de difundir en todos los países del mundo.</w:t>
      </w:r>
    </w:p>
    <w:p w14:paraId="6CF4ACC2"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Los Refugiados: personas que ciertamente buscan un futuro mejor, pero que a menudo se ven obligadas a permanecer en lugares de recogida en condiciones muy difíciles. Una de ellas es la isla de Lesbos, donde hace cinco años el Papa Francisco fue...</w:t>
      </w:r>
    </w:p>
    <w:p w14:paraId="01948CE2"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R. -</w:t>
      </w:r>
      <w:r w:rsidRPr="009F760E">
        <w:rPr>
          <w:rFonts w:ascii="Museo Sans Cyrl" w:eastAsia="Times New Roman" w:hAnsi="Museo Sans Cyrl" w:cs="Times New Roman"/>
          <w:color w:val="373737"/>
          <w:sz w:val="24"/>
          <w:szCs w:val="24"/>
          <w:lang w:val="es-UY" w:eastAsia="es-UY"/>
        </w:rPr>
        <w:t> Ciertamente, porque hoy en día estos flujos humanos no sólo son una forma de que estas personas salgan de situaciones desesperadas, sino que desgraciadamente pasan por otros países que también están en situaciones desesperadas, o por contextos en los que estas personas no encuentran la protección, la estabilidad y la acogida que deberían encontrar. No es sólo la isla de Lesbos... Piense en Libia, que también es un país de tránsito. Pensemos en la ruta de los Balcanes -hablamos de ella con el Papa Francisco- que hoy en Italia vuelve a ser una fuente de llegadas y movimientos complicados. Así que, por desgracia, en un mundo en el que todos nos hemos vuelto más móviles, incluidos los refugiados y los migrantes, esta movilidad, que a menudo es aprovechada por los delincuentes y los traficantes, puede poner personas que huyen en otras situaciones peligrosas.</w:t>
      </w:r>
    </w:p>
    <w:p w14:paraId="3AED7E10"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 xml:space="preserve">El Alto Comisionado de las Naciones Unidas para los Refugiados es un organismo creado en 1950. Esta agencia de la ONU ha recibido dos premios Nobel de la Paz, en 1954 y 1981. ¿Significa esto que durante más de 70 años el trabajo de </w:t>
      </w:r>
      <w:proofErr w:type="spellStart"/>
      <w:r w:rsidRPr="009F760E">
        <w:rPr>
          <w:rFonts w:ascii="Museo Sans Cyrl" w:eastAsia="Times New Roman" w:hAnsi="Museo Sans Cyrl" w:cs="Times New Roman"/>
          <w:b/>
          <w:bCs/>
          <w:color w:val="373737"/>
          <w:sz w:val="24"/>
          <w:szCs w:val="24"/>
          <w:lang w:val="es-UY" w:eastAsia="es-UY"/>
        </w:rPr>
        <w:t>Acnur</w:t>
      </w:r>
      <w:proofErr w:type="spellEnd"/>
      <w:r w:rsidRPr="009F760E">
        <w:rPr>
          <w:rFonts w:ascii="Museo Sans Cyrl" w:eastAsia="Times New Roman" w:hAnsi="Museo Sans Cyrl" w:cs="Times New Roman"/>
          <w:b/>
          <w:bCs/>
          <w:color w:val="373737"/>
          <w:sz w:val="24"/>
          <w:szCs w:val="24"/>
          <w:lang w:val="es-UY" w:eastAsia="es-UY"/>
        </w:rPr>
        <w:t xml:space="preserve"> ha sido esencial?</w:t>
      </w:r>
    </w:p>
    <w:p w14:paraId="4409FBFD" w14:textId="77777777" w:rsidR="009F760E" w:rsidRPr="009F760E" w:rsidRDefault="009F760E" w:rsidP="009F760E">
      <w:pPr>
        <w:spacing w:after="0" w:line="420" w:lineRule="atLeast"/>
        <w:jc w:val="both"/>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b/>
          <w:bCs/>
          <w:color w:val="373737"/>
          <w:sz w:val="24"/>
          <w:szCs w:val="24"/>
          <w:lang w:val="es-UY" w:eastAsia="es-UY"/>
        </w:rPr>
        <w:t>R. -</w:t>
      </w:r>
      <w:r w:rsidRPr="009F760E">
        <w:rPr>
          <w:rFonts w:ascii="Museo Sans Cyrl" w:eastAsia="Times New Roman" w:hAnsi="Museo Sans Cyrl" w:cs="Times New Roman"/>
          <w:color w:val="373737"/>
          <w:sz w:val="24"/>
          <w:szCs w:val="24"/>
          <w:lang w:val="es-UY" w:eastAsia="es-UY"/>
        </w:rPr>
        <w:t> Y pensar que el Alto Comisionado se fundó en 1950 para durar tres años. Y después de más de 70 años seguimos siendo, por desgracia -insisto en la palabra "por desgracia"-, necesarios. Entre otras cosas, este año 2021 se cumple el 70º aniversario de la Convención sobre los Derechos de los Refugiados: un documento que, a pesar de su edad, que ya empieza a ser avanzada, sigue siendo de gran relevancia. </w:t>
      </w:r>
    </w:p>
    <w:p w14:paraId="4E14E57D" w14:textId="77777777" w:rsidR="009F760E" w:rsidRPr="009F760E" w:rsidRDefault="009F760E" w:rsidP="009F760E">
      <w:pPr>
        <w:spacing w:line="420" w:lineRule="atLeast"/>
        <w:rPr>
          <w:rFonts w:ascii="Museo Sans Cyrl" w:eastAsia="Times New Roman" w:hAnsi="Museo Sans Cyrl" w:cs="Times New Roman"/>
          <w:color w:val="373737"/>
          <w:sz w:val="24"/>
          <w:szCs w:val="24"/>
          <w:lang w:val="es-UY" w:eastAsia="es-UY"/>
        </w:rPr>
      </w:pPr>
      <w:r w:rsidRPr="009F760E">
        <w:rPr>
          <w:rFonts w:ascii="Museo Sans Cyrl" w:eastAsia="Times New Roman" w:hAnsi="Museo Sans Cyrl" w:cs="Times New Roman"/>
          <w:color w:val="373737"/>
          <w:sz w:val="24"/>
          <w:szCs w:val="24"/>
          <w:lang w:val="es-UY" w:eastAsia="es-UY"/>
        </w:rPr>
        <w:t> </w:t>
      </w:r>
    </w:p>
    <w:p w14:paraId="12B4B851" w14:textId="5A51017F" w:rsidR="002E2F5B" w:rsidRDefault="009F760E">
      <w:hyperlink r:id="rId4" w:history="1">
        <w:r w:rsidRPr="007A78E7">
          <w:rPr>
            <w:rStyle w:val="Hipervnculo"/>
          </w:rPr>
          <w:t>https://www.vaticannews.va/es/papa/news/2021-04/clamor-de-los-refugiados-el-papa-recibe-a-filippo-grandi-acnur.html?utm_source=newsletter&amp;utm_medium=email&amp;utm_campaign=NewsletterVN-ES</w:t>
        </w:r>
      </w:hyperlink>
    </w:p>
    <w:p w14:paraId="36C40EDC" w14:textId="77777777" w:rsidR="009F760E" w:rsidRDefault="009F760E"/>
    <w:sectPr w:rsidR="009F76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0E"/>
    <w:rsid w:val="002E2F5B"/>
    <w:rsid w:val="009F76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4A88"/>
  <w15:chartTrackingRefBased/>
  <w15:docId w15:val="{626BB89B-89A2-4ECC-B962-85005D89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760E"/>
    <w:rPr>
      <w:color w:val="0563C1" w:themeColor="hyperlink"/>
      <w:u w:val="single"/>
    </w:rPr>
  </w:style>
  <w:style w:type="character" w:styleId="Mencinsinresolver">
    <w:name w:val="Unresolved Mention"/>
    <w:basedOn w:val="Fuentedeprrafopredeter"/>
    <w:uiPriority w:val="99"/>
    <w:semiHidden/>
    <w:unhideWhenUsed/>
    <w:rsid w:val="009F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4724">
      <w:bodyDiv w:val="1"/>
      <w:marLeft w:val="0"/>
      <w:marRight w:val="0"/>
      <w:marTop w:val="0"/>
      <w:marBottom w:val="0"/>
      <w:divBdr>
        <w:top w:val="none" w:sz="0" w:space="0" w:color="auto"/>
        <w:left w:val="none" w:sz="0" w:space="0" w:color="auto"/>
        <w:bottom w:val="none" w:sz="0" w:space="0" w:color="auto"/>
        <w:right w:val="none" w:sz="0" w:space="0" w:color="auto"/>
      </w:divBdr>
      <w:divsChild>
        <w:div w:id="1089691915">
          <w:marLeft w:val="0"/>
          <w:marRight w:val="0"/>
          <w:marTop w:val="0"/>
          <w:marBottom w:val="375"/>
          <w:divBdr>
            <w:top w:val="none" w:sz="0" w:space="0" w:color="auto"/>
            <w:left w:val="none" w:sz="0" w:space="0" w:color="auto"/>
            <w:bottom w:val="none" w:sz="0" w:space="0" w:color="auto"/>
            <w:right w:val="none" w:sz="0" w:space="0" w:color="auto"/>
          </w:divBdr>
        </w:div>
        <w:div w:id="2048753223">
          <w:marLeft w:val="0"/>
          <w:marRight w:val="0"/>
          <w:marTop w:val="0"/>
          <w:marBottom w:val="375"/>
          <w:divBdr>
            <w:top w:val="none" w:sz="0" w:space="0" w:color="auto"/>
            <w:left w:val="none" w:sz="0" w:space="0" w:color="auto"/>
            <w:bottom w:val="none" w:sz="0" w:space="0" w:color="auto"/>
            <w:right w:val="none" w:sz="0" w:space="0" w:color="auto"/>
          </w:divBdr>
        </w:div>
      </w:divsChild>
    </w:div>
    <w:div w:id="2004510080">
      <w:bodyDiv w:val="1"/>
      <w:marLeft w:val="0"/>
      <w:marRight w:val="0"/>
      <w:marTop w:val="0"/>
      <w:marBottom w:val="0"/>
      <w:divBdr>
        <w:top w:val="none" w:sz="0" w:space="0" w:color="auto"/>
        <w:left w:val="none" w:sz="0" w:space="0" w:color="auto"/>
        <w:bottom w:val="none" w:sz="0" w:space="0" w:color="auto"/>
        <w:right w:val="none" w:sz="0" w:space="0" w:color="auto"/>
      </w:divBdr>
      <w:divsChild>
        <w:div w:id="1295984428">
          <w:marLeft w:val="0"/>
          <w:marRight w:val="0"/>
          <w:marTop w:val="0"/>
          <w:marBottom w:val="375"/>
          <w:divBdr>
            <w:top w:val="none" w:sz="0" w:space="0" w:color="auto"/>
            <w:left w:val="none" w:sz="0" w:space="0" w:color="auto"/>
            <w:bottom w:val="none" w:sz="0" w:space="0" w:color="auto"/>
            <w:right w:val="none" w:sz="0" w:space="0" w:color="auto"/>
          </w:divBdr>
        </w:div>
        <w:div w:id="1668947279">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ticannews.va/es/papa/news/2021-04/clamor-de-los-refugiados-el-papa-recibe-a-filippo-grandi-acnur.html?utm_source=newsletter&amp;utm_medium=email&amp;utm_campaign=NewsletterVN-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5007</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2021-04-21T16:51:00Z</dcterms:created>
  <dcterms:modified xsi:type="dcterms:W3CDTF">2021-04-21T16:52:00Z</dcterms:modified>
</cp:coreProperties>
</file>