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B9F1" w14:textId="77777777" w:rsidR="00A87365" w:rsidRDefault="00A87365" w:rsidP="00A87365">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rPr>
      </w:pPr>
      <w:r w:rsidRPr="00A87365">
        <w:rPr>
          <w:rFonts w:ascii="Open Sans" w:eastAsia="Times New Roman" w:hAnsi="Open Sans" w:cs="Open Sans"/>
          <w:b/>
          <w:bCs/>
          <w:i/>
          <w:iCs/>
          <w:color w:val="D49400"/>
          <w:kern w:val="36"/>
          <w:sz w:val="21"/>
          <w:szCs w:val="21"/>
          <w:lang w:val="es-UY" w:eastAsia="es-UY"/>
        </w:rPr>
        <w:t>Nuevos caminos a partir de Querida Amazonía</w:t>
      </w:r>
    </w:p>
    <w:p w14:paraId="6F68A800" w14:textId="321B32F5" w:rsidR="00A87365" w:rsidRPr="00A87365" w:rsidRDefault="00A87365" w:rsidP="00A87365">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rPr>
      </w:pPr>
      <w:r w:rsidRPr="00A87365">
        <w:rPr>
          <w:rFonts w:ascii="Open Sans" w:eastAsia="Times New Roman" w:hAnsi="Open Sans" w:cs="Open Sans"/>
          <w:b/>
          <w:bCs/>
          <w:color w:val="333333"/>
          <w:kern w:val="36"/>
          <w:sz w:val="38"/>
          <w:szCs w:val="38"/>
          <w:lang w:val="es-UY" w:eastAsia="es-UY"/>
        </w:rPr>
        <w:t>Las buenas pastoras de la Amazonía, mujeres que han mantenido en pie a la Iglesia durante siglos</w:t>
      </w:r>
    </w:p>
    <w:p w14:paraId="1D01F8B2" w14:textId="77777777" w:rsidR="00A87365" w:rsidRPr="00A87365" w:rsidRDefault="00A87365" w:rsidP="00A87365">
      <w:pPr>
        <w:shd w:val="clear" w:color="auto" w:fill="FFFFFF"/>
        <w:spacing w:after="0" w:line="240" w:lineRule="auto"/>
        <w:rPr>
          <w:rFonts w:ascii="Open Sans" w:eastAsia="Times New Roman" w:hAnsi="Open Sans" w:cs="Open Sans"/>
          <w:color w:val="000000"/>
          <w:sz w:val="21"/>
          <w:szCs w:val="21"/>
          <w:lang w:val="es-UY" w:eastAsia="es-UY"/>
        </w:rPr>
      </w:pPr>
      <w:r w:rsidRPr="00A87365">
        <w:rPr>
          <w:rFonts w:ascii="Open Sans" w:eastAsia="Times New Roman" w:hAnsi="Open Sans" w:cs="Open Sans"/>
          <w:noProof/>
          <w:color w:val="000000"/>
          <w:sz w:val="21"/>
          <w:szCs w:val="21"/>
          <w:lang w:val="es-UY" w:eastAsia="es-UY"/>
        </w:rPr>
        <w:drawing>
          <wp:inline distT="0" distB="0" distL="0" distR="0" wp14:anchorId="025EF98D" wp14:editId="53EC7A43">
            <wp:extent cx="5073650" cy="2849444"/>
            <wp:effectExtent l="0" t="0" r="0" b="8255"/>
            <wp:docPr id="8" name="Imagen 8" descr="Celebración presidida por mujeres en la Amazo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lebración presidida por mujeres en la Amazoní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7892" cy="2857443"/>
                    </a:xfrm>
                    <a:prstGeom prst="rect">
                      <a:avLst/>
                    </a:prstGeom>
                    <a:noFill/>
                    <a:ln>
                      <a:noFill/>
                    </a:ln>
                  </pic:spPr>
                </pic:pic>
              </a:graphicData>
            </a:graphic>
          </wp:inline>
        </w:drawing>
      </w:r>
    </w:p>
    <w:p w14:paraId="6FAE7F55" w14:textId="77777777" w:rsidR="00A87365" w:rsidRPr="00A87365" w:rsidRDefault="00A87365" w:rsidP="00A87365">
      <w:pPr>
        <w:shd w:val="clear" w:color="auto" w:fill="FFFFFF"/>
        <w:spacing w:line="240" w:lineRule="auto"/>
        <w:rPr>
          <w:rFonts w:ascii="Open Sans" w:eastAsia="Times New Roman" w:hAnsi="Open Sans" w:cs="Open Sans"/>
          <w:color w:val="000000"/>
          <w:sz w:val="21"/>
          <w:szCs w:val="21"/>
          <w:lang w:val="es-UY" w:eastAsia="es-UY"/>
        </w:rPr>
      </w:pPr>
      <w:r w:rsidRPr="00A87365">
        <w:rPr>
          <w:rFonts w:ascii="Open Sans" w:eastAsia="Times New Roman" w:hAnsi="Open Sans" w:cs="Open Sans"/>
          <w:color w:val="000000"/>
          <w:sz w:val="21"/>
          <w:szCs w:val="21"/>
          <w:lang w:val="es-UY" w:eastAsia="es-UY"/>
        </w:rPr>
        <w:t>Celebración presidida por mujeres en la Amazonía</w:t>
      </w:r>
    </w:p>
    <w:p w14:paraId="2537C154" w14:textId="77777777" w:rsidR="00A87365" w:rsidRPr="00A87365" w:rsidRDefault="00A87365" w:rsidP="00A87365">
      <w:pPr>
        <w:shd w:val="clear" w:color="auto" w:fill="FFFFFF"/>
        <w:spacing w:after="240" w:line="345" w:lineRule="atLeast"/>
        <w:jc w:val="both"/>
        <w:outlineLvl w:val="1"/>
        <w:rPr>
          <w:rFonts w:ascii="Arial" w:eastAsia="Times New Roman" w:hAnsi="Arial" w:cs="Arial"/>
          <w:b/>
          <w:bCs/>
          <w:color w:val="538135" w:themeColor="accent6" w:themeShade="BF"/>
          <w:sz w:val="26"/>
          <w:szCs w:val="26"/>
          <w:lang w:val="es-UY" w:eastAsia="es-UY"/>
        </w:rPr>
      </w:pPr>
      <w:r w:rsidRPr="00A87365">
        <w:rPr>
          <w:rFonts w:ascii="Arial" w:eastAsia="Times New Roman" w:hAnsi="Arial" w:cs="Arial"/>
          <w:b/>
          <w:bCs/>
          <w:color w:val="538135" w:themeColor="accent6" w:themeShade="BF"/>
          <w:sz w:val="26"/>
          <w:szCs w:val="26"/>
          <w:lang w:val="es-UY" w:eastAsia="es-UY"/>
        </w:rPr>
        <w:t>"En la Amazonía hay comunidades que se han sostenido y han transmitido la fe durante mucho tiempo sin que algún sacerdote pasara por allí, aun durante décadas. Esto ocurrió gracias a la presencia de mujeres fuertes y generosas"</w:t>
      </w:r>
    </w:p>
    <w:p w14:paraId="670082CA" w14:textId="77777777" w:rsidR="00A87365" w:rsidRPr="00A87365" w:rsidRDefault="00A87365" w:rsidP="00A87365">
      <w:pPr>
        <w:shd w:val="clear" w:color="auto" w:fill="FFFFFF"/>
        <w:spacing w:after="240" w:line="345" w:lineRule="atLeast"/>
        <w:jc w:val="both"/>
        <w:outlineLvl w:val="1"/>
        <w:rPr>
          <w:rFonts w:ascii="Arial" w:eastAsia="Times New Roman" w:hAnsi="Arial" w:cs="Arial"/>
          <w:b/>
          <w:bCs/>
          <w:color w:val="538135" w:themeColor="accent6" w:themeShade="BF"/>
          <w:sz w:val="26"/>
          <w:szCs w:val="26"/>
          <w:lang w:val="es-UY" w:eastAsia="es-UY"/>
        </w:rPr>
      </w:pPr>
      <w:r w:rsidRPr="00A87365">
        <w:rPr>
          <w:rFonts w:ascii="Arial" w:eastAsia="Times New Roman" w:hAnsi="Arial" w:cs="Arial"/>
          <w:b/>
          <w:bCs/>
          <w:color w:val="538135" w:themeColor="accent6" w:themeShade="BF"/>
          <w:sz w:val="26"/>
          <w:szCs w:val="26"/>
          <w:lang w:val="es-UY" w:eastAsia="es-UY"/>
        </w:rPr>
        <w:t>"Sin las mujeres ella [la Iglesia] se derrumba, como se habrían caído a pedazos tantas comunidades de la Amazonía si no hubieran estado allí las mujeres, sosteniéndolas, conteniéndolas y cuidándolas".</w:t>
      </w:r>
    </w:p>
    <w:p w14:paraId="19A65FF8" w14:textId="77777777" w:rsidR="00A87365" w:rsidRPr="00A87365" w:rsidRDefault="00A87365" w:rsidP="00A87365">
      <w:pPr>
        <w:shd w:val="clear" w:color="auto" w:fill="FFFFFF"/>
        <w:spacing w:after="240" w:line="345" w:lineRule="atLeast"/>
        <w:jc w:val="both"/>
        <w:outlineLvl w:val="1"/>
        <w:rPr>
          <w:rFonts w:ascii="Arial" w:eastAsia="Times New Roman" w:hAnsi="Arial" w:cs="Arial"/>
          <w:b/>
          <w:bCs/>
          <w:color w:val="538135" w:themeColor="accent6" w:themeShade="BF"/>
          <w:sz w:val="26"/>
          <w:szCs w:val="26"/>
          <w:lang w:val="es-UY" w:eastAsia="es-UY"/>
        </w:rPr>
      </w:pPr>
      <w:r w:rsidRPr="00A87365">
        <w:rPr>
          <w:rFonts w:ascii="Arial" w:eastAsia="Times New Roman" w:hAnsi="Arial" w:cs="Arial"/>
          <w:b/>
          <w:bCs/>
          <w:color w:val="538135" w:themeColor="accent6" w:themeShade="BF"/>
          <w:sz w:val="26"/>
          <w:szCs w:val="26"/>
          <w:lang w:val="es-UY" w:eastAsia="es-UY"/>
        </w:rPr>
        <w:t>Mujeres que escuchan, curan heridas, reparten el pan, siembran esperanza, llevan en su regazo a las ovejas heridas y hambrientas</w:t>
      </w:r>
    </w:p>
    <w:p w14:paraId="1EBC65BE" w14:textId="77777777" w:rsidR="00A87365" w:rsidRPr="00A87365" w:rsidRDefault="00A87365" w:rsidP="00A87365">
      <w:pPr>
        <w:shd w:val="clear" w:color="auto" w:fill="FFFFFF"/>
        <w:spacing w:after="240" w:line="240" w:lineRule="auto"/>
        <w:rPr>
          <w:rFonts w:ascii="inherit" w:eastAsia="Times New Roman" w:hAnsi="inherit" w:cs="Open Sans"/>
          <w:b/>
          <w:bCs/>
          <w:i/>
          <w:iCs/>
          <w:color w:val="333333"/>
          <w:sz w:val="20"/>
          <w:szCs w:val="20"/>
          <w:lang w:val="es-UY" w:eastAsia="es-UY"/>
        </w:rPr>
      </w:pPr>
      <w:r w:rsidRPr="00A87365">
        <w:rPr>
          <w:rFonts w:ascii="inherit" w:eastAsia="Times New Roman" w:hAnsi="inherit" w:cs="Open Sans"/>
          <w:b/>
          <w:bCs/>
          <w:i/>
          <w:iCs/>
          <w:color w:val="333333"/>
          <w:sz w:val="20"/>
          <w:szCs w:val="20"/>
          <w:lang w:val="es-UY" w:eastAsia="es-UY"/>
        </w:rPr>
        <w:t>25.04.2021 </w:t>
      </w:r>
      <w:hyperlink r:id="rId6" w:history="1">
        <w:r w:rsidRPr="00A87365">
          <w:rPr>
            <w:rFonts w:ascii="inherit" w:eastAsia="Times New Roman" w:hAnsi="inherit" w:cs="Open Sans"/>
            <w:b/>
            <w:bCs/>
            <w:i/>
            <w:iCs/>
            <w:color w:val="D49400"/>
            <w:sz w:val="20"/>
            <w:szCs w:val="20"/>
            <w:lang w:val="es-UY" w:eastAsia="es-UY"/>
          </w:rPr>
          <w:t>Luis Miguel Modino, corresponsal en Brasil</w:t>
        </w:r>
      </w:hyperlink>
    </w:p>
    <w:p w14:paraId="3C97E9CA" w14:textId="77777777" w:rsidR="00A87365" w:rsidRPr="00A87365" w:rsidRDefault="00A87365" w:rsidP="00A87365">
      <w:pPr>
        <w:shd w:val="clear" w:color="auto" w:fill="FFFFFF"/>
        <w:spacing w:line="240" w:lineRule="auto"/>
        <w:jc w:val="both"/>
        <w:rPr>
          <w:rFonts w:ascii="inherit" w:eastAsia="Times New Roman" w:hAnsi="inherit" w:cs="Open Sans"/>
          <w:color w:val="000000"/>
          <w:sz w:val="24"/>
          <w:szCs w:val="24"/>
          <w:lang w:val="es-UY" w:eastAsia="es-UY"/>
        </w:rPr>
      </w:pPr>
      <w:r w:rsidRPr="00A87365">
        <w:rPr>
          <w:rFonts w:ascii="inherit" w:eastAsia="Times New Roman" w:hAnsi="inherit" w:cs="Open Sans"/>
          <w:noProof/>
          <w:color w:val="000000"/>
          <w:sz w:val="24"/>
          <w:szCs w:val="24"/>
          <w:lang w:val="es-UY" w:eastAsia="es-UY"/>
        </w:rPr>
        <w:lastRenderedPageBreak/>
        <w:drawing>
          <wp:inline distT="0" distB="0" distL="0" distR="0" wp14:anchorId="3CD1AF64" wp14:editId="3041CDEE">
            <wp:extent cx="5232260" cy="2943146"/>
            <wp:effectExtent l="0" t="0" r="6985" b="0"/>
            <wp:docPr id="9" name="Imagen 9" descr="img_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3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2497" cy="2954529"/>
                    </a:xfrm>
                    <a:prstGeom prst="rect">
                      <a:avLst/>
                    </a:prstGeom>
                    <a:noFill/>
                    <a:ln>
                      <a:noFill/>
                    </a:ln>
                  </pic:spPr>
                </pic:pic>
              </a:graphicData>
            </a:graphic>
          </wp:inline>
        </w:drawing>
      </w:r>
    </w:p>
    <w:p w14:paraId="2AF0B3F7"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En el día en que celebramos el </w:t>
      </w:r>
      <w:r w:rsidRPr="00A87365">
        <w:rPr>
          <w:rFonts w:ascii="Open Sans" w:eastAsia="Times New Roman" w:hAnsi="Open Sans" w:cs="Open Sans"/>
          <w:b/>
          <w:bCs/>
          <w:color w:val="474747"/>
          <w:sz w:val="24"/>
          <w:szCs w:val="24"/>
          <w:lang w:val="es-UY" w:eastAsia="es-UY"/>
        </w:rPr>
        <w:t>Domingo del Buen Pastor,</w:t>
      </w:r>
      <w:r w:rsidRPr="00A87365">
        <w:rPr>
          <w:rFonts w:ascii="Open Sans" w:eastAsia="Times New Roman" w:hAnsi="Open Sans" w:cs="Open Sans"/>
          <w:color w:val="333333"/>
          <w:sz w:val="24"/>
          <w:szCs w:val="24"/>
          <w:lang w:val="es-UY" w:eastAsia="es-UY"/>
        </w:rPr>
        <w:t> nuestra reflexión nos lleva a decir que el Buen Pastor es el que cuida de las ovejas, imagen de Jesús el Buen Pastor. A lo largo del tiempo el Magisterio de la Iglesia ha identificado esta imagen con los hombres ordenados, pero poco a poco esta visión se va ampliando. No se trata de excluir, sino de abrir horizontes, de reconocer que </w:t>
      </w:r>
      <w:r w:rsidRPr="00A87365">
        <w:rPr>
          <w:rFonts w:ascii="Open Sans" w:eastAsia="Times New Roman" w:hAnsi="Open Sans" w:cs="Open Sans"/>
          <w:b/>
          <w:bCs/>
          <w:color w:val="474747"/>
          <w:sz w:val="24"/>
          <w:szCs w:val="24"/>
          <w:lang w:val="es-UY" w:eastAsia="es-UY"/>
        </w:rPr>
        <w:t>las mujeres también son buenas pastoras</w:t>
      </w:r>
      <w:r w:rsidRPr="00A87365">
        <w:rPr>
          <w:rFonts w:ascii="Open Sans" w:eastAsia="Times New Roman" w:hAnsi="Open Sans" w:cs="Open Sans"/>
          <w:color w:val="333333"/>
          <w:sz w:val="24"/>
          <w:szCs w:val="24"/>
          <w:lang w:val="es-UY" w:eastAsia="es-UY"/>
        </w:rPr>
        <w:t>, buenas cuidadoras del rebaño.</w:t>
      </w:r>
    </w:p>
    <w:p w14:paraId="6F34CC71"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Querida Amazonía dedica los números 99 a 103 a reflexionar sobre "</w:t>
      </w:r>
      <w:r w:rsidRPr="00A87365">
        <w:rPr>
          <w:rFonts w:ascii="Open Sans" w:eastAsia="Times New Roman" w:hAnsi="Open Sans" w:cs="Open Sans"/>
          <w:b/>
          <w:bCs/>
          <w:color w:val="474747"/>
          <w:sz w:val="24"/>
          <w:szCs w:val="24"/>
          <w:lang w:val="es-UY" w:eastAsia="es-UY"/>
        </w:rPr>
        <w:t>La fuerza y el don de las mujeres</w:t>
      </w:r>
      <w:r w:rsidRPr="00A87365">
        <w:rPr>
          <w:rFonts w:ascii="Open Sans" w:eastAsia="Times New Roman" w:hAnsi="Open Sans" w:cs="Open Sans"/>
          <w:color w:val="333333"/>
          <w:sz w:val="24"/>
          <w:szCs w:val="24"/>
          <w:lang w:val="es-UY" w:eastAsia="es-UY"/>
        </w:rPr>
        <w:t>". En esos párrafos, el Papa Francisco reconoce abiertamente que "En la Amazonía hay comunidades que se han sostenido y han transmitido la fe durante mucho tiempo sin que algún sacerdote pasara por allí, aun durante décadas. Esto ocurrió gracias a la presencia de </w:t>
      </w:r>
      <w:r w:rsidRPr="00A87365">
        <w:rPr>
          <w:rFonts w:ascii="Open Sans" w:eastAsia="Times New Roman" w:hAnsi="Open Sans" w:cs="Open Sans"/>
          <w:b/>
          <w:bCs/>
          <w:color w:val="474747"/>
          <w:sz w:val="24"/>
          <w:szCs w:val="24"/>
          <w:lang w:val="es-UY" w:eastAsia="es-UY"/>
        </w:rPr>
        <w:t>mujeres fuertes y generosas</w:t>
      </w:r>
      <w:r w:rsidRPr="00A87365">
        <w:rPr>
          <w:rFonts w:ascii="Open Sans" w:eastAsia="Times New Roman" w:hAnsi="Open Sans" w:cs="Open Sans"/>
          <w:color w:val="333333"/>
          <w:sz w:val="24"/>
          <w:szCs w:val="24"/>
          <w:lang w:val="es-UY" w:eastAsia="es-UY"/>
        </w:rPr>
        <w:t xml:space="preserve">: </w:t>
      </w:r>
      <w:proofErr w:type="spellStart"/>
      <w:r w:rsidRPr="00A87365">
        <w:rPr>
          <w:rFonts w:ascii="Open Sans" w:eastAsia="Times New Roman" w:hAnsi="Open Sans" w:cs="Open Sans"/>
          <w:color w:val="333333"/>
          <w:sz w:val="24"/>
          <w:szCs w:val="24"/>
          <w:lang w:val="es-UY" w:eastAsia="es-UY"/>
        </w:rPr>
        <w:t>bautizadoras</w:t>
      </w:r>
      <w:proofErr w:type="spellEnd"/>
      <w:r w:rsidRPr="00A87365">
        <w:rPr>
          <w:rFonts w:ascii="Open Sans" w:eastAsia="Times New Roman" w:hAnsi="Open Sans" w:cs="Open Sans"/>
          <w:color w:val="333333"/>
          <w:sz w:val="24"/>
          <w:szCs w:val="24"/>
          <w:lang w:val="es-UY" w:eastAsia="es-UY"/>
        </w:rPr>
        <w:t>, catequistas, rezadoras, misioneras, ciertamente llamadas e impulsadas por el Espíritu Santo. Durante siglos las mujeres </w:t>
      </w:r>
      <w:r w:rsidRPr="00A87365">
        <w:rPr>
          <w:rFonts w:ascii="Open Sans" w:eastAsia="Times New Roman" w:hAnsi="Open Sans" w:cs="Open Sans"/>
          <w:b/>
          <w:bCs/>
          <w:color w:val="474747"/>
          <w:sz w:val="24"/>
          <w:szCs w:val="24"/>
          <w:lang w:val="es-UY" w:eastAsia="es-UY"/>
        </w:rPr>
        <w:t>mantuvieron a la Iglesia en pie en esos lugares con admirable entrega y ardiente fe</w:t>
      </w:r>
      <w:r w:rsidRPr="00A87365">
        <w:rPr>
          <w:rFonts w:ascii="Open Sans" w:eastAsia="Times New Roman" w:hAnsi="Open Sans" w:cs="Open Sans"/>
          <w:color w:val="333333"/>
          <w:sz w:val="24"/>
          <w:szCs w:val="24"/>
          <w:lang w:val="es-UY" w:eastAsia="es-UY"/>
        </w:rPr>
        <w:t>. Ellas mismas, en el Sínodo, nos conmovieron a todos con su testimonio”.</w:t>
      </w:r>
    </w:p>
    <w:p w14:paraId="5793F05A"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La misión de pastoreo, de cuidado de las comunidades, ha sido asumida, como bien reconoce la exhortación postsinodal del </w:t>
      </w:r>
      <w:r w:rsidRPr="00A87365">
        <w:rPr>
          <w:rFonts w:ascii="Open Sans" w:eastAsia="Times New Roman" w:hAnsi="Open Sans" w:cs="Open Sans"/>
          <w:b/>
          <w:bCs/>
          <w:color w:val="474747"/>
          <w:sz w:val="24"/>
          <w:szCs w:val="24"/>
          <w:lang w:val="es-UY" w:eastAsia="es-UY"/>
        </w:rPr>
        <w:t>Sínodo para la Amazonía</w:t>
      </w:r>
      <w:r w:rsidRPr="00A87365">
        <w:rPr>
          <w:rFonts w:ascii="Open Sans" w:eastAsia="Times New Roman" w:hAnsi="Open Sans" w:cs="Open Sans"/>
          <w:color w:val="333333"/>
          <w:sz w:val="24"/>
          <w:szCs w:val="24"/>
          <w:lang w:val="es-UY" w:eastAsia="es-UY"/>
        </w:rPr>
        <w:t>, por "mujeres fuertes y generosas". Hay muchas mujeres en todos los rincones de la Amazonía que pueden ser reconocidas entre las que el Papa Francisco destaca por su "admirable entrega". Recorriendo algunas regiones de la Amazonía, adentrándome en los ríos y arroyos, a menudo hasta las comunidades más alejadas, he descubierto la presencia de estas mujeres, </w:t>
      </w:r>
      <w:r w:rsidRPr="00A87365">
        <w:rPr>
          <w:rFonts w:ascii="Open Sans" w:eastAsia="Times New Roman" w:hAnsi="Open Sans" w:cs="Open Sans"/>
          <w:b/>
          <w:bCs/>
          <w:color w:val="474747"/>
          <w:sz w:val="24"/>
          <w:szCs w:val="24"/>
          <w:lang w:val="es-UY" w:eastAsia="es-UY"/>
        </w:rPr>
        <w:t>imagen de Jesucristo que cuida</w:t>
      </w:r>
      <w:r w:rsidRPr="00A87365">
        <w:rPr>
          <w:rFonts w:ascii="Open Sans" w:eastAsia="Times New Roman" w:hAnsi="Open Sans" w:cs="Open Sans"/>
          <w:color w:val="333333"/>
          <w:sz w:val="24"/>
          <w:szCs w:val="24"/>
          <w:lang w:val="es-UY" w:eastAsia="es-UY"/>
        </w:rPr>
        <w:t>, y por tanto buenas pastoras.</w:t>
      </w:r>
    </w:p>
    <w:p w14:paraId="61789CB6"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De hecho, el texto de Querida Amazonía, en una forma de expresarse muy propia del </w:t>
      </w:r>
      <w:r w:rsidRPr="00A87365">
        <w:rPr>
          <w:rFonts w:ascii="Open Sans" w:eastAsia="Times New Roman" w:hAnsi="Open Sans" w:cs="Open Sans"/>
          <w:b/>
          <w:bCs/>
          <w:color w:val="474747"/>
          <w:sz w:val="24"/>
          <w:szCs w:val="24"/>
          <w:lang w:val="es-UY" w:eastAsia="es-UY"/>
        </w:rPr>
        <w:t>Papa Francisco</w:t>
      </w:r>
      <w:r w:rsidRPr="00A87365">
        <w:rPr>
          <w:rFonts w:ascii="Open Sans" w:eastAsia="Times New Roman" w:hAnsi="Open Sans" w:cs="Open Sans"/>
          <w:color w:val="333333"/>
          <w:sz w:val="24"/>
          <w:szCs w:val="24"/>
          <w:lang w:val="es-UY" w:eastAsia="es-UY"/>
        </w:rPr>
        <w:t>, directa, sin rodeos, al hablar de la Iglesia, dice abiertamente que "</w:t>
      </w:r>
      <w:r w:rsidRPr="00A87365">
        <w:rPr>
          <w:rFonts w:ascii="Open Sans" w:eastAsia="Times New Roman" w:hAnsi="Open Sans" w:cs="Open Sans"/>
          <w:b/>
          <w:bCs/>
          <w:color w:val="474747"/>
          <w:sz w:val="24"/>
          <w:szCs w:val="24"/>
          <w:lang w:val="es-UY" w:eastAsia="es-UY"/>
        </w:rPr>
        <w:t>sin las mujeres ella se derrumba</w:t>
      </w:r>
      <w:r w:rsidRPr="00A87365">
        <w:rPr>
          <w:rFonts w:ascii="Open Sans" w:eastAsia="Times New Roman" w:hAnsi="Open Sans" w:cs="Open Sans"/>
          <w:color w:val="333333"/>
          <w:sz w:val="24"/>
          <w:szCs w:val="24"/>
          <w:lang w:val="es-UY" w:eastAsia="es-UY"/>
        </w:rPr>
        <w:t>, como se habrían caído a pedazos tantas comunidades de la Amazonía si no hubieran estado allí las mujeres, sosteniéndolas, conteniéndolas y cuidándolas. Esto muestra cuál es su poder característico". Esto es algo que también ocurre en muchas comunidades de las ciudades amazónicas, especialmente en las periferias, donde la presencia femenina se vuelve </w:t>
      </w:r>
      <w:r w:rsidRPr="00A87365">
        <w:rPr>
          <w:rFonts w:ascii="Open Sans" w:eastAsia="Times New Roman" w:hAnsi="Open Sans" w:cs="Open Sans"/>
          <w:b/>
          <w:bCs/>
          <w:color w:val="474747"/>
          <w:sz w:val="24"/>
          <w:szCs w:val="24"/>
          <w:lang w:val="es-UY" w:eastAsia="es-UY"/>
        </w:rPr>
        <w:t>decisiva</w:t>
      </w:r>
      <w:r w:rsidRPr="00A87365">
        <w:rPr>
          <w:rFonts w:ascii="Open Sans" w:eastAsia="Times New Roman" w:hAnsi="Open Sans" w:cs="Open Sans"/>
          <w:color w:val="333333"/>
          <w:sz w:val="24"/>
          <w:szCs w:val="24"/>
          <w:lang w:val="es-UY" w:eastAsia="es-UY"/>
        </w:rPr>
        <w:t> en la mayoría de los casos. Muchas comunidades de las ciudades se habrían derrumbado si las mujeres no hubieran dado su vida a diario.</w:t>
      </w:r>
    </w:p>
    <w:p w14:paraId="6B20E129" w14:textId="77777777" w:rsidR="00A87365" w:rsidRPr="00A87365" w:rsidRDefault="00A87365" w:rsidP="00A87365">
      <w:pPr>
        <w:shd w:val="clear" w:color="auto" w:fill="FFFFFF"/>
        <w:spacing w:line="240" w:lineRule="auto"/>
        <w:jc w:val="both"/>
        <w:rPr>
          <w:rFonts w:ascii="inherit" w:eastAsia="Times New Roman" w:hAnsi="inherit" w:cs="Open Sans"/>
          <w:color w:val="000000"/>
          <w:sz w:val="24"/>
          <w:szCs w:val="24"/>
          <w:lang w:val="es-UY" w:eastAsia="es-UY"/>
        </w:rPr>
      </w:pPr>
      <w:r w:rsidRPr="00A87365">
        <w:rPr>
          <w:rFonts w:ascii="inherit" w:eastAsia="Times New Roman" w:hAnsi="inherit" w:cs="Open Sans"/>
          <w:noProof/>
          <w:color w:val="000000"/>
          <w:sz w:val="24"/>
          <w:szCs w:val="24"/>
          <w:lang w:val="es-UY" w:eastAsia="es-UY"/>
        </w:rPr>
        <w:drawing>
          <wp:inline distT="0" distB="0" distL="0" distR="0" wp14:anchorId="37983379" wp14:editId="7DD4215E">
            <wp:extent cx="4914662" cy="3115876"/>
            <wp:effectExtent l="0" t="0" r="635" b="8890"/>
            <wp:docPr id="10" name="Imagen 10" descr="WhatsApp Image 2021-04-25 at 09.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1-04-25 at 09.2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0297" cy="3125789"/>
                    </a:xfrm>
                    <a:prstGeom prst="rect">
                      <a:avLst/>
                    </a:prstGeom>
                    <a:noFill/>
                    <a:ln>
                      <a:noFill/>
                    </a:ln>
                  </pic:spPr>
                </pic:pic>
              </a:graphicData>
            </a:graphic>
          </wp:inline>
        </w:drawing>
      </w:r>
    </w:p>
    <w:p w14:paraId="676AC313"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En este tiempo de pandemia, las mujeres han sido una fuerte expresión de la </w:t>
      </w:r>
      <w:r w:rsidRPr="00A87365">
        <w:rPr>
          <w:rFonts w:ascii="Open Sans" w:eastAsia="Times New Roman" w:hAnsi="Open Sans" w:cs="Open Sans"/>
          <w:b/>
          <w:bCs/>
          <w:color w:val="474747"/>
          <w:sz w:val="24"/>
          <w:szCs w:val="24"/>
          <w:lang w:val="es-UY" w:eastAsia="es-UY"/>
        </w:rPr>
        <w:t>Iglesia samaritana</w:t>
      </w:r>
      <w:r w:rsidRPr="00A87365">
        <w:rPr>
          <w:rFonts w:ascii="Open Sans" w:eastAsia="Times New Roman" w:hAnsi="Open Sans" w:cs="Open Sans"/>
          <w:color w:val="333333"/>
          <w:sz w:val="24"/>
          <w:szCs w:val="24"/>
          <w:lang w:val="es-UY" w:eastAsia="es-UY"/>
        </w:rPr>
        <w:t>, un ejemplo de cuidado en una región donde las consecuencias del Covid-19 han causado, están causando y causarán mucho dolor y sufrimiento. Son una extensión de "</w:t>
      </w:r>
      <w:r w:rsidRPr="00A87365">
        <w:rPr>
          <w:rFonts w:ascii="Open Sans" w:eastAsia="Times New Roman" w:hAnsi="Open Sans" w:cs="Open Sans"/>
          <w:b/>
          <w:bCs/>
          <w:color w:val="474747"/>
          <w:sz w:val="24"/>
          <w:szCs w:val="24"/>
          <w:lang w:val="es-UY" w:eastAsia="es-UY"/>
        </w:rPr>
        <w:t>la fuerza y la ternura de María</w:t>
      </w:r>
      <w:r w:rsidRPr="00A87365">
        <w:rPr>
          <w:rFonts w:ascii="Open Sans" w:eastAsia="Times New Roman" w:hAnsi="Open Sans" w:cs="Open Sans"/>
          <w:color w:val="333333"/>
          <w:sz w:val="24"/>
          <w:szCs w:val="24"/>
          <w:lang w:val="es-UY" w:eastAsia="es-UY"/>
        </w:rPr>
        <w:t>", como nos recuerda Querida Amazonía. Mujeres que </w:t>
      </w:r>
      <w:r w:rsidRPr="00A87365">
        <w:rPr>
          <w:rFonts w:ascii="Open Sans" w:eastAsia="Times New Roman" w:hAnsi="Open Sans" w:cs="Open Sans"/>
          <w:b/>
          <w:bCs/>
          <w:color w:val="474747"/>
          <w:sz w:val="24"/>
          <w:szCs w:val="24"/>
          <w:lang w:val="es-UY" w:eastAsia="es-UY"/>
        </w:rPr>
        <w:t>escuchan, curan heridas, reparten el pan, siembran esperanza, llevan en su regazo a las ovejas heridas</w:t>
      </w:r>
      <w:r w:rsidRPr="00A87365">
        <w:rPr>
          <w:rFonts w:ascii="Open Sans" w:eastAsia="Times New Roman" w:hAnsi="Open Sans" w:cs="Open Sans"/>
          <w:color w:val="333333"/>
          <w:sz w:val="24"/>
          <w:szCs w:val="24"/>
          <w:lang w:val="es-UY" w:eastAsia="es-UY"/>
        </w:rPr>
        <w:t> y hambrientas.</w:t>
      </w:r>
    </w:p>
    <w:p w14:paraId="05CAA060"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Todo esto ocurre en una </w:t>
      </w:r>
      <w:r w:rsidRPr="00A87365">
        <w:rPr>
          <w:rFonts w:ascii="Open Sans" w:eastAsia="Times New Roman" w:hAnsi="Open Sans" w:cs="Open Sans"/>
          <w:b/>
          <w:bCs/>
          <w:color w:val="474747"/>
          <w:sz w:val="24"/>
          <w:szCs w:val="24"/>
          <w:lang w:val="es-UY" w:eastAsia="es-UY"/>
        </w:rPr>
        <w:t>Iglesia sinodal</w:t>
      </w:r>
      <w:r w:rsidRPr="00A87365">
        <w:rPr>
          <w:rFonts w:ascii="Open Sans" w:eastAsia="Times New Roman" w:hAnsi="Open Sans" w:cs="Open Sans"/>
          <w:color w:val="333333"/>
          <w:sz w:val="24"/>
          <w:szCs w:val="24"/>
          <w:lang w:val="es-UY" w:eastAsia="es-UY"/>
        </w:rPr>
        <w:t>, donde el Papa Francisco reclama el protagonismo de las mujeres, pudiendo "expresar mejor su lugar propio". El Documento Final del Sínodo, que el Papa asumió, pide la creación del ministerio de "</w:t>
      </w:r>
      <w:r w:rsidRPr="00A87365">
        <w:rPr>
          <w:rFonts w:ascii="Open Sans" w:eastAsia="Times New Roman" w:hAnsi="Open Sans" w:cs="Open Sans"/>
          <w:b/>
          <w:bCs/>
          <w:color w:val="474747"/>
          <w:sz w:val="24"/>
          <w:szCs w:val="24"/>
          <w:lang w:val="es-UY" w:eastAsia="es-UY"/>
        </w:rPr>
        <w:t>mujer dirigente de la comunidad</w:t>
      </w:r>
      <w:r w:rsidRPr="00A87365">
        <w:rPr>
          <w:rFonts w:ascii="Open Sans" w:eastAsia="Times New Roman" w:hAnsi="Open Sans" w:cs="Open Sans"/>
          <w:color w:val="333333"/>
          <w:sz w:val="24"/>
          <w:szCs w:val="24"/>
          <w:lang w:val="es-UY" w:eastAsia="es-UY"/>
        </w:rPr>
        <w:t>", y junto a ello "el Motu Propio de San Pablo VI, </w:t>
      </w:r>
      <w:proofErr w:type="spellStart"/>
      <w:r w:rsidRPr="00A87365">
        <w:rPr>
          <w:rFonts w:ascii="Open Sans" w:eastAsia="Times New Roman" w:hAnsi="Open Sans" w:cs="Open Sans"/>
          <w:b/>
          <w:bCs/>
          <w:color w:val="474747"/>
          <w:sz w:val="24"/>
          <w:szCs w:val="24"/>
          <w:lang w:val="es-UY" w:eastAsia="es-UY"/>
        </w:rPr>
        <w:t>Ministeria</w:t>
      </w:r>
      <w:proofErr w:type="spellEnd"/>
      <w:r w:rsidRPr="00A87365">
        <w:rPr>
          <w:rFonts w:ascii="Open Sans" w:eastAsia="Times New Roman" w:hAnsi="Open Sans" w:cs="Open Sans"/>
          <w:b/>
          <w:bCs/>
          <w:color w:val="474747"/>
          <w:sz w:val="24"/>
          <w:szCs w:val="24"/>
          <w:lang w:val="es-UY" w:eastAsia="es-UY"/>
        </w:rPr>
        <w:t xml:space="preserve"> </w:t>
      </w:r>
      <w:proofErr w:type="spellStart"/>
      <w:r w:rsidRPr="00A87365">
        <w:rPr>
          <w:rFonts w:ascii="Open Sans" w:eastAsia="Times New Roman" w:hAnsi="Open Sans" w:cs="Open Sans"/>
          <w:b/>
          <w:bCs/>
          <w:color w:val="474747"/>
          <w:sz w:val="24"/>
          <w:szCs w:val="24"/>
          <w:lang w:val="es-UY" w:eastAsia="es-UY"/>
        </w:rPr>
        <w:t>quaedam</w:t>
      </w:r>
      <w:proofErr w:type="spellEnd"/>
      <w:r w:rsidRPr="00A87365">
        <w:rPr>
          <w:rFonts w:ascii="Open Sans" w:eastAsia="Times New Roman" w:hAnsi="Open Sans" w:cs="Open Sans"/>
          <w:color w:val="333333"/>
          <w:sz w:val="24"/>
          <w:szCs w:val="24"/>
          <w:lang w:val="es-UY" w:eastAsia="es-UY"/>
        </w:rPr>
        <w:t>, para que también las mujeres adecuadamente formadas y preparadas puedan recibir los </w:t>
      </w:r>
      <w:r w:rsidRPr="00A87365">
        <w:rPr>
          <w:rFonts w:ascii="Open Sans" w:eastAsia="Times New Roman" w:hAnsi="Open Sans" w:cs="Open Sans"/>
          <w:b/>
          <w:bCs/>
          <w:color w:val="474747"/>
          <w:sz w:val="24"/>
          <w:szCs w:val="24"/>
          <w:lang w:val="es-UY" w:eastAsia="es-UY"/>
        </w:rPr>
        <w:t>ministerios de lectorado y acolitado</w:t>
      </w:r>
      <w:r w:rsidRPr="00A87365">
        <w:rPr>
          <w:rFonts w:ascii="Open Sans" w:eastAsia="Times New Roman" w:hAnsi="Open Sans" w:cs="Open Sans"/>
          <w:color w:val="333333"/>
          <w:sz w:val="24"/>
          <w:szCs w:val="24"/>
          <w:lang w:val="es-UY" w:eastAsia="es-UY"/>
        </w:rPr>
        <w:t>", algo que ya ha sido recogido en el Motu Proprio "</w:t>
      </w:r>
      <w:proofErr w:type="spellStart"/>
      <w:r w:rsidRPr="00A87365">
        <w:rPr>
          <w:rFonts w:ascii="Open Sans" w:eastAsia="Times New Roman" w:hAnsi="Open Sans" w:cs="Open Sans"/>
          <w:b/>
          <w:bCs/>
          <w:color w:val="474747"/>
          <w:sz w:val="24"/>
          <w:szCs w:val="24"/>
          <w:lang w:val="es-UY" w:eastAsia="es-UY"/>
        </w:rPr>
        <w:t>Spiritus</w:t>
      </w:r>
      <w:proofErr w:type="spellEnd"/>
      <w:r w:rsidRPr="00A87365">
        <w:rPr>
          <w:rFonts w:ascii="Open Sans" w:eastAsia="Times New Roman" w:hAnsi="Open Sans" w:cs="Open Sans"/>
          <w:b/>
          <w:bCs/>
          <w:color w:val="474747"/>
          <w:sz w:val="24"/>
          <w:szCs w:val="24"/>
          <w:lang w:val="es-UY" w:eastAsia="es-UY"/>
        </w:rPr>
        <w:t xml:space="preserve"> </w:t>
      </w:r>
      <w:proofErr w:type="spellStart"/>
      <w:r w:rsidRPr="00A87365">
        <w:rPr>
          <w:rFonts w:ascii="Open Sans" w:eastAsia="Times New Roman" w:hAnsi="Open Sans" w:cs="Open Sans"/>
          <w:b/>
          <w:bCs/>
          <w:color w:val="474747"/>
          <w:sz w:val="24"/>
          <w:szCs w:val="24"/>
          <w:lang w:val="es-UY" w:eastAsia="es-UY"/>
        </w:rPr>
        <w:t>Domini</w:t>
      </w:r>
      <w:proofErr w:type="spellEnd"/>
      <w:r w:rsidRPr="00A87365">
        <w:rPr>
          <w:rFonts w:ascii="Open Sans" w:eastAsia="Times New Roman" w:hAnsi="Open Sans" w:cs="Open Sans"/>
          <w:color w:val="333333"/>
          <w:sz w:val="24"/>
          <w:szCs w:val="24"/>
          <w:lang w:val="es-UY" w:eastAsia="es-UY"/>
        </w:rPr>
        <w:t>", promulgado en la última Fiesta del Bautismo del Señor, donde se reconoce el acceso de las mujeres al ministerio instituido del lectorado y el acolitado.</w:t>
      </w:r>
    </w:p>
    <w:p w14:paraId="497728A3"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El Santo Padre ya advirtió de esta posibilidad en Querida Amazonía, donde dijo que "cabe recordar que estos servicios implican una estabilidad, </w:t>
      </w:r>
      <w:r w:rsidRPr="00A87365">
        <w:rPr>
          <w:rFonts w:ascii="Open Sans" w:eastAsia="Times New Roman" w:hAnsi="Open Sans" w:cs="Open Sans"/>
          <w:b/>
          <w:bCs/>
          <w:color w:val="474747"/>
          <w:sz w:val="24"/>
          <w:szCs w:val="24"/>
          <w:lang w:val="es-UY" w:eastAsia="es-UY"/>
        </w:rPr>
        <w:t>un reconocimiento público y el envío por parte del obispo</w:t>
      </w:r>
      <w:r w:rsidRPr="00A87365">
        <w:rPr>
          <w:rFonts w:ascii="Open Sans" w:eastAsia="Times New Roman" w:hAnsi="Open Sans" w:cs="Open Sans"/>
          <w:color w:val="333333"/>
          <w:sz w:val="24"/>
          <w:szCs w:val="24"/>
          <w:lang w:val="es-UY" w:eastAsia="es-UY"/>
        </w:rPr>
        <w:t>. Esto da lugar también a que las mujeres tengan una </w:t>
      </w:r>
      <w:r w:rsidRPr="00A87365">
        <w:rPr>
          <w:rFonts w:ascii="Open Sans" w:eastAsia="Times New Roman" w:hAnsi="Open Sans" w:cs="Open Sans"/>
          <w:b/>
          <w:bCs/>
          <w:color w:val="474747"/>
          <w:sz w:val="24"/>
          <w:szCs w:val="24"/>
          <w:lang w:val="es-UY" w:eastAsia="es-UY"/>
        </w:rPr>
        <w:t>incidencia real y efectiva</w:t>
      </w:r>
      <w:r w:rsidRPr="00A87365">
        <w:rPr>
          <w:rFonts w:ascii="Open Sans" w:eastAsia="Times New Roman" w:hAnsi="Open Sans" w:cs="Open Sans"/>
          <w:color w:val="333333"/>
          <w:sz w:val="24"/>
          <w:szCs w:val="24"/>
          <w:lang w:val="es-UY" w:eastAsia="es-UY"/>
        </w:rPr>
        <w:t> en la organización, en las decisiones más importantes y en la guía de las comunidades”.</w:t>
      </w:r>
    </w:p>
    <w:p w14:paraId="7B5EE408" w14:textId="77777777" w:rsidR="00A87365" w:rsidRPr="00A87365" w:rsidRDefault="00A87365" w:rsidP="00A8736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A87365">
        <w:rPr>
          <w:rFonts w:ascii="Open Sans" w:eastAsia="Times New Roman" w:hAnsi="Open Sans" w:cs="Open Sans"/>
          <w:color w:val="333333"/>
          <w:sz w:val="24"/>
          <w:szCs w:val="24"/>
          <w:lang w:val="es-UY" w:eastAsia="es-UY"/>
        </w:rPr>
        <w:t>Reconocer esta Iglesia pastoreada por mujeres, bien pastoreada, es </w:t>
      </w:r>
      <w:r w:rsidRPr="00A87365">
        <w:rPr>
          <w:rFonts w:ascii="Open Sans" w:eastAsia="Times New Roman" w:hAnsi="Open Sans" w:cs="Open Sans"/>
          <w:b/>
          <w:bCs/>
          <w:color w:val="474747"/>
          <w:sz w:val="24"/>
          <w:szCs w:val="24"/>
          <w:lang w:val="es-UY" w:eastAsia="es-UY"/>
        </w:rPr>
        <w:t>hacer justicia</w:t>
      </w:r>
      <w:r w:rsidRPr="00A87365">
        <w:rPr>
          <w:rFonts w:ascii="Open Sans" w:eastAsia="Times New Roman" w:hAnsi="Open Sans" w:cs="Open Sans"/>
          <w:color w:val="333333"/>
          <w:sz w:val="24"/>
          <w:szCs w:val="24"/>
          <w:lang w:val="es-UY" w:eastAsia="es-UY"/>
        </w:rPr>
        <w:t> con la historia y </w:t>
      </w:r>
      <w:r w:rsidRPr="00A87365">
        <w:rPr>
          <w:rFonts w:ascii="Open Sans" w:eastAsia="Times New Roman" w:hAnsi="Open Sans" w:cs="Open Sans"/>
          <w:b/>
          <w:bCs/>
          <w:color w:val="474747"/>
          <w:sz w:val="24"/>
          <w:szCs w:val="24"/>
          <w:lang w:val="es-UY" w:eastAsia="es-UY"/>
        </w:rPr>
        <w:t>abrir nuevos caminos</w:t>
      </w:r>
      <w:r w:rsidRPr="00A87365">
        <w:rPr>
          <w:rFonts w:ascii="Open Sans" w:eastAsia="Times New Roman" w:hAnsi="Open Sans" w:cs="Open Sans"/>
          <w:color w:val="333333"/>
          <w:sz w:val="24"/>
          <w:szCs w:val="24"/>
          <w:lang w:val="es-UY" w:eastAsia="es-UY"/>
        </w:rPr>
        <w:t> para el futuro de la Iglesia en la Amazonía, que fue uno de los objetivos del Sínodo para la Amazonía. No alimentemos polémicas que dividen y enfrentan, sino tengamos una actitud de aceptación y </w:t>
      </w:r>
      <w:r w:rsidRPr="00A87365">
        <w:rPr>
          <w:rFonts w:ascii="Open Sans" w:eastAsia="Times New Roman" w:hAnsi="Open Sans" w:cs="Open Sans"/>
          <w:b/>
          <w:bCs/>
          <w:color w:val="474747"/>
          <w:sz w:val="24"/>
          <w:szCs w:val="24"/>
          <w:lang w:val="es-UY" w:eastAsia="es-UY"/>
        </w:rPr>
        <w:t>reconocimiento de tantas experiencias positivas</w:t>
      </w:r>
      <w:r w:rsidRPr="00A87365">
        <w:rPr>
          <w:rFonts w:ascii="Open Sans" w:eastAsia="Times New Roman" w:hAnsi="Open Sans" w:cs="Open Sans"/>
          <w:color w:val="333333"/>
          <w:sz w:val="24"/>
          <w:szCs w:val="24"/>
          <w:lang w:val="es-UY" w:eastAsia="es-UY"/>
        </w:rPr>
        <w:t>, protagonizadas por mujeres, que han ayudado a la Iglesia a </w:t>
      </w:r>
      <w:r w:rsidRPr="00A87365">
        <w:rPr>
          <w:rFonts w:ascii="Open Sans" w:eastAsia="Times New Roman" w:hAnsi="Open Sans" w:cs="Open Sans"/>
          <w:b/>
          <w:bCs/>
          <w:color w:val="474747"/>
          <w:sz w:val="24"/>
          <w:szCs w:val="24"/>
          <w:lang w:val="es-UY" w:eastAsia="es-UY"/>
        </w:rPr>
        <w:t>perseverar y ser luz en la vida de los pueblos amazónicos</w:t>
      </w:r>
      <w:r w:rsidRPr="00A87365">
        <w:rPr>
          <w:rFonts w:ascii="Open Sans" w:eastAsia="Times New Roman" w:hAnsi="Open Sans" w:cs="Open Sans"/>
          <w:color w:val="333333"/>
          <w:sz w:val="24"/>
          <w:szCs w:val="24"/>
          <w:lang w:val="es-UY" w:eastAsia="es-UY"/>
        </w:rPr>
        <w:t>. Que las buenas pastoras que dieron su vida por el pueblo sigan inspirándonos y guiándonos en los caminos de Dios.</w:t>
      </w:r>
    </w:p>
    <w:p w14:paraId="4CB14FB8" w14:textId="7B21AB50" w:rsidR="002E2F5B" w:rsidRDefault="00A87365">
      <w:hyperlink r:id="rId9" w:history="1">
        <w:r w:rsidRPr="005F7ADD">
          <w:rPr>
            <w:rStyle w:val="Hipervnculo"/>
          </w:rPr>
          <w:t>https://www.religiondigital.org/luis_miguel_modino-_misionero_en_brasil/pastoras-Amazonia-mujeres-mantenido-Iglesia_7_2335336452.html</w:t>
        </w:r>
      </w:hyperlink>
    </w:p>
    <w:p w14:paraId="75D0C981" w14:textId="77777777" w:rsidR="00A87365" w:rsidRDefault="00A87365"/>
    <w:sectPr w:rsidR="00A87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291A"/>
    <w:multiLevelType w:val="multilevel"/>
    <w:tmpl w:val="F0C0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5"/>
    <w:rsid w:val="002E2F5B"/>
    <w:rsid w:val="00A873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5BB3"/>
  <w15:chartTrackingRefBased/>
  <w15:docId w15:val="{5F7D46CB-FB28-4F7D-80B2-19B1B7F7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7365"/>
    <w:rPr>
      <w:color w:val="0563C1" w:themeColor="hyperlink"/>
      <w:u w:val="single"/>
    </w:rPr>
  </w:style>
  <w:style w:type="character" w:styleId="Mencinsinresolver">
    <w:name w:val="Unresolved Mention"/>
    <w:basedOn w:val="Fuentedeprrafopredeter"/>
    <w:uiPriority w:val="99"/>
    <w:semiHidden/>
    <w:unhideWhenUsed/>
    <w:rsid w:val="00A8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99411">
      <w:bodyDiv w:val="1"/>
      <w:marLeft w:val="0"/>
      <w:marRight w:val="0"/>
      <w:marTop w:val="0"/>
      <w:marBottom w:val="0"/>
      <w:divBdr>
        <w:top w:val="none" w:sz="0" w:space="0" w:color="auto"/>
        <w:left w:val="none" w:sz="0" w:space="0" w:color="auto"/>
        <w:bottom w:val="none" w:sz="0" w:space="0" w:color="auto"/>
        <w:right w:val="none" w:sz="0" w:space="0" w:color="auto"/>
      </w:divBdr>
      <w:divsChild>
        <w:div w:id="721027974">
          <w:marLeft w:val="0"/>
          <w:marRight w:val="0"/>
          <w:marTop w:val="0"/>
          <w:marBottom w:val="600"/>
          <w:divBdr>
            <w:top w:val="none" w:sz="0" w:space="0" w:color="auto"/>
            <w:left w:val="none" w:sz="0" w:space="0" w:color="auto"/>
            <w:bottom w:val="none" w:sz="0" w:space="0" w:color="auto"/>
            <w:right w:val="none" w:sz="0" w:space="0" w:color="auto"/>
          </w:divBdr>
          <w:divsChild>
            <w:div w:id="280965268">
              <w:marLeft w:val="0"/>
              <w:marRight w:val="0"/>
              <w:marTop w:val="0"/>
              <w:marBottom w:val="0"/>
              <w:divBdr>
                <w:top w:val="none" w:sz="0" w:space="0" w:color="auto"/>
                <w:left w:val="none" w:sz="0" w:space="0" w:color="auto"/>
                <w:bottom w:val="none" w:sz="0" w:space="0" w:color="auto"/>
                <w:right w:val="none" w:sz="0" w:space="0" w:color="auto"/>
              </w:divBdr>
            </w:div>
          </w:divsChild>
        </w:div>
        <w:div w:id="458105684">
          <w:marLeft w:val="0"/>
          <w:marRight w:val="0"/>
          <w:marTop w:val="0"/>
          <w:marBottom w:val="0"/>
          <w:divBdr>
            <w:top w:val="none" w:sz="0" w:space="0" w:color="auto"/>
            <w:left w:val="none" w:sz="0" w:space="0" w:color="auto"/>
            <w:bottom w:val="none" w:sz="0" w:space="0" w:color="auto"/>
            <w:right w:val="none" w:sz="0" w:space="0" w:color="auto"/>
          </w:divBdr>
          <w:divsChild>
            <w:div w:id="1018695181">
              <w:marLeft w:val="0"/>
              <w:marRight w:val="0"/>
              <w:marTop w:val="0"/>
              <w:marBottom w:val="0"/>
              <w:divBdr>
                <w:top w:val="none" w:sz="0" w:space="0" w:color="auto"/>
                <w:left w:val="none" w:sz="0" w:space="0" w:color="auto"/>
                <w:bottom w:val="none" w:sz="0" w:space="0" w:color="auto"/>
                <w:right w:val="none" w:sz="0" w:space="0" w:color="auto"/>
              </w:divBdr>
              <w:divsChild>
                <w:div w:id="1550872409">
                  <w:marLeft w:val="-1275"/>
                  <w:marRight w:val="0"/>
                  <w:marTop w:val="0"/>
                  <w:marBottom w:val="0"/>
                  <w:divBdr>
                    <w:top w:val="none" w:sz="0" w:space="0" w:color="auto"/>
                    <w:left w:val="none" w:sz="0" w:space="0" w:color="auto"/>
                    <w:bottom w:val="none" w:sz="0" w:space="0" w:color="auto"/>
                    <w:right w:val="none" w:sz="0" w:space="0" w:color="auto"/>
                  </w:divBdr>
                </w:div>
                <w:div w:id="460613187">
                  <w:marLeft w:val="0"/>
                  <w:marRight w:val="0"/>
                  <w:marTop w:val="0"/>
                  <w:marBottom w:val="0"/>
                  <w:divBdr>
                    <w:top w:val="none" w:sz="0" w:space="0" w:color="auto"/>
                    <w:left w:val="none" w:sz="0" w:space="0" w:color="auto"/>
                    <w:bottom w:val="none" w:sz="0" w:space="0" w:color="auto"/>
                    <w:right w:val="none" w:sz="0" w:space="0" w:color="auto"/>
                  </w:divBdr>
                  <w:divsChild>
                    <w:div w:id="1702509192">
                      <w:marLeft w:val="0"/>
                      <w:marRight w:val="0"/>
                      <w:marTop w:val="0"/>
                      <w:marBottom w:val="0"/>
                      <w:divBdr>
                        <w:top w:val="none" w:sz="0" w:space="0" w:color="auto"/>
                        <w:left w:val="none" w:sz="0" w:space="0" w:color="auto"/>
                        <w:bottom w:val="none" w:sz="0" w:space="0" w:color="auto"/>
                        <w:right w:val="none" w:sz="0" w:space="0" w:color="auto"/>
                      </w:divBdr>
                    </w:div>
                    <w:div w:id="1843662893">
                      <w:marLeft w:val="0"/>
                      <w:marRight w:val="0"/>
                      <w:marTop w:val="0"/>
                      <w:marBottom w:val="0"/>
                      <w:divBdr>
                        <w:top w:val="none" w:sz="0" w:space="0" w:color="auto"/>
                        <w:left w:val="none" w:sz="0" w:space="0" w:color="auto"/>
                        <w:bottom w:val="none" w:sz="0" w:space="0" w:color="auto"/>
                        <w:right w:val="none" w:sz="0" w:space="0" w:color="auto"/>
                      </w:divBdr>
                      <w:divsChild>
                        <w:div w:id="251549690">
                          <w:marLeft w:val="0"/>
                          <w:marRight w:val="0"/>
                          <w:marTop w:val="0"/>
                          <w:marBottom w:val="450"/>
                          <w:divBdr>
                            <w:top w:val="none" w:sz="0" w:space="0" w:color="auto"/>
                            <w:left w:val="none" w:sz="0" w:space="0" w:color="auto"/>
                            <w:bottom w:val="none" w:sz="0" w:space="0" w:color="auto"/>
                            <w:right w:val="none" w:sz="0" w:space="0" w:color="auto"/>
                          </w:divBdr>
                        </w:div>
                        <w:div w:id="757555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luis_miguel_modino-_misionero_en_brasil/pastoras-Amazonia-mujeres-mantenido-Iglesia_7_233533645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4800</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2021-04-26T21:17:00Z</dcterms:created>
  <dcterms:modified xsi:type="dcterms:W3CDTF">2021-04-26T21:19:00Z</dcterms:modified>
</cp:coreProperties>
</file>