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7F3B" w14:textId="77777777" w:rsidR="00BB6F6F" w:rsidRPr="00BB6F6F" w:rsidRDefault="00BB6F6F" w:rsidP="00BB6F6F">
      <w:pPr>
        <w:spacing w:after="375" w:line="690" w:lineRule="atLeast"/>
        <w:jc w:val="center"/>
        <w:outlineLvl w:val="0"/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52"/>
          <w:szCs w:val="52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52"/>
          <w:szCs w:val="52"/>
          <w:lang w:val="es-UY" w:eastAsia="es-UY"/>
        </w:rPr>
        <w:t>Encerra</w:t>
      </w:r>
      <w:proofErr w:type="spellEnd"/>
      <w:r w:rsidRPr="00BB6F6F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52"/>
          <w:szCs w:val="52"/>
          <w:lang w:val="es-UY" w:eastAsia="es-UY"/>
        </w:rPr>
        <w:t xml:space="preserve">-se </w:t>
      </w:r>
      <w:proofErr w:type="spellStart"/>
      <w:r w:rsidRPr="00BB6F6F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52"/>
          <w:szCs w:val="52"/>
          <w:lang w:val="es-UY" w:eastAsia="es-UY"/>
        </w:rPr>
        <w:t>hoje</w:t>
      </w:r>
      <w:proofErr w:type="spellEnd"/>
      <w:r w:rsidRPr="00BB6F6F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52"/>
          <w:szCs w:val="52"/>
          <w:lang w:val="es-UY" w:eastAsia="es-UY"/>
        </w:rPr>
        <w:t xml:space="preserve"> I </w:t>
      </w:r>
      <w:proofErr w:type="spellStart"/>
      <w:r w:rsidRPr="00BB6F6F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52"/>
          <w:szCs w:val="52"/>
          <w:lang w:val="es-UY" w:eastAsia="es-UY"/>
        </w:rPr>
        <w:t>Congresso</w:t>
      </w:r>
      <w:proofErr w:type="spellEnd"/>
      <w:r w:rsidRPr="00BB6F6F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52"/>
          <w:szCs w:val="52"/>
          <w:lang w:val="es-UY" w:eastAsia="es-UY"/>
        </w:rPr>
        <w:t xml:space="preserve"> Brasileiro de </w:t>
      </w:r>
      <w:proofErr w:type="spellStart"/>
      <w:r w:rsidRPr="00BB6F6F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52"/>
          <w:szCs w:val="52"/>
          <w:lang w:val="es-UY" w:eastAsia="es-UY"/>
        </w:rPr>
        <w:t>Teologia</w:t>
      </w:r>
      <w:proofErr w:type="spellEnd"/>
      <w:r w:rsidRPr="00BB6F6F">
        <w:rPr>
          <w:rFonts w:ascii="Museo Sans Cyrl" w:eastAsia="Times New Roman" w:hAnsi="Museo Sans Cyrl" w:cs="Times New Roman"/>
          <w:b/>
          <w:bCs/>
          <w:color w:val="373737"/>
          <w:spacing w:val="-11"/>
          <w:kern w:val="36"/>
          <w:sz w:val="52"/>
          <w:szCs w:val="52"/>
          <w:lang w:val="es-UY" w:eastAsia="es-UY"/>
        </w:rPr>
        <w:t xml:space="preserve"> Pastoral</w:t>
      </w:r>
    </w:p>
    <w:p w14:paraId="7C88F8E9" w14:textId="77777777" w:rsidR="00BB6F6F" w:rsidRPr="00BB6F6F" w:rsidRDefault="00BB6F6F" w:rsidP="00BB6F6F">
      <w:pPr>
        <w:spacing w:line="360" w:lineRule="atLeast"/>
        <w:jc w:val="both"/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“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Quando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nós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vamos juntos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encontro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dos pobres,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nossas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divisões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desaparecem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”.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Leonardo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propõe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misericórdia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como </w:t>
      </w:r>
      <w:proofErr w:type="spellStart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>caminho</w:t>
      </w:r>
      <w:proofErr w:type="spellEnd"/>
      <w:r w:rsidRPr="00BB6F6F">
        <w:rPr>
          <w:rFonts w:ascii="Museo Sans Cyrl" w:eastAsia="Times New Roman" w:hAnsi="Museo Sans Cyrl" w:cs="Times New Roman"/>
          <w:color w:val="646464"/>
          <w:sz w:val="29"/>
          <w:szCs w:val="29"/>
          <w:lang w:val="es-UY" w:eastAsia="es-UY"/>
        </w:rPr>
        <w:t xml:space="preserve"> pastoral.</w:t>
      </w:r>
    </w:p>
    <w:p w14:paraId="2DC1F3DD" w14:textId="03517050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</w:pPr>
      <w:r w:rsidRPr="00BB6F6F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 xml:space="preserve">Padre Modino </w:t>
      </w:r>
      <w:r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>–</w:t>
      </w:r>
      <w:r w:rsidRPr="00BB6F6F">
        <w:rPr>
          <w:rFonts w:ascii="Museo Sans Cyrl" w:eastAsia="Times New Roman" w:hAnsi="Museo Sans Cyrl" w:cs="Times New Roman"/>
          <w:b/>
          <w:bCs/>
          <w:color w:val="373737"/>
          <w:sz w:val="24"/>
          <w:szCs w:val="24"/>
          <w:lang w:val="es-UY" w:eastAsia="es-UY"/>
        </w:rPr>
        <w:t xml:space="preserve"> CELAM</w:t>
      </w:r>
    </w:p>
    <w:p w14:paraId="15E4AE95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04B52A73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Desafios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perspectivas para a pastoral no Brasil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hoje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foi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tema abordado por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 Ulrich Steiner dentro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dinâmica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I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Congresso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Brasileiro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Teologia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Pastoral, que teve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início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no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03 e se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encerra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nesta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quinta-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feira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6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tema “Discernir a pastoral em tempos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crise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: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realidade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desafios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 tarefas”.</w:t>
      </w:r>
    </w:p>
    <w:p w14:paraId="352A23FE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Sabendo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desafios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muitos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as perspectivas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esperançosas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arcebispo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Manaus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começou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refletindo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sobre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fé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que “é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fidelidade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amor de Deus em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Jesus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Cristo,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fidelidade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é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própria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Deus”, que se faz presente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vida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humanidade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diferentes modos, afirmando que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é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nós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tenhamos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fé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é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fé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nós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”.  </w:t>
      </w:r>
    </w:p>
    <w:p w14:paraId="667E9AF3" w14:textId="77777777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falar sobre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eva</w:t>
      </w:r>
      <w:proofErr w:type="spellEnd"/>
    </w:p>
    <w:p w14:paraId="2CB3932D" w14:textId="220B53A4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ngelização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pastoral,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 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vê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“como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duas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palavras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guardam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buscas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propõem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dinâmicas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ser Igreja”,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sabendo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têm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suas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diferenças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 Trata-se de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assumir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missão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Jesus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nos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confiou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seguindo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foi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proposto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pelo Papa Paulo VI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 </w:t>
      </w:r>
      <w:proofErr w:type="spellStart"/>
      <w:r w:rsidRPr="00BB6F6F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val="es-UY" w:eastAsia="es-UY"/>
        </w:rPr>
        <w:t>Evangelii</w:t>
      </w:r>
      <w:proofErr w:type="spellEnd"/>
      <w:r w:rsidRPr="00BB6F6F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i/>
          <w:iCs/>
          <w:color w:val="373737"/>
          <w:sz w:val="24"/>
          <w:szCs w:val="24"/>
          <w:lang w:val="es-UY" w:eastAsia="es-UY"/>
        </w:rPr>
        <w:t>Nuntuandi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descobrir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“a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finalidade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evangelização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é esta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mudança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interior,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converter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mesmo tempo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consciência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pessoal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coletiva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homens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Ele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destacou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importância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conteúdo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meios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e que a partir do Documento de Aparecida,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evangelização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se abre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conceitos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discipulado e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missionariedade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</w:t>
      </w:r>
    </w:p>
    <w:p w14:paraId="27947B9E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0021FF44" w14:textId="0657295B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Para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compreensão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Concilio Vaticano II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pastoralidade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é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elemento fundamental, segundo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 Steiner,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refletiu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sobre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conceito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pastor,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aquele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apascenta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o que o leva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apresentar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pastoral “como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dinâmica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cuidado, do cultivo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recebido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referência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Jesus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Bom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Pastor,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veio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para servir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dar a vida. Segundo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arcebispo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Manaus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“podemos falar </w:t>
      </w:r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lastRenderedPageBreak/>
        <w:t xml:space="preserve">da pastoral como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totalidade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ações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Igreja,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soma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ações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justapostas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mas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aquela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perspectiva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mediação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em Cristo e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sua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redenção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partir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processo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encarnação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qual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Igreja participa”.</w:t>
      </w:r>
    </w:p>
    <w:p w14:paraId="58DA2A13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334A85FB" w14:textId="448D0693" w:rsidR="00BB6F6F" w:rsidRDefault="00BB6F6F" w:rsidP="00BB6F6F">
      <w:pPr>
        <w:spacing w:after="0" w:line="420" w:lineRule="atLeast"/>
        <w:jc w:val="both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Igreja no Brasil</w:t>
      </w:r>
    </w:p>
    <w:p w14:paraId="71420FEA" w14:textId="77777777" w:rsidR="00BB6F6F" w:rsidRPr="00BB6F6F" w:rsidRDefault="00BB6F6F" w:rsidP="00BB6F6F">
      <w:pPr>
        <w:spacing w:after="0" w:line="420" w:lineRule="atLeast"/>
        <w:jc w:val="both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</w:p>
    <w:p w14:paraId="4D02C374" w14:textId="0E696E09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“A Igreja no Brasil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percorrido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rico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caminho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reflexão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busca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planejamento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pastoral”,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afirmou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fez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análise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Diretrizes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para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Evangelizadora e dos documentos surgidos a partir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delas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última década, inspirados no Documento de Aparecida e no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Magistério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Papa Francisco. 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atuais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diretrizes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tentam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responder à cultura urbana, presente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além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cidades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foram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pensadas a partir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missionariedade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sustentadas por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quatro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pilares.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Ele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destacou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como fundamental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nessas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diretrizes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estado permanente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missão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Palavra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Iniciação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à Vida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Cristã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colocando como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exemplo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iniciação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povo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Xavante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</w:t>
      </w:r>
    </w:p>
    <w:p w14:paraId="7DAF03A4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7E111620" w14:textId="3E2BA982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Reconhecendo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existência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muitos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desafios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para a pastoral no Brasil,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fez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análise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sobre o modo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ciência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da técnica, determinado pelo cálculo e o resultado, que torna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tudo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objeto, inclusive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homem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Deus. O tornar absoluto o empírico, “coloca em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questão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modo de existir humano,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própria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existência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Deus”,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insistiu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 Steiner.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Ele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abordou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tensão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entre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pensamento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calculador e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pensamento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reflexivo. Junto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arcebispo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abordou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questão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modo de ver importante, das figuras de Deus,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nós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vivemos de figuras,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imagens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afirmando que se permanecemos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figura de Deus, “criamos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ídolo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nos relacionamos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ídolo, vivemos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ideologia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religiosa”.</w:t>
      </w:r>
    </w:p>
    <w:p w14:paraId="2C12AEAE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708AB36C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denunciou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hoje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temos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figura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corresponde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Pai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Senhor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Jesus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Cristo,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Jesus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Cristo, somos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cheios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milagres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promessas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de curas,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dinheiro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de compra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venda”. 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Ele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também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abordou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algo que considera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questão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fundamental para a pastoral, que é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morte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Deus,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desafio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colocado por Nietzsche,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hoje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se faz presente no que chamamos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pós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-moderno,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mudança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época,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insistência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cuidado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mesmo,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vida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transcende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coisificada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o existir humano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perspectiva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Mistério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</w:t>
      </w:r>
    </w:p>
    <w:p w14:paraId="1412225C" w14:textId="63C40381" w:rsidR="00BB6F6F" w:rsidRDefault="00BB6F6F" w:rsidP="00BB6F6F">
      <w:pPr>
        <w:spacing w:after="0" w:line="420" w:lineRule="atLeast"/>
        <w:jc w:val="both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Anúncio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do Reino de Deus</w:t>
      </w:r>
    </w:p>
    <w:p w14:paraId="71C751D7" w14:textId="77777777" w:rsidR="00BB6F6F" w:rsidRPr="00BB6F6F" w:rsidRDefault="00BB6F6F" w:rsidP="00BB6F6F">
      <w:pPr>
        <w:spacing w:after="0" w:line="420" w:lineRule="atLeast"/>
        <w:jc w:val="both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</w:p>
    <w:p w14:paraId="16BCDB19" w14:textId="069B871E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falar sobre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anúncio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afirmou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“existe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segurança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relacional que faz anunciar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moralismo que o Reino de Deus”. Em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referência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meios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comunicação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destacou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forte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influência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meios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comunicação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católicos, o que leva 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fiéis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esquecerem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Concilio Vaticano II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defender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certas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opções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políticas,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insistindo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no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desafio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ajudar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esses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meios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preciosos para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estarem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serviço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Evangelho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libertação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”.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arcebispo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insistiu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presença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Igreja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periferias geográficas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existenciais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universidades, no mundo intelectual, no mundo da cultura,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esporte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da política,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justiça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afirmando que “estamos entregando 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periferias,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interior,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às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igrejas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neopentecostais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leva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exploração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econômica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 psíquica, espiritual.</w:t>
      </w:r>
    </w:p>
    <w:p w14:paraId="179B2D7E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662DFFFB" w14:textId="372CF8F7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sinodalidade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é atingida pela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tensão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entre a Igreja e as igrejas particulares.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Essa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sinodalidade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se faz presente em diversas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expressões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pedindo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maior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participação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Povo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Deus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construção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Diretrizes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para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Evangelizadora.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Também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abordou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questão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agressões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à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mãe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Terra, cada vez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dominada pela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mentalidade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calculadora,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despreza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valor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natureza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povos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indígenas que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cuidam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considerados de segunda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categoria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formação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clero, vida religiosa, 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leigos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leigas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é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grande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desafio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“para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possam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dar 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rações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própria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esperança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”.</w:t>
      </w:r>
    </w:p>
    <w:p w14:paraId="5357EC6D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0DC23F57" w14:textId="6F16037C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Entre as perspectivas,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citou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Palavra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Deus, como alimento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horizonte, vendo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necessidade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aprofundar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hermenêutica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ajude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ver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Palavra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Deus “como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livro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normas”,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tema presente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última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assembleia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CNBB. Se faz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necessário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refletir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sobre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celebração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Palavra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comunidades, buscando elementos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inculturação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Também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falta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muito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por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avançar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dinâmica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Iniciação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à Vida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Cristã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dinâmica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autonomia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comunidades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presença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estável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Igreja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comunidades distantes do interior,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reconhecendo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as culturas indígenas.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mesmo tempo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insistiu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necessidade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valorizar 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expressões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religiosidade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popular, que define como lugar teológico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eclesial.</w:t>
      </w:r>
    </w:p>
    <w:p w14:paraId="3A90AFD9" w14:textId="5BB6DECA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118DC5C0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7004A972" w14:textId="06E80C7A" w:rsidR="00BB6F6F" w:rsidRDefault="00BB6F6F" w:rsidP="00BB6F6F">
      <w:pPr>
        <w:spacing w:after="0" w:line="420" w:lineRule="atLeast"/>
        <w:jc w:val="both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Desafios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Amazônia</w:t>
      </w:r>
      <w:proofErr w:type="spellEnd"/>
    </w:p>
    <w:p w14:paraId="0F3360DE" w14:textId="77777777" w:rsidR="00BB6F6F" w:rsidRPr="00BB6F6F" w:rsidRDefault="00BB6F6F" w:rsidP="00BB6F6F">
      <w:pPr>
        <w:spacing w:after="0" w:line="420" w:lineRule="atLeast"/>
        <w:jc w:val="both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</w:p>
    <w:p w14:paraId="7DE56722" w14:textId="4117CF22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ministérios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conferidos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leigos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reflexão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presente em Querida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ajudem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ter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Igreja marcadamente laical, afirmando que “os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desafios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exigem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Igreja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esforço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para conseguir ser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presença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capilar”, algo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só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possível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ajuda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leigos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precisam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formação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Outro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desafio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é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encarnação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fé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cultura,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inculturação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algo que exige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muita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escuta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que se visibiliza no rito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amazônico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mesmo tempo pensar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grupo permanente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ajude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vislumbrar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modo pastoral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evangelização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partir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realidade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Também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abordou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questão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encontro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algo vital para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nós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desde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gratuidade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questão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misericórdia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como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essência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ser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cristão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que atinge especialmente a pastoral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ver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modo de ser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estar no mundo, que nos faz ser Igreja dos pobres, que nos faz ser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Jesus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Por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insistiu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em que “pastoral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misericórdia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vira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assistência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social,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transforma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vida”.</w:t>
      </w:r>
    </w:p>
    <w:p w14:paraId="497224D1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64B272C5" w14:textId="3AFB3B1F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devemos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ter medo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polarização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afirmou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respondendo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às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perguntas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participantes,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reconhecendo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chegamos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polarização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destrutiva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polarização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se faz presente, segundo ele, “entre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nós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bispos, entre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próprio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clero”. Existe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modo de pensar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muito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diverso,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definindo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pessoas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inseguras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aqueles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se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agarram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normas,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doutrinas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Diante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ele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propõe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caminho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pastoral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misericórdia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quando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nós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vamos juntos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encontro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pobres,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divisões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desaparecem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afirmou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arcebispo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“porque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ali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é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Evangelho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palpado, é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necessitado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nos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obriga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descer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ideias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formulações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”.</w:t>
      </w:r>
    </w:p>
    <w:p w14:paraId="5317DBE4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2CE9CD4E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Fazendo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referência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conceito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mudança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época,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refletiu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sobre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Média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tempo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muitas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heresias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Segundo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Leonardo, “existe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insegurança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fé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só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dá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segurança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quando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se torna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relação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ideia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figura”.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Outro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caminho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é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deixarmos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escutar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pretender colocar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acima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adjetivos.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arcebispo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vê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Querida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como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expressão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Igreja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aqui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está”, mesmo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sabendo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longo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caminho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ser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feito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Ele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destacou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importância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que as comunidades se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sintam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comunidades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fé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ter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essa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autoridade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estável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o Papa Francisco fala, e que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própria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comunidade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possa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celebrar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alguns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sacramentos.</w:t>
      </w:r>
    </w:p>
    <w:p w14:paraId="2075E5BB" w14:textId="555BAC8B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arcebispo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Manaus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denunciou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nós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estamos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momento extremamente difícil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enquanto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à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questão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meio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ambiente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povos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indígenas,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muito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difícil, é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tudo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contrário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”. Mas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também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destacou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grande labor 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leigos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Igreja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</w:t>
      </w:r>
    </w:p>
    <w:p w14:paraId="38F72DDC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65FAF9D8" w14:textId="7DA710D5" w:rsidR="00BB6F6F" w:rsidRDefault="00BB6F6F" w:rsidP="00BB6F6F">
      <w:pPr>
        <w:spacing w:after="0" w:line="420" w:lineRule="atLeast"/>
        <w:jc w:val="both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 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>Assembleia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  <w:t xml:space="preserve"> Eclesial da América Latina e do Caribe</w:t>
      </w:r>
    </w:p>
    <w:p w14:paraId="0D3DB943" w14:textId="77777777" w:rsidR="00BB6F6F" w:rsidRPr="00BB6F6F" w:rsidRDefault="00BB6F6F" w:rsidP="00BB6F6F">
      <w:pPr>
        <w:spacing w:after="0" w:line="420" w:lineRule="atLeast"/>
        <w:jc w:val="both"/>
        <w:outlineLvl w:val="1"/>
        <w:rPr>
          <w:rFonts w:ascii="Museo Sans Cyrl" w:eastAsia="Times New Roman" w:hAnsi="Museo Sans Cyrl" w:cs="Times New Roman"/>
          <w:color w:val="373737"/>
          <w:sz w:val="36"/>
          <w:szCs w:val="36"/>
          <w:lang w:val="es-UY" w:eastAsia="es-UY"/>
        </w:rPr>
      </w:pPr>
    </w:p>
    <w:p w14:paraId="684FB52C" w14:textId="13F8F8D0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falar sobre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Assembleia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Eclesial da América Latina e do Caribe, ele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falou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insistência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Papa Francisco,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pouco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inspirado no modo de preparar 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assembleias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episcopado brasileiro.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Ele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lembrou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acontecido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Conferência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Eclesial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– CEAMA,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insistência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Papa Francisco, onde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reconhece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ainda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existem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dificuldades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leigos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religiosas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têm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direito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voto.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Diante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pedido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nova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Conferência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Geral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Episcopado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Latino-americano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caribenho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destacou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foi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Papa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sugeriu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Assembleia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Eclesial. Segundo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arcebispo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abre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perspectiva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muito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interessante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no sentido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ouvir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realidade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Igreja como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todo”, algo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vê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possível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no Brasil, mesmo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sabendo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é algo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muito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exigente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diante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divisões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existem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nossa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Igreja”.</w:t>
      </w:r>
    </w:p>
    <w:p w14:paraId="516E0340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54E653CA" w14:textId="047F973A" w:rsid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sugeriu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possibilidade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grupo de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pessoas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completamente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livres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pensem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pastoral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demoradamente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querer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chegar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conclusões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colocando como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exemplo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que acontece entre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povo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tapirapé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para encontrar o que é conveniente para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próprio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povo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perguntado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sobre o por que 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Diretrizes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empolgam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ele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vê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“cada vez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temos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isolamento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próprias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dioceses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algo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também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ver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formação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clero </w:t>
      </w:r>
      <w:proofErr w:type="gram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</w:t>
      </w:r>
      <w:proofErr w:type="gram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leigos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Também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relatou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cansaço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dos bispos,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diante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quantidade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exigência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trabalho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.</w:t>
      </w:r>
    </w:p>
    <w:p w14:paraId="2DD951E8" w14:textId="77777777" w:rsidR="00BB6F6F" w:rsidRPr="00BB6F6F" w:rsidRDefault="00BB6F6F" w:rsidP="00BB6F6F">
      <w:pPr>
        <w:spacing w:after="0"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</w:p>
    <w:p w14:paraId="2329616C" w14:textId="77777777" w:rsidR="00BB6F6F" w:rsidRPr="00BB6F6F" w:rsidRDefault="00BB6F6F" w:rsidP="00BB6F6F">
      <w:pPr>
        <w:spacing w:line="420" w:lineRule="atLeast"/>
        <w:jc w:val="both"/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</w:pPr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Em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relação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às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Comunidades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Eclesiais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Base,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Leonardo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reconheceu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“se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certo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receio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de abordar,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alguns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contra”.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Amazônia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ele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diz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perceber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presença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das CEBs, mesmo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sempre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se fale de CEBs. Junto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com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isso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afirmou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certo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receio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em permanecer no ver,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julgar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agir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, algo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gera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tensão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, “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mas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a gente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não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tem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que ter medo das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tensões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”, afirmando que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esse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método é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uma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</w:t>
      </w:r>
      <w:proofErr w:type="spellStart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>dinâmica</w:t>
      </w:r>
      <w:proofErr w:type="spellEnd"/>
      <w:r w:rsidRPr="00BB6F6F">
        <w:rPr>
          <w:rFonts w:ascii="Museo Sans Cyrl" w:eastAsia="Times New Roman" w:hAnsi="Museo Sans Cyrl" w:cs="Times New Roman"/>
          <w:color w:val="373737"/>
          <w:sz w:val="24"/>
          <w:szCs w:val="24"/>
          <w:lang w:val="es-UY" w:eastAsia="es-UY"/>
        </w:rPr>
        <w:t xml:space="preserve"> pastoral.</w:t>
      </w:r>
    </w:p>
    <w:p w14:paraId="56287605" w14:textId="66DBFB62" w:rsidR="002E2F5B" w:rsidRDefault="00BB6F6F">
      <w:hyperlink r:id="rId4" w:history="1">
        <w:r w:rsidRPr="00F862F1">
          <w:rPr>
            <w:rStyle w:val="Hipervnculo"/>
          </w:rPr>
          <w:t>https://www.vaticannews.va/pt/igreja/news/2021-05/encerra-se-hoje-i-congresso-brasileiro-de-teologia-pastoral.html</w:t>
        </w:r>
      </w:hyperlink>
    </w:p>
    <w:p w14:paraId="35546DD7" w14:textId="77777777" w:rsidR="00BB6F6F" w:rsidRDefault="00BB6F6F"/>
    <w:sectPr w:rsidR="00BB6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seo Sans Cyr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6F"/>
    <w:rsid w:val="002E2F5B"/>
    <w:rsid w:val="00B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260D"/>
  <w15:chartTrackingRefBased/>
  <w15:docId w15:val="{E7048B4A-680F-478C-8D86-C619DFCA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6F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94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ticannews.va/pt/igreja/news/2021-05/encerra-se-hoje-i-congresso-brasileiro-de-teologia-pastora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2021-05-06T18:10:00Z</dcterms:created>
  <dcterms:modified xsi:type="dcterms:W3CDTF">2021-05-06T18:11:00Z</dcterms:modified>
</cp:coreProperties>
</file>