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1798" w14:textId="77777777" w:rsidR="0083770D" w:rsidRPr="0083770D" w:rsidRDefault="0083770D" w:rsidP="00837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3770D">
        <w:rPr>
          <w:rFonts w:ascii="Times" w:eastAsia="Times New Roman" w:hAnsi="Times" w:cs="Times"/>
          <w:color w:val="222222"/>
          <w:sz w:val="20"/>
          <w:szCs w:val="20"/>
          <w:lang w:val="es-UY" w:eastAsia="es-UY"/>
        </w:rPr>
        <w:br/>
        <w:t> </w:t>
      </w:r>
    </w:p>
    <w:p w14:paraId="61A8F0E4" w14:textId="77777777" w:rsidR="0083770D" w:rsidRPr="0083770D" w:rsidRDefault="0083770D" w:rsidP="0083770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32"/>
          <w:szCs w:val="32"/>
          <w:lang w:val="es-UY" w:eastAsia="es-UY"/>
        </w:rPr>
      </w:pPr>
    </w:p>
    <w:p w14:paraId="292E5064" w14:textId="77777777" w:rsidR="0083770D" w:rsidRPr="0083770D" w:rsidRDefault="0083770D" w:rsidP="0083770D">
      <w:pPr>
        <w:shd w:val="clear" w:color="auto" w:fill="FFFFFF"/>
        <w:spacing w:after="0" w:line="405" w:lineRule="atLeast"/>
        <w:jc w:val="center"/>
        <w:rPr>
          <w:rFonts w:ascii="Arial" w:eastAsia="Times New Roman" w:hAnsi="Arial" w:cs="Arial"/>
          <w:color w:val="222222"/>
          <w:sz w:val="32"/>
          <w:szCs w:val="32"/>
          <w:lang w:val="es-UY" w:eastAsia="es-UY"/>
        </w:rPr>
      </w:pPr>
      <w:r w:rsidRPr="0083770D">
        <w:rPr>
          <w:rFonts w:ascii="Arial" w:eastAsia="Times New Roman" w:hAnsi="Arial" w:cs="Arial"/>
          <w:b/>
          <w:bCs/>
          <w:color w:val="222222"/>
          <w:sz w:val="32"/>
          <w:szCs w:val="32"/>
          <w:lang w:val="es-UY" w:eastAsia="es-UY"/>
        </w:rPr>
        <w:t>PANDEMIA FAVORECE OS MAIS RICOS</w:t>
      </w:r>
    </w:p>
    <w:p w14:paraId="70CEE5F1" w14:textId="77777777" w:rsidR="0083770D" w:rsidRPr="0083770D" w:rsidRDefault="0083770D" w:rsidP="0083770D">
      <w:pPr>
        <w:shd w:val="clear" w:color="auto" w:fill="FFFFFF"/>
        <w:spacing w:after="0" w:line="405" w:lineRule="atLeast"/>
        <w:jc w:val="center"/>
        <w:rPr>
          <w:rFonts w:ascii="Arial" w:eastAsia="Times New Roman" w:hAnsi="Arial" w:cs="Arial"/>
          <w:color w:val="222222"/>
          <w:sz w:val="32"/>
          <w:szCs w:val="32"/>
          <w:lang w:val="es-UY" w:eastAsia="es-UY"/>
        </w:rPr>
      </w:pPr>
      <w:r w:rsidRPr="0083770D">
        <w:rPr>
          <w:rFonts w:ascii="Arial" w:eastAsia="Times New Roman" w:hAnsi="Arial" w:cs="Arial"/>
          <w:b/>
          <w:bCs/>
          <w:color w:val="222222"/>
          <w:sz w:val="32"/>
          <w:szCs w:val="32"/>
          <w:lang w:val="es-UY" w:eastAsia="es-UY"/>
        </w:rPr>
        <w:t> </w:t>
      </w:r>
    </w:p>
    <w:p w14:paraId="4C5831AE" w14:textId="77777777" w:rsidR="0083770D" w:rsidRPr="0083770D" w:rsidRDefault="0083770D" w:rsidP="0083770D">
      <w:pPr>
        <w:shd w:val="clear" w:color="auto" w:fill="FFFFFF"/>
        <w:spacing w:after="0" w:line="405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3770D">
        <w:rPr>
          <w:rFonts w:ascii="Arial" w:eastAsia="Times New Roman" w:hAnsi="Arial" w:cs="Arial"/>
          <w:b/>
          <w:bCs/>
          <w:color w:val="222222"/>
          <w:sz w:val="24"/>
          <w:szCs w:val="24"/>
          <w:lang w:val="es-UY" w:eastAsia="es-UY"/>
        </w:rPr>
        <w:t xml:space="preserve">Frei </w:t>
      </w:r>
      <w:proofErr w:type="spellStart"/>
      <w:r w:rsidRPr="0083770D">
        <w:rPr>
          <w:rFonts w:ascii="Arial" w:eastAsia="Times New Roman" w:hAnsi="Arial" w:cs="Arial"/>
          <w:b/>
          <w:bCs/>
          <w:color w:val="222222"/>
          <w:sz w:val="24"/>
          <w:szCs w:val="24"/>
          <w:lang w:val="es-UY" w:eastAsia="es-UY"/>
        </w:rPr>
        <w:t>Betto</w:t>
      </w:r>
      <w:proofErr w:type="spellEnd"/>
    </w:p>
    <w:p w14:paraId="6E76C609" w14:textId="77777777" w:rsidR="0083770D" w:rsidRPr="0083770D" w:rsidRDefault="0083770D" w:rsidP="0083770D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           </w:t>
      </w:r>
    </w:p>
    <w:p w14:paraId="5D9841B3" w14:textId="77777777" w:rsidR="0083770D" w:rsidRPr="0083770D" w:rsidRDefault="0083770D" w:rsidP="0083770D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           O Brasil,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terra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dos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paradoxos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,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regrediu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quanto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às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condições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econômicas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população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durante a pandemia e, no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entanto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,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aumentou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o número de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bilionários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. O empresariado industrial cede lugar à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burguesia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financeira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. O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dinheiro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se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desloca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propriedade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imóvel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(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agropecuária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e industrial) para 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propriedade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móvel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(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ativos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financeiros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).</w:t>
      </w:r>
    </w:p>
    <w:p w14:paraId="351D68BD" w14:textId="77777777" w:rsidR="0083770D" w:rsidRPr="0083770D" w:rsidRDefault="0083770D" w:rsidP="0083770D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           Segundo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Oded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Grajew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, da Oxfam Brasil,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aqui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os 5%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mais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ricos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concentram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em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mãos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95% da renda nacional, e 10%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possuem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74% das riquezas. </w:t>
      </w:r>
    </w:p>
    <w:p w14:paraId="4447E60A" w14:textId="77777777" w:rsidR="0083770D" w:rsidRPr="0083770D" w:rsidRDefault="0083770D" w:rsidP="0083770D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           A revista Forbes, que pesquisa os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mais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ricos no mundo, informa que, no Brasil,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dobrou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o número de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pessoas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que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tiveram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aumentada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suas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fortunas em pelo menos 1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bilhão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 de dólares (R$ 5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bilhões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). O elenco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passou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de 31, em 2016, para 65, em 2021.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Assim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, no país 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participação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dos ricos no total de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bilionários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do mundo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saltou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de 1,7% (2016) para 2,4% em 2021.</w:t>
      </w:r>
    </w:p>
    <w:p w14:paraId="1550DD22" w14:textId="77777777" w:rsidR="0083770D" w:rsidRPr="0083770D" w:rsidRDefault="0083770D" w:rsidP="0083770D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           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Já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economia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brasileira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caminha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em sentido inverso.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Regrediu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do 9º para o 12º lugar no ranking dos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maiores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 PIB do mundo. Se comparada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com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evolução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da riqueza global, 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participação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do Brasil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foi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reduzida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em 33,3%,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pois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deixou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de representar 2,4% do PIB mundial (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posição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em 2016) para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assumir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, em 2020, o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exíguo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perfil de apenas 1,6%.</w:t>
      </w:r>
    </w:p>
    <w:p w14:paraId="5A403079" w14:textId="77777777" w:rsidR="0083770D" w:rsidRPr="0083770D" w:rsidRDefault="0083770D" w:rsidP="0083770D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           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Caiu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também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o PIB por habitante.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Na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lista de 195 países, o Brasil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passou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da 76ª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posição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, em 2014, para a 85ª 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posição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em 2020, segundo dados do FMI.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Nosso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PIB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retrocedeu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3,8% entre os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governos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Temer 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Bolsonaro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.</w:t>
      </w:r>
    </w:p>
    <w:p w14:paraId="6B908AF7" w14:textId="77777777" w:rsidR="0083770D" w:rsidRPr="0083770D" w:rsidRDefault="0083770D" w:rsidP="0083770D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           De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acordo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com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dados do IBGE (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novembro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de 2020), no Brasil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mais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de 50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milhões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pessoas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se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encontram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na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pobreza (renda per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lastRenderedPageBreak/>
        <w:t>capita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mensal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de, no máximo, R$ 499), e 13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milhões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,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na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extrema pobreza (renda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mensal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não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ultrapassa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R$ 178).</w:t>
      </w:r>
    </w:p>
    <w:p w14:paraId="23300CFC" w14:textId="77777777" w:rsidR="0083770D" w:rsidRPr="0083770D" w:rsidRDefault="0083770D" w:rsidP="0083770D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        Da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população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brasileira, 14,4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milhões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estão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desempregados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; 40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milhões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sobrevivem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empregos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informais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; 13,6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milhões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vivem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em favelas.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Passa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metade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o número de brasileiros de 25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anos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ou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mais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que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não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concluíram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educação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básica, e 33,1%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não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terminaram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o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ensino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fundamental.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Outro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dado preocupante: a cada ano,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são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assassinados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, em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nosso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país, 44 mil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pessoas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, 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maioria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negros </w:t>
      </w:r>
      <w:proofErr w:type="gram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e</w:t>
      </w:r>
      <w:proofErr w:type="gram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pobres. Somos a sétima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nação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mais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desigual do mundo.</w:t>
      </w:r>
    </w:p>
    <w:p w14:paraId="056EDEB7" w14:textId="77777777" w:rsidR="0083770D" w:rsidRPr="0083770D" w:rsidRDefault="0083770D" w:rsidP="0083770D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3770D">
        <w:rPr>
          <w:rFonts w:ascii="Arial" w:eastAsia="Times New Roman" w:hAnsi="Arial" w:cs="Arial"/>
          <w:i/>
          <w:iCs/>
          <w:color w:val="222222"/>
          <w:sz w:val="27"/>
          <w:szCs w:val="27"/>
          <w:u w:val="single"/>
          <w:lang w:val="es-UY" w:eastAsia="es-UY"/>
        </w:rPr>
        <w:t xml:space="preserve">Dados </w:t>
      </w:r>
      <w:proofErr w:type="spellStart"/>
      <w:r w:rsidRPr="0083770D">
        <w:rPr>
          <w:rFonts w:ascii="Arial" w:eastAsia="Times New Roman" w:hAnsi="Arial" w:cs="Arial"/>
          <w:i/>
          <w:iCs/>
          <w:color w:val="222222"/>
          <w:sz w:val="27"/>
          <w:szCs w:val="27"/>
          <w:u w:val="single"/>
          <w:lang w:val="es-UY" w:eastAsia="es-UY"/>
        </w:rPr>
        <w:t>Globais</w:t>
      </w:r>
      <w:proofErr w:type="spellEnd"/>
    </w:p>
    <w:p w14:paraId="0962CAAE" w14:textId="77777777" w:rsidR="0083770D" w:rsidRPr="0083770D" w:rsidRDefault="0083770D" w:rsidP="0083770D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           Entre 2016 e 2020, 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economia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global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cresceu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10,7%, e o número de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bilionários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, 52,2%. 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elevação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do PIB da China em 31,3%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aumentou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quantidade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seus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bilionários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em 295%. Segundo o índice Bloomberg, o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patrimônio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dos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donos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das 500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maiores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fortunas do planeta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aumentou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quase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R$ 10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trilhões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em 2020. A lista é liderada por executivos de empresas de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tecnologia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artigos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de luxo.</w:t>
      </w:r>
    </w:p>
    <w:p w14:paraId="2E063188" w14:textId="77777777" w:rsidR="0083770D" w:rsidRPr="0083770D" w:rsidRDefault="0083770D" w:rsidP="0083770D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           A pandemia favorece os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mais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ricos. 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quarentena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doméstica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intensificou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o uso de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tecnologia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e as vendas online. As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ações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do </w:t>
      </w:r>
      <w:proofErr w:type="gram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Zoom</w:t>
      </w:r>
      <w:proofErr w:type="gram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subiram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450%. 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sem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poder viajar, os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bilionários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se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dedicaram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a adquirir,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via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ecommerce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,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produtos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sofisticados como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joias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,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relógios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e marcas de grife. </w:t>
      </w:r>
    </w:p>
    <w:p w14:paraId="3EA6EA59" w14:textId="77777777" w:rsidR="0083770D" w:rsidRPr="0083770D" w:rsidRDefault="0083770D" w:rsidP="0083770D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           O economista Michael Roberts afirma que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u</w:t>
      </w:r>
      <w:r w:rsidRPr="0083770D"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 w:frame="1"/>
          <w:lang w:val="es-UY" w:eastAsia="es-UY"/>
        </w:rPr>
        <w:t>m</w:t>
      </w:r>
      <w:proofErr w:type="spellEnd"/>
      <w:r w:rsidRPr="0083770D"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 w:frame="1"/>
          <w:lang w:val="es-UY" w:eastAsia="es-UY"/>
        </w:rPr>
        <w:t xml:space="preserve"> número </w:t>
      </w:r>
      <w:proofErr w:type="spellStart"/>
      <w:r w:rsidRPr="0083770D"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 w:frame="1"/>
          <w:lang w:val="es-UY" w:eastAsia="es-UY"/>
        </w:rPr>
        <w:t>muito</w:t>
      </w:r>
      <w:proofErr w:type="spellEnd"/>
      <w:r w:rsidRPr="0083770D"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 w:frame="1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 w:frame="1"/>
          <w:lang w:val="es-UY" w:eastAsia="es-UY"/>
        </w:rPr>
        <w:t>reduzido</w:t>
      </w:r>
      <w:proofErr w:type="spellEnd"/>
      <w:r w:rsidRPr="0083770D"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 w:frame="1"/>
          <w:lang w:val="es-UY" w:eastAsia="es-UY"/>
        </w:rPr>
        <w:t xml:space="preserve"> de </w:t>
      </w:r>
      <w:proofErr w:type="spellStart"/>
      <w:r w:rsidRPr="0083770D"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 w:frame="1"/>
          <w:lang w:val="es-UY" w:eastAsia="es-UY"/>
        </w:rPr>
        <w:t>pessoas</w:t>
      </w:r>
      <w:proofErr w:type="spellEnd"/>
      <w:r w:rsidRPr="0083770D"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 w:frame="1"/>
          <w:lang w:val="es-UY" w:eastAsia="es-UY"/>
        </w:rPr>
        <w:t xml:space="preserve"> (menos de 0,1%) </w:t>
      </w:r>
      <w:proofErr w:type="spellStart"/>
      <w:r w:rsidRPr="0083770D"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 w:frame="1"/>
          <w:lang w:val="es-UY" w:eastAsia="es-UY"/>
        </w:rPr>
        <w:t>possui</w:t>
      </w:r>
      <w:proofErr w:type="spellEnd"/>
      <w:r w:rsidRPr="0083770D"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 w:frame="1"/>
          <w:lang w:val="es-UY" w:eastAsia="es-UY"/>
        </w:rPr>
        <w:t xml:space="preserve">  25% da riqueza mundial. </w:t>
      </w:r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Apenas 1% do topo das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famílias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tem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43% da riqueza global, os 10%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seguintes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, 81%,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enquanto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os 50% da base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somente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1%. Este 1% do topo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é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integrado por 52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milhões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multimilionários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em riqueza líquida (descontadas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já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as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dívidas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). Dentro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desse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1%,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há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175 mil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pessoas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super ricas, que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abocanham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mais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de 50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bilhões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de dólares em riqueza líquida. Esta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informação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vem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do </w:t>
      </w:r>
      <w:proofErr w:type="spellStart"/>
      <w:r w:rsidRPr="0083770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fldChar w:fldCharType="begin"/>
      </w:r>
      <w:r w:rsidRPr="0083770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instrText xml:space="preserve"> HYPERLINK "https://www.credit-suisse.com/about-us/en/reports-research/global-wealth-report.html" \t "_blank" </w:instrText>
      </w:r>
      <w:r w:rsidRPr="0083770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fldChar w:fldCharType="separate"/>
      </w:r>
      <w:r w:rsidRPr="0083770D">
        <w:rPr>
          <w:rFonts w:ascii="Arial" w:eastAsia="Times New Roman" w:hAnsi="Arial" w:cs="Arial"/>
          <w:i/>
          <w:iCs/>
          <w:color w:val="0000FF"/>
          <w:sz w:val="27"/>
          <w:szCs w:val="27"/>
          <w:u w:val="single"/>
          <w:bdr w:val="none" w:sz="0" w:space="0" w:color="auto" w:frame="1"/>
          <w:lang w:val="es-UY" w:eastAsia="es-UY"/>
        </w:rPr>
        <w:t>relatório</w:t>
      </w:r>
      <w:proofErr w:type="spellEnd"/>
      <w:r w:rsidRPr="0083770D">
        <w:rPr>
          <w:rFonts w:ascii="Arial" w:eastAsia="Times New Roman" w:hAnsi="Arial" w:cs="Arial"/>
          <w:i/>
          <w:iCs/>
          <w:color w:val="0000FF"/>
          <w:sz w:val="27"/>
          <w:szCs w:val="27"/>
          <w:u w:val="single"/>
          <w:bdr w:val="none" w:sz="0" w:space="0" w:color="auto" w:frame="1"/>
          <w:lang w:val="es-UY" w:eastAsia="es-UY"/>
        </w:rPr>
        <w:t xml:space="preserve"> de 2020 </w:t>
      </w:r>
      <w:proofErr w:type="spellStart"/>
      <w:r w:rsidRPr="0083770D">
        <w:rPr>
          <w:rFonts w:ascii="Arial" w:eastAsia="Times New Roman" w:hAnsi="Arial" w:cs="Arial"/>
          <w:i/>
          <w:iCs/>
          <w:color w:val="0000FF"/>
          <w:sz w:val="27"/>
          <w:szCs w:val="27"/>
          <w:u w:val="single"/>
          <w:bdr w:val="none" w:sz="0" w:space="0" w:color="auto" w:frame="1"/>
          <w:lang w:val="es-UY" w:eastAsia="es-UY"/>
        </w:rPr>
        <w:t>produzido</w:t>
      </w:r>
      <w:proofErr w:type="spellEnd"/>
      <w:r w:rsidRPr="0083770D">
        <w:rPr>
          <w:rFonts w:ascii="Arial" w:eastAsia="Times New Roman" w:hAnsi="Arial" w:cs="Arial"/>
          <w:i/>
          <w:iCs/>
          <w:color w:val="0000FF"/>
          <w:sz w:val="27"/>
          <w:szCs w:val="27"/>
          <w:u w:val="single"/>
          <w:bdr w:val="none" w:sz="0" w:space="0" w:color="auto" w:frame="1"/>
          <w:lang w:val="es-UY" w:eastAsia="es-UY"/>
        </w:rPr>
        <w:t xml:space="preserve"> pelo </w:t>
      </w:r>
      <w:proofErr w:type="spellStart"/>
      <w:r w:rsidRPr="0083770D">
        <w:rPr>
          <w:rFonts w:ascii="Arial" w:eastAsia="Times New Roman" w:hAnsi="Arial" w:cs="Arial"/>
          <w:i/>
          <w:iCs/>
          <w:color w:val="0000FF"/>
          <w:sz w:val="27"/>
          <w:szCs w:val="27"/>
          <w:u w:val="single"/>
          <w:bdr w:val="none" w:sz="0" w:space="0" w:color="auto" w:frame="1"/>
          <w:lang w:val="es-UY" w:eastAsia="es-UY"/>
        </w:rPr>
        <w:t>Credit</w:t>
      </w:r>
      <w:proofErr w:type="spellEnd"/>
      <w:r w:rsidRPr="0083770D">
        <w:rPr>
          <w:rFonts w:ascii="Arial" w:eastAsia="Times New Roman" w:hAnsi="Arial" w:cs="Arial"/>
          <w:i/>
          <w:iCs/>
          <w:color w:val="0000FF"/>
          <w:sz w:val="27"/>
          <w:szCs w:val="27"/>
          <w:u w:val="single"/>
          <w:bdr w:val="none" w:sz="0" w:space="0" w:color="auto" w:frame="1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i/>
          <w:iCs/>
          <w:color w:val="0000FF"/>
          <w:sz w:val="27"/>
          <w:szCs w:val="27"/>
          <w:u w:val="single"/>
          <w:bdr w:val="none" w:sz="0" w:space="0" w:color="auto" w:frame="1"/>
          <w:lang w:val="es-UY" w:eastAsia="es-UY"/>
        </w:rPr>
        <w:t>Suisse</w:t>
      </w:r>
      <w:proofErr w:type="spellEnd"/>
      <w:r w:rsidRPr="0083770D">
        <w:rPr>
          <w:rFonts w:ascii="Arial" w:eastAsia="Times New Roman" w:hAnsi="Arial" w:cs="Arial"/>
          <w:i/>
          <w:iCs/>
          <w:color w:val="0000FF"/>
          <w:sz w:val="27"/>
          <w:szCs w:val="27"/>
          <w:u w:val="single"/>
          <w:bdr w:val="none" w:sz="0" w:space="0" w:color="auto" w:frame="1"/>
          <w:lang w:val="es-UY" w:eastAsia="es-UY"/>
        </w:rPr>
        <w:t xml:space="preserve"> Global </w:t>
      </w:r>
      <w:proofErr w:type="spellStart"/>
      <w:r w:rsidRPr="0083770D">
        <w:rPr>
          <w:rFonts w:ascii="Arial" w:eastAsia="Times New Roman" w:hAnsi="Arial" w:cs="Arial"/>
          <w:i/>
          <w:iCs/>
          <w:color w:val="0000FF"/>
          <w:sz w:val="27"/>
          <w:szCs w:val="27"/>
          <w:u w:val="single"/>
          <w:bdr w:val="none" w:sz="0" w:space="0" w:color="auto" w:frame="1"/>
          <w:lang w:val="es-UY" w:eastAsia="es-UY"/>
        </w:rPr>
        <w:t>Wealth</w:t>
      </w:r>
      <w:proofErr w:type="spellEnd"/>
      <w:r w:rsidRPr="0083770D">
        <w:rPr>
          <w:rFonts w:ascii="Arial" w:eastAsia="Times New Roman" w:hAnsi="Arial" w:cs="Arial"/>
          <w:i/>
          <w:iCs/>
          <w:color w:val="0000FF"/>
          <w:sz w:val="27"/>
          <w:szCs w:val="27"/>
          <w:u w:val="single"/>
          <w:bdr w:val="none" w:sz="0" w:space="0" w:color="auto" w:frame="1"/>
          <w:lang w:val="es-UY" w:eastAsia="es-UY"/>
        </w:rPr>
        <w:t>, </w:t>
      </w:r>
      <w:r w:rsidRPr="0083770D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fldChar w:fldCharType="end"/>
      </w:r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que acaba de ser divulgado. </w:t>
      </w:r>
    </w:p>
    <w:p w14:paraId="24793E29" w14:textId="77777777" w:rsidR="0083770D" w:rsidRPr="0083770D" w:rsidRDefault="0083770D" w:rsidP="0083770D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           O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relatório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continua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sendo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análise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mais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abrangente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e explicativa da riqueza global (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não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confundir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com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a renda),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assim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como da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desigualdade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da riqueza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pessoal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no mundo. Todos os anos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esse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relatório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analisa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a riqueza - composta pelos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ativos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financeiros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(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ações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,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obrigações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,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dinheiro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, fundos de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pensões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etc.) e propriedades (casas,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fazendas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etc.) - de 5,2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bilhões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pessoas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em todo o mundo, descontadas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já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as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dívidas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. </w:t>
      </w:r>
    </w:p>
    <w:p w14:paraId="5A527EF6" w14:textId="77777777" w:rsidR="0083770D" w:rsidRPr="0083770D" w:rsidRDefault="0083770D" w:rsidP="0083770D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           De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acordo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com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o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relatório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de 2020, a riqueza familiar total global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aumentou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US$ 36,3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trilhões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em 2019. Mas a pandemia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cortou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esse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aumento de 2019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quase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pela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metade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(US$ 17,5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trilhões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), entre janeiro 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março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de 2020. No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entanto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, os mercados de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ações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e os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preços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das propriedades se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recuperaram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rapidamente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,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graças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às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injeções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de crédito dos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governos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e dos bancos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centrais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.</w:t>
      </w:r>
    </w:p>
    <w:p w14:paraId="29DD9BEE" w14:textId="77777777" w:rsidR="0083770D" w:rsidRPr="0083770D" w:rsidRDefault="0083770D" w:rsidP="0083770D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           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Na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queda da riqueza global, 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região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mais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afetada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foi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a América Latina, onde as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desvalorizações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cambiais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reforçaram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as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reduções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do PIB em dólares, resultando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na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perda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de 12,8%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na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riqueza total em dólares. A pandemia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também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estagnou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o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crescimento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esperado nos EUA 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causou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perdas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em todas as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outras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regiões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,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exceto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China 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Índia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. Entre as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principais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economias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globais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, o Reino Unido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testemunhou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maior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erosão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relativa da riqueza.</w:t>
      </w:r>
    </w:p>
    <w:p w14:paraId="35B3B6E7" w14:textId="77777777" w:rsidR="0083770D" w:rsidRPr="0083770D" w:rsidRDefault="0083770D" w:rsidP="0083770D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           No final de 2019, os EUA e a Europa – que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reúnem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apenas 17% da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população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mundial adulta -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concentravam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55% da riqueza global total. As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diferenças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de riqueza </w:t>
      </w:r>
      <w:r w:rsidRPr="0083770D">
        <w:rPr>
          <w:rFonts w:ascii="Arial" w:eastAsia="Times New Roman" w:hAnsi="Arial" w:cs="Arial"/>
          <w:color w:val="222222"/>
          <w:sz w:val="27"/>
          <w:szCs w:val="27"/>
          <w:bdr w:val="none" w:sz="0" w:space="0" w:color="auto" w:frame="1"/>
          <w:lang w:val="es-UY" w:eastAsia="es-UY"/>
        </w:rPr>
        <w:t>dentro</w:t>
      </w:r>
      <w:r w:rsidRPr="0083770D">
        <w:rPr>
          <w:rFonts w:ascii="Arial" w:eastAsia="Times New Roman" w:hAnsi="Arial" w:cs="Arial"/>
          <w:i/>
          <w:iCs/>
          <w:color w:val="222222"/>
          <w:sz w:val="27"/>
          <w:szCs w:val="27"/>
          <w:bdr w:val="none" w:sz="0" w:space="0" w:color="auto" w:frame="1"/>
          <w:lang w:val="es-UY" w:eastAsia="es-UY"/>
        </w:rPr>
        <w:t> </w:t>
      </w:r>
      <w:r w:rsidRPr="0083770D">
        <w:rPr>
          <w:rFonts w:ascii="Arial" w:eastAsia="Times New Roman" w:hAnsi="Arial" w:cs="Arial"/>
          <w:color w:val="222222"/>
          <w:sz w:val="27"/>
          <w:szCs w:val="27"/>
          <w:bdr w:val="none" w:sz="0" w:space="0" w:color="auto" w:frame="1"/>
          <w:lang w:val="es-UY" w:eastAsia="es-UY"/>
        </w:rPr>
        <w:t>dos</w:t>
      </w:r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 países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são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ainda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mais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pronunciadas. No mesmo período, os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milionários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de todos os países do mundo – que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somam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1% da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população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adulta –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tinham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em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mãos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43,4% do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patrimônio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líquido global. E em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dois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anos,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ou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seja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,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início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de 2021, estima-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se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que cada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uma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do total de 175.690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pessoas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 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possui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um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patrimônio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líquido superior a 50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bilhões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de dólares</w:t>
      </w:r>
    </w:p>
    <w:p w14:paraId="4A7C93A9" w14:textId="77777777" w:rsidR="0083770D" w:rsidRPr="0083770D" w:rsidRDefault="0083770D" w:rsidP="0083770D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           Em suma, o que o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relatório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mostra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é que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bilhões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pessoas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não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têm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riqueza líquida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nenhuma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, e 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distribuição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da riqueza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pessoal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global reflete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um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mundo em que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alguns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gigantes, como Gulliver,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olham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para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baixo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contemplam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uma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imensa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massa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liliputianos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...</w:t>
      </w:r>
    </w:p>
    <w:p w14:paraId="283988C5" w14:textId="77777777" w:rsidR="0083770D" w:rsidRPr="0083770D" w:rsidRDefault="0083770D" w:rsidP="0083770D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           Segundo Thomas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Piketty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, se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houvesse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um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imposto mundial de 2% sobre fortunas 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acima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de 10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milhões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de euros,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isso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renderia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dez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vezes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mais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: 1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trilhão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de euros por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ano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,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ou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1% do PIB global, que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poderia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ser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distribuído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a cada país proporcionalmente à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sua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população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. Se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for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de 2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milhões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de euros, o PIB mundial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cresceria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2%,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ou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mesmo 5%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com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uma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escala altamente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progressiva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para os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bilionários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.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Mais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do que suficiente para substituir toda 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ajuda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oficial internacional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atual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, que representa menos de 0,2% do PIB global (e apenas 0,03% para 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ajuda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humanitária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emergência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). </w:t>
      </w:r>
    </w:p>
    <w:p w14:paraId="4240C741" w14:textId="77777777" w:rsidR="0083770D" w:rsidRPr="0083770D" w:rsidRDefault="0083770D" w:rsidP="0083770D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3770D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       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Uma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medida urgente seria implementar </w:t>
      </w:r>
      <w:r w:rsidRPr="0083770D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 xml:space="preserve">a renda básica universal. Se </w:t>
      </w:r>
      <w:proofErr w:type="spellStart"/>
      <w:r w:rsidRPr="0083770D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dividirmos</w:t>
      </w:r>
      <w:proofErr w:type="spellEnd"/>
      <w:r w:rsidRPr="0083770D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 xml:space="preserve"> o PIB Mundial (calculado em cerca de 84 </w:t>
      </w:r>
      <w:proofErr w:type="spellStart"/>
      <w:r w:rsidRPr="0083770D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trilhões</w:t>
      </w:r>
      <w:proofErr w:type="spellEnd"/>
      <w:r w:rsidRPr="0083770D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 xml:space="preserve"> de dólares) pelos 7,2 </w:t>
      </w:r>
      <w:proofErr w:type="spellStart"/>
      <w:r w:rsidRPr="0083770D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bilhões</w:t>
      </w:r>
      <w:proofErr w:type="spellEnd"/>
      <w:r w:rsidRPr="0083770D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 xml:space="preserve"> de seres humanos, </w:t>
      </w:r>
      <w:proofErr w:type="spellStart"/>
      <w:r w:rsidRPr="0083770D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chegaremos</w:t>
      </w:r>
      <w:proofErr w:type="spellEnd"/>
      <w:r w:rsidRPr="0083770D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ao</w:t>
      </w:r>
      <w:proofErr w:type="spellEnd"/>
      <w:r w:rsidRPr="0083770D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 xml:space="preserve"> valor per </w:t>
      </w:r>
      <w:proofErr w:type="spellStart"/>
      <w:r w:rsidRPr="0083770D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capita</w:t>
      </w:r>
      <w:proofErr w:type="spellEnd"/>
      <w:r w:rsidRPr="0083770D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 xml:space="preserve"> de US$ 11.667,00, </w:t>
      </w:r>
      <w:proofErr w:type="spellStart"/>
      <w:r w:rsidRPr="0083770D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ou</w:t>
      </w:r>
      <w:proofErr w:type="spellEnd"/>
      <w:r w:rsidRPr="0083770D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seja</w:t>
      </w:r>
      <w:proofErr w:type="spellEnd"/>
      <w:r w:rsidRPr="0083770D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 xml:space="preserve">, cada </w:t>
      </w:r>
      <w:proofErr w:type="spellStart"/>
      <w:r w:rsidRPr="0083770D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um</w:t>
      </w:r>
      <w:proofErr w:type="spellEnd"/>
      <w:r w:rsidRPr="0083770D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disporia</w:t>
      </w:r>
      <w:proofErr w:type="spellEnd"/>
      <w:r w:rsidRPr="0083770D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 xml:space="preserve">, por ano, de R$ 60 mil </w:t>
      </w:r>
      <w:proofErr w:type="spellStart"/>
      <w:r w:rsidRPr="0083770D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ou</w:t>
      </w:r>
      <w:proofErr w:type="spellEnd"/>
      <w:r w:rsidRPr="0083770D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 xml:space="preserve"> R$ 5 mil por </w:t>
      </w:r>
      <w:proofErr w:type="spellStart"/>
      <w:r w:rsidRPr="0083770D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mês</w:t>
      </w:r>
      <w:proofErr w:type="spellEnd"/>
      <w:r w:rsidRPr="0083770D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.</w:t>
      </w:r>
    </w:p>
    <w:p w14:paraId="4A28F2B6" w14:textId="77777777" w:rsidR="0083770D" w:rsidRPr="0083770D" w:rsidRDefault="0083770D" w:rsidP="0083770D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       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Essa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radiografia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contraria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quem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acredita que 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humanidade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sairá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melhor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dessa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pandemia.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Quando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o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Titanic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começou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afundar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, os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mais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ricos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não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se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preocuparam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com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o próximo.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Correram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para os botes de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salvação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,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sem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se importar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com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quem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não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teve o mesmo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privilégio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.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Portanto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, coloca-se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como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desafio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urgente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trabalhar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pela cultura do cuidado </w:t>
      </w:r>
      <w:proofErr w:type="gram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e</w:t>
      </w:r>
      <w:proofErr w:type="gram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da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solidariedade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. Precisamos, urgente, de seis conquistas básicas: 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educação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,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saúde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acesso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digital para todos, 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energia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limpa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, uso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sustentável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da Terra 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cidades</w:t>
      </w:r>
      <w:proofErr w:type="spellEnd"/>
      <w:r w:rsidRPr="0083770D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 </w:t>
      </w:r>
      <w:proofErr w:type="spellStart"/>
      <w:r w:rsidRPr="0083770D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sustentáveis</w:t>
      </w:r>
      <w:proofErr w:type="spellEnd"/>
      <w:r w:rsidRPr="0083770D">
        <w:rPr>
          <w:rFonts w:ascii="Arial" w:eastAsia="Times New Roman" w:hAnsi="Arial" w:cs="Arial"/>
          <w:color w:val="333333"/>
          <w:sz w:val="27"/>
          <w:szCs w:val="27"/>
          <w:lang w:val="es-UY" w:eastAsia="es-UY"/>
        </w:rPr>
        <w:t>.</w:t>
      </w:r>
    </w:p>
    <w:p w14:paraId="1FF411C0" w14:textId="77777777" w:rsidR="0083770D" w:rsidRPr="0083770D" w:rsidRDefault="0083770D" w:rsidP="0083770D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 </w:t>
      </w:r>
    </w:p>
    <w:p w14:paraId="7159C039" w14:textId="77777777" w:rsidR="0083770D" w:rsidRPr="0083770D" w:rsidRDefault="0083770D" w:rsidP="0083770D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Frei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Betto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é escritor, autor de “Parábolas de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Jesus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– ética </w:t>
      </w:r>
      <w:proofErr w:type="gram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e</w:t>
      </w:r>
      <w:proofErr w:type="gram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valores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universais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” (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Vozes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), entre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outros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 xml:space="preserve"> </w:t>
      </w:r>
      <w:proofErr w:type="spellStart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livros</w:t>
      </w:r>
      <w:proofErr w:type="spellEnd"/>
      <w:r w:rsidRPr="0083770D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.</w:t>
      </w:r>
    </w:p>
    <w:p w14:paraId="1B3043DE" w14:textId="77777777" w:rsidR="0083770D" w:rsidRPr="0083770D" w:rsidRDefault="0083770D" w:rsidP="0083770D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14:paraId="25A86A8D" w14:textId="77777777" w:rsidR="0083770D" w:rsidRPr="0083770D" w:rsidRDefault="0083770D" w:rsidP="00837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3770D">
        <w:rPr>
          <w:rFonts w:ascii="Arial" w:eastAsia="Times New Roman" w:hAnsi="Arial" w:cs="Arial"/>
          <w:color w:val="222222"/>
          <w:sz w:val="28"/>
          <w:szCs w:val="28"/>
          <w:lang w:val="en-US" w:eastAsia="es-UY"/>
        </w:rPr>
        <w:t> </w:t>
      </w:r>
    </w:p>
    <w:p w14:paraId="490C60F7" w14:textId="77777777" w:rsidR="0083770D" w:rsidRPr="0083770D" w:rsidRDefault="0083770D" w:rsidP="0083770D">
      <w:pPr>
        <w:shd w:val="clear" w:color="auto" w:fill="FFFFFF"/>
        <w:spacing w:after="280" w:line="42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3770D">
        <w:rPr>
          <w:rFonts w:ascii="Tahoma" w:eastAsia="Times New Roman" w:hAnsi="Tahoma" w:cs="Tahoma"/>
          <w:b/>
          <w:bCs/>
          <w:color w:val="222222"/>
          <w:sz w:val="28"/>
          <w:szCs w:val="28"/>
          <w:lang w:val="en-US" w:eastAsia="es-UY"/>
        </w:rPr>
        <w:t> </w:t>
      </w:r>
      <w:r w:rsidRPr="0083770D">
        <w:rPr>
          <w:rFonts w:ascii="Arial" w:eastAsia="Times New Roman" w:hAnsi="Arial" w:cs="Arial"/>
          <w:b/>
          <w:bCs/>
          <w:color w:val="222222"/>
          <w:sz w:val="28"/>
          <w:szCs w:val="28"/>
          <w:lang w:val="en-US" w:eastAsia="es-UY"/>
        </w:rPr>
        <w:t>Copyright 2021 – FREI BETTO –</w:t>
      </w:r>
    </w:p>
    <w:p w14:paraId="7AF0B0FA" w14:textId="77777777" w:rsidR="0083770D" w:rsidRPr="0083770D" w:rsidRDefault="0083770D" w:rsidP="00837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3770D">
        <w:rPr>
          <w:rFonts w:ascii="Arial" w:eastAsia="Times New Roman" w:hAnsi="Arial" w:cs="Arial"/>
          <w:color w:val="222222"/>
          <w:sz w:val="28"/>
          <w:szCs w:val="28"/>
          <w:lang w:val="en-US" w:eastAsia="es-UY"/>
        </w:rPr>
        <w:t> </w:t>
      </w:r>
    </w:p>
    <w:p w14:paraId="7EC2716F" w14:textId="77777777" w:rsidR="0083770D" w:rsidRPr="0083770D" w:rsidRDefault="0083770D" w:rsidP="0083770D">
      <w:pPr>
        <w:shd w:val="clear" w:color="auto" w:fill="FFFFFF"/>
        <w:spacing w:after="28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3770D">
        <w:rPr>
          <w:rFonts w:ascii="Calibri" w:eastAsia="Times New Roman" w:hAnsi="Calibri" w:cs="Calibri"/>
          <w:color w:val="222222"/>
          <w:sz w:val="28"/>
          <w:szCs w:val="28"/>
          <w:lang w:val="en-US" w:eastAsia="es-UY"/>
        </w:rPr>
        <w:t> </w:t>
      </w:r>
      <w:hyperlink r:id="rId4" w:tgtFrame="_blank" w:history="1">
        <w:r w:rsidRPr="0083770D">
          <w:rPr>
            <w:rFonts w:ascii="Arial" w:eastAsia="Times New Roman" w:hAnsi="Arial" w:cs="Arial"/>
            <w:color w:val="0000FF"/>
            <w:sz w:val="28"/>
            <w:szCs w:val="28"/>
            <w:u w:val="single"/>
            <w:lang w:val="en-US" w:eastAsia="es-UY"/>
          </w:rPr>
          <w:t>http://www.freibetto.org/</w:t>
        </w:r>
      </w:hyperlink>
      <w:r w:rsidRPr="0083770D">
        <w:rPr>
          <w:rFonts w:ascii="Arial" w:eastAsia="Times New Roman" w:hAnsi="Arial" w:cs="Arial"/>
          <w:color w:val="222222"/>
          <w:sz w:val="28"/>
          <w:szCs w:val="28"/>
          <w:lang w:val="en-US" w:eastAsia="es-UY"/>
        </w:rPr>
        <w:t>&gt;    </w:t>
      </w:r>
      <w:proofErr w:type="gramStart"/>
      <w:r w:rsidRPr="0083770D">
        <w:rPr>
          <w:rFonts w:ascii="Arial" w:eastAsia="Times New Roman" w:hAnsi="Arial" w:cs="Arial"/>
          <w:color w:val="222222"/>
          <w:sz w:val="28"/>
          <w:szCs w:val="28"/>
          <w:lang w:val="en-US" w:eastAsia="es-UY"/>
        </w:rPr>
        <w:t>twitter:@</w:t>
      </w:r>
      <w:proofErr w:type="spellStart"/>
      <w:proofErr w:type="gramEnd"/>
      <w:r w:rsidRPr="0083770D">
        <w:rPr>
          <w:rFonts w:ascii="Arial" w:eastAsia="Times New Roman" w:hAnsi="Arial" w:cs="Arial"/>
          <w:color w:val="222222"/>
          <w:sz w:val="28"/>
          <w:szCs w:val="28"/>
          <w:lang w:val="en-US" w:eastAsia="es-UY"/>
        </w:rPr>
        <w:t>freibetto</w:t>
      </w:r>
      <w:proofErr w:type="spellEnd"/>
      <w:r w:rsidRPr="0083770D">
        <w:rPr>
          <w:rFonts w:ascii="Arial" w:eastAsia="Times New Roman" w:hAnsi="Arial" w:cs="Arial"/>
          <w:color w:val="222222"/>
          <w:sz w:val="28"/>
          <w:szCs w:val="28"/>
          <w:lang w:val="en-US" w:eastAsia="es-UY"/>
        </w:rPr>
        <w:t>.</w:t>
      </w:r>
    </w:p>
    <w:p w14:paraId="4780639C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0D"/>
    <w:rsid w:val="002E2F5B"/>
    <w:rsid w:val="0083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3F2C"/>
  <w15:chartTrackingRefBased/>
  <w15:docId w15:val="{ABD754EB-6F6E-4A24-B663-48B4A532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1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7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5097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64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09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97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79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42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302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1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reibetto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1118</Words>
  <Characters>6149</Characters>
  <Application>Microsoft Office Word</Application>
  <DocSecurity>0</DocSecurity>
  <Lines>51</Lines>
  <Paragraphs>14</Paragraphs>
  <ScaleCrop>false</ScaleCrop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2021-05-21T13:58:00Z</dcterms:created>
  <dcterms:modified xsi:type="dcterms:W3CDTF">2021-05-21T13:59:00Z</dcterms:modified>
</cp:coreProperties>
</file>