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97804" w14:textId="77777777" w:rsidR="007C7961" w:rsidRDefault="007C7961">
      <w:pPr>
        <w:rPr>
          <w:rFonts w:ascii="Arial" w:hAnsi="Arial" w:cs="Arial"/>
          <w:color w:val="222222"/>
        </w:rPr>
      </w:pPr>
      <w:r w:rsidRPr="007C7961">
        <w:rPr>
          <w:rFonts w:ascii="Arial" w:hAnsi="Arial" w:cs="Arial"/>
          <w:b/>
          <w:bCs/>
          <w:color w:val="222222"/>
          <w:shd w:val="clear" w:color="auto" w:fill="FFFFFF"/>
        </w:rPr>
        <w:t>LAS COSAS QUE JESÚS OBSERVA Y NOS ENSEÑA</w:t>
      </w:r>
    </w:p>
    <w:p w14:paraId="69D9D345" w14:textId="77777777" w:rsidR="007C7961" w:rsidRDefault="007C7961" w:rsidP="007C7961">
      <w:pPr>
        <w:jc w:val="right"/>
        <w:rPr>
          <w:rFonts w:ascii="Arial" w:hAnsi="Arial" w:cs="Arial"/>
          <w:color w:val="222222"/>
        </w:rPr>
      </w:pPr>
      <w:proofErr w:type="spellStart"/>
      <w:r>
        <w:rPr>
          <w:rFonts w:ascii="Arial" w:hAnsi="Arial" w:cs="Arial"/>
          <w:color w:val="222222"/>
        </w:rPr>
        <w:t>Hna</w:t>
      </w:r>
      <w:proofErr w:type="spellEnd"/>
      <w:r>
        <w:rPr>
          <w:rFonts w:ascii="Arial" w:hAnsi="Arial" w:cs="Arial"/>
          <w:color w:val="222222"/>
        </w:rPr>
        <w:t xml:space="preserve"> Angela Cabrera </w:t>
      </w:r>
    </w:p>
    <w:p w14:paraId="65C42032" w14:textId="77777777" w:rsidR="007C7961" w:rsidRDefault="007C7961" w:rsidP="007C7961">
      <w:pPr>
        <w:jc w:val="right"/>
        <w:rPr>
          <w:rFonts w:ascii="Arial" w:hAnsi="Arial" w:cs="Arial"/>
          <w:color w:val="222222"/>
        </w:rPr>
      </w:pPr>
      <w:r>
        <w:rPr>
          <w:rFonts w:ascii="Arial" w:hAnsi="Arial" w:cs="Arial"/>
          <w:color w:val="222222"/>
        </w:rPr>
        <w:t>Dominica</w:t>
      </w:r>
    </w:p>
    <w:p w14:paraId="75C1456F" w14:textId="6C9686F4" w:rsidR="002E2F5B" w:rsidRDefault="007C7961">
      <w:r w:rsidRPr="007C7961">
        <w:rPr>
          <w:rFonts w:ascii="Arial" w:hAnsi="Arial" w:cs="Arial"/>
          <w:color w:val="222222"/>
        </w:rPr>
        <w:br/>
      </w:r>
      <w:r>
        <w:rPr>
          <w:rFonts w:ascii="Arial" w:hAnsi="Arial" w:cs="Arial"/>
          <w:color w:val="222222"/>
        </w:rPr>
        <w:br/>
      </w:r>
      <w:r>
        <w:rPr>
          <w:rFonts w:ascii="Arial" w:hAnsi="Arial" w:cs="Arial"/>
          <w:color w:val="222222"/>
          <w:shd w:val="clear" w:color="auto" w:fill="FFFFFF"/>
        </w:rPr>
        <w:t>Llama la atención, en el evangelio de hoy, la mirada sabia de Jesús. Mediante sus observaciones nos enseña. Sus ojos han captado dos realidades que conviven simultáneamente. Nos hace una distinción entre lo que ve en los escribas y aquello que contempla en una viuda:</w:t>
      </w:r>
      <w:r>
        <w:rPr>
          <w:rFonts w:ascii="Arial" w:hAnsi="Arial" w:cs="Arial"/>
          <w:color w:val="222222"/>
        </w:rPr>
        <w:br/>
      </w:r>
      <w:r>
        <w:rPr>
          <w:rFonts w:ascii="Arial" w:hAnsi="Arial" w:cs="Arial"/>
          <w:color w:val="222222"/>
        </w:rPr>
        <w:br/>
      </w:r>
      <w:r>
        <w:rPr>
          <w:rFonts w:ascii="Arial" w:hAnsi="Arial" w:cs="Arial"/>
          <w:color w:val="222222"/>
          <w:shd w:val="clear" w:color="auto" w:fill="FFFFFF"/>
        </w:rPr>
        <w:t>¿QUÉ VE EN LOS ESCRIBAS?</w:t>
      </w:r>
      <w:r>
        <w:rPr>
          <w:rFonts w:ascii="Arial" w:hAnsi="Arial" w:cs="Arial"/>
          <w:color w:val="222222"/>
        </w:rPr>
        <w:br/>
      </w:r>
      <w:r>
        <w:rPr>
          <w:rFonts w:ascii="Arial" w:hAnsi="Arial" w:cs="Arial"/>
          <w:color w:val="222222"/>
        </w:rPr>
        <w:br/>
      </w:r>
      <w:r>
        <w:rPr>
          <w:rFonts w:ascii="Arial" w:hAnsi="Arial" w:cs="Arial"/>
          <w:color w:val="222222"/>
          <w:shd w:val="clear" w:color="auto" w:fill="FFFFFF"/>
        </w:rPr>
        <w:t>1. SU PASEO: presuntuoso, con amplios ropajes.</w:t>
      </w:r>
      <w:r>
        <w:rPr>
          <w:rFonts w:ascii="Arial" w:hAnsi="Arial" w:cs="Arial"/>
          <w:color w:val="222222"/>
        </w:rPr>
        <w:br/>
      </w:r>
      <w:r>
        <w:rPr>
          <w:rFonts w:ascii="Arial" w:hAnsi="Arial" w:cs="Arial"/>
          <w:color w:val="222222"/>
        </w:rPr>
        <w:br/>
      </w:r>
      <w:r>
        <w:rPr>
          <w:rFonts w:ascii="Arial" w:hAnsi="Arial" w:cs="Arial"/>
          <w:color w:val="222222"/>
          <w:shd w:val="clear" w:color="auto" w:fill="FFFFFF"/>
        </w:rPr>
        <w:t>2. DEPENDEN DE REVERENCIA: porque les hace sentir importantes y valiosos.</w:t>
      </w:r>
      <w:r>
        <w:rPr>
          <w:rFonts w:ascii="Arial" w:hAnsi="Arial" w:cs="Arial"/>
          <w:color w:val="222222"/>
        </w:rPr>
        <w:br/>
      </w:r>
      <w:r>
        <w:rPr>
          <w:rFonts w:ascii="Arial" w:hAnsi="Arial" w:cs="Arial"/>
          <w:color w:val="222222"/>
        </w:rPr>
        <w:br/>
      </w:r>
      <w:r>
        <w:rPr>
          <w:rFonts w:ascii="Arial" w:hAnsi="Arial" w:cs="Arial"/>
          <w:color w:val="222222"/>
          <w:shd w:val="clear" w:color="auto" w:fill="FFFFFF"/>
        </w:rPr>
        <w:t>3. BUSCAN HONORES: no saben pasar desapercibidos.</w:t>
      </w:r>
      <w:r>
        <w:rPr>
          <w:rFonts w:ascii="Arial" w:hAnsi="Arial" w:cs="Arial"/>
          <w:color w:val="222222"/>
        </w:rPr>
        <w:br/>
      </w:r>
      <w:r>
        <w:rPr>
          <w:rFonts w:ascii="Arial" w:hAnsi="Arial" w:cs="Arial"/>
          <w:color w:val="222222"/>
        </w:rPr>
        <w:br/>
      </w:r>
      <w:r>
        <w:rPr>
          <w:rFonts w:ascii="Arial" w:hAnsi="Arial" w:cs="Arial"/>
          <w:color w:val="222222"/>
          <w:shd w:val="clear" w:color="auto" w:fill="FFFFFF"/>
        </w:rPr>
        <w:t>4. OCUPAN PRIMEROS PUESTOS EN BANQUETES: convencidos de ser superiores a los demás...</w:t>
      </w:r>
      <w:r>
        <w:rPr>
          <w:rFonts w:ascii="Arial" w:hAnsi="Arial" w:cs="Arial"/>
          <w:color w:val="222222"/>
        </w:rPr>
        <w:br/>
      </w:r>
      <w:r>
        <w:rPr>
          <w:rFonts w:ascii="Arial" w:hAnsi="Arial" w:cs="Arial"/>
          <w:color w:val="222222"/>
        </w:rPr>
        <w:br/>
      </w:r>
      <w:r>
        <w:rPr>
          <w:rFonts w:ascii="Arial" w:hAnsi="Arial" w:cs="Arial"/>
          <w:color w:val="222222"/>
          <w:shd w:val="clear" w:color="auto" w:fill="FFFFFF"/>
        </w:rPr>
        <w:t>5. SAQUEAN: toman el dinero de los más pobres con excusa religiosa.</w:t>
      </w:r>
      <w:r>
        <w:rPr>
          <w:rFonts w:ascii="Arial" w:hAnsi="Arial" w:cs="Arial"/>
          <w:color w:val="222222"/>
        </w:rPr>
        <w:br/>
      </w:r>
      <w:r>
        <w:rPr>
          <w:rFonts w:ascii="Arial" w:hAnsi="Arial" w:cs="Arial"/>
          <w:color w:val="222222"/>
        </w:rPr>
        <w:br/>
      </w:r>
      <w:r>
        <w:rPr>
          <w:rFonts w:ascii="Arial" w:hAnsi="Arial" w:cs="Arial"/>
          <w:color w:val="222222"/>
          <w:shd w:val="clear" w:color="auto" w:fill="FFFFFF"/>
        </w:rPr>
        <w:t>¿QUÉ CONTEMPLA EN UNA VIUDA?</w:t>
      </w:r>
      <w:r>
        <w:rPr>
          <w:rFonts w:ascii="Arial" w:hAnsi="Arial" w:cs="Arial"/>
          <w:color w:val="222222"/>
        </w:rPr>
        <w:br/>
      </w:r>
      <w:r>
        <w:rPr>
          <w:rFonts w:ascii="Arial" w:hAnsi="Arial" w:cs="Arial"/>
          <w:color w:val="222222"/>
        </w:rPr>
        <w:br/>
      </w:r>
      <w:r>
        <w:rPr>
          <w:rFonts w:ascii="Arial" w:hAnsi="Arial" w:cs="Arial"/>
          <w:color w:val="222222"/>
          <w:shd w:val="clear" w:color="auto" w:fill="FFFFFF"/>
        </w:rPr>
        <w:t>1. SU CAMINAR: es humilde y silencioso. Discreto. Prudente. Sabe hacia dónde va. Desea agradar a Dios.</w:t>
      </w:r>
      <w:r>
        <w:rPr>
          <w:rFonts w:ascii="Arial" w:hAnsi="Arial" w:cs="Arial"/>
          <w:color w:val="222222"/>
        </w:rPr>
        <w:br/>
      </w:r>
      <w:r>
        <w:rPr>
          <w:rFonts w:ascii="Arial" w:hAnsi="Arial" w:cs="Arial"/>
          <w:color w:val="222222"/>
        </w:rPr>
        <w:br/>
      </w:r>
      <w:r>
        <w:rPr>
          <w:rFonts w:ascii="Arial" w:hAnsi="Arial" w:cs="Arial"/>
          <w:color w:val="222222"/>
          <w:shd w:val="clear" w:color="auto" w:fill="FFFFFF"/>
        </w:rPr>
        <w:t>2. LIBRE DE REVERENCIA: sabe quién es. Hija de Dios. Eso le basta. Como María, Dios ha puesto sus ojos en ella. Tiene firmeza interior.</w:t>
      </w:r>
      <w:r>
        <w:rPr>
          <w:rFonts w:ascii="Arial" w:hAnsi="Arial" w:cs="Arial"/>
          <w:color w:val="222222"/>
        </w:rPr>
        <w:br/>
      </w:r>
      <w:r>
        <w:rPr>
          <w:rFonts w:ascii="Arial" w:hAnsi="Arial" w:cs="Arial"/>
          <w:color w:val="222222"/>
        </w:rPr>
        <w:br/>
      </w:r>
      <w:r>
        <w:rPr>
          <w:rFonts w:ascii="Arial" w:hAnsi="Arial" w:cs="Arial"/>
          <w:color w:val="222222"/>
          <w:shd w:val="clear" w:color="auto" w:fill="FFFFFF"/>
        </w:rPr>
        <w:t>3. BUSCA DE DIOS: no podría buscar honores y buscar a Dios al mismo tiempo. Ha escogido lo válido y verdadero.</w:t>
      </w:r>
      <w:r>
        <w:rPr>
          <w:rFonts w:ascii="Arial" w:hAnsi="Arial" w:cs="Arial"/>
          <w:color w:val="222222"/>
        </w:rPr>
        <w:br/>
      </w:r>
      <w:r>
        <w:rPr>
          <w:rFonts w:ascii="Arial" w:hAnsi="Arial" w:cs="Arial"/>
          <w:color w:val="222222"/>
        </w:rPr>
        <w:br/>
      </w:r>
      <w:r>
        <w:rPr>
          <w:rFonts w:ascii="Arial" w:hAnsi="Arial" w:cs="Arial"/>
          <w:color w:val="222222"/>
          <w:shd w:val="clear" w:color="auto" w:fill="FFFFFF"/>
        </w:rPr>
        <w:t>4. DESOCUPA LOS ASIENTOS: ella está en camino, despegada, como aquella quien dijo: "mi corazón no es engreído ni mis ojos altaneros... no ando buscando prodigios que me superan... he mantenido mi alma en paz y silencio...". Y, por esta actitud, la suben a los primeros puestos en el Banquete del Reino.</w:t>
      </w:r>
      <w:r>
        <w:rPr>
          <w:rFonts w:ascii="Arial" w:hAnsi="Arial" w:cs="Arial"/>
          <w:color w:val="222222"/>
        </w:rPr>
        <w:br/>
      </w:r>
      <w:r>
        <w:rPr>
          <w:rFonts w:ascii="Arial" w:hAnsi="Arial" w:cs="Arial"/>
          <w:color w:val="222222"/>
        </w:rPr>
        <w:br/>
      </w:r>
      <w:r>
        <w:rPr>
          <w:rFonts w:ascii="Arial" w:hAnsi="Arial" w:cs="Arial"/>
          <w:color w:val="222222"/>
          <w:shd w:val="clear" w:color="auto" w:fill="FFFFFF"/>
        </w:rPr>
        <w:t>5. NO ESPERA QUE LE DEN NI QUITA, SE DA ENTERA: y es aquí donde el Buen Jesús capta ese hermoso gesto: "la viuda ha dado todo lo que tenía para vivir". Su pureza de intención dignifica la ofrenda: con las dos monedas "echó" su vida en el corazón de Dios. Es valorada como riqueza prodigiosa en el Reino.</w:t>
      </w:r>
      <w:r>
        <w:rPr>
          <w:rFonts w:ascii="Arial" w:hAnsi="Arial" w:cs="Arial"/>
          <w:color w:val="222222"/>
        </w:rPr>
        <w:br/>
      </w:r>
      <w:r>
        <w:rPr>
          <w:rFonts w:ascii="Arial" w:hAnsi="Arial" w:cs="Arial"/>
          <w:color w:val="222222"/>
        </w:rPr>
        <w:br/>
      </w:r>
      <w:r>
        <w:rPr>
          <w:rFonts w:ascii="Arial" w:hAnsi="Arial" w:cs="Arial"/>
          <w:color w:val="222222"/>
          <w:shd w:val="clear" w:color="auto" w:fill="FFFFFF"/>
        </w:rPr>
        <w:t>Señor: danos esa templanza de la viuda, danos de su libertad interior. Enséñanos a no regatear para ti, a dar la vida entera... sin publicidad, en la sabiduría silenciosa de quien sabe de amor.</w:t>
      </w:r>
      <w:r>
        <w:rPr>
          <w:rFonts w:ascii="Arial" w:hAnsi="Arial" w:cs="Arial"/>
          <w:color w:val="222222"/>
        </w:rPr>
        <w:br/>
      </w:r>
      <w:r>
        <w:rPr>
          <w:rFonts w:ascii="Arial" w:hAnsi="Arial" w:cs="Arial"/>
          <w:color w:val="222222"/>
        </w:rPr>
        <w:br/>
      </w:r>
      <w:r>
        <w:rPr>
          <w:rFonts w:ascii="Segoe UI Symbol" w:hAnsi="Segoe UI Symbol" w:cs="Segoe UI Symbol"/>
          <w:color w:val="222222"/>
          <w:shd w:val="clear" w:color="auto" w:fill="FFFFFF"/>
        </w:rPr>
        <w:t>☆</w:t>
      </w:r>
      <w:r>
        <w:rPr>
          <w:rFonts w:ascii="Arial" w:hAnsi="Arial" w:cs="Arial"/>
          <w:color w:val="222222"/>
          <w:shd w:val="clear" w:color="auto" w:fill="FFFFFF"/>
        </w:rPr>
        <w:t xml:space="preserve"> ¿Cómo son mis andanzas, qué sentido tienen?</w:t>
      </w:r>
      <w:r>
        <w:rPr>
          <w:rFonts w:ascii="Arial" w:hAnsi="Arial" w:cs="Arial"/>
          <w:color w:val="222222"/>
        </w:rPr>
        <w:br/>
      </w:r>
      <w:r>
        <w:rPr>
          <w:rFonts w:ascii="Arial" w:hAnsi="Arial" w:cs="Arial"/>
          <w:color w:val="222222"/>
        </w:rPr>
        <w:lastRenderedPageBreak/>
        <w:br/>
      </w:r>
      <w:r>
        <w:rPr>
          <w:rFonts w:ascii="Segoe UI Symbol" w:hAnsi="Segoe UI Symbol" w:cs="Segoe UI Symbol"/>
          <w:color w:val="222222"/>
          <w:shd w:val="clear" w:color="auto" w:fill="FFFFFF"/>
        </w:rPr>
        <w:t>☆</w:t>
      </w:r>
      <w:r>
        <w:rPr>
          <w:rFonts w:ascii="Arial" w:hAnsi="Arial" w:cs="Arial"/>
          <w:color w:val="222222"/>
          <w:shd w:val="clear" w:color="auto" w:fill="FFFFFF"/>
        </w:rPr>
        <w:t xml:space="preserve"> ¿Estoy libre del virus: dependencia de aplausos y honores?</w:t>
      </w:r>
      <w:r>
        <w:rPr>
          <w:rFonts w:ascii="Arial" w:hAnsi="Arial" w:cs="Arial"/>
          <w:color w:val="222222"/>
        </w:rPr>
        <w:br/>
      </w:r>
      <w:r>
        <w:rPr>
          <w:rFonts w:ascii="Arial" w:hAnsi="Arial" w:cs="Arial"/>
          <w:color w:val="222222"/>
        </w:rPr>
        <w:br/>
      </w:r>
      <w:r>
        <w:rPr>
          <w:rFonts w:ascii="Segoe UI Symbol" w:hAnsi="Segoe UI Symbol" w:cs="Segoe UI Symbol"/>
          <w:color w:val="222222"/>
          <w:shd w:val="clear" w:color="auto" w:fill="FFFFFF"/>
        </w:rPr>
        <w:t>☆</w:t>
      </w:r>
      <w:r>
        <w:rPr>
          <w:rFonts w:ascii="Arial" w:hAnsi="Arial" w:cs="Arial"/>
          <w:color w:val="222222"/>
          <w:shd w:val="clear" w:color="auto" w:fill="FFFFFF"/>
        </w:rPr>
        <w:t>¿Qué doy a Dios de mi vida?</w:t>
      </w:r>
      <w:r>
        <w:rPr>
          <w:rFonts w:ascii="Arial" w:hAnsi="Arial" w:cs="Arial"/>
          <w:color w:val="222222"/>
        </w:rPr>
        <w:br/>
      </w:r>
      <w:r>
        <w:rPr>
          <w:rFonts w:ascii="Arial" w:hAnsi="Arial" w:cs="Arial"/>
          <w:color w:val="222222"/>
        </w:rPr>
        <w:br/>
      </w:r>
      <w:r>
        <w:rPr>
          <w:rFonts w:ascii="Segoe UI Symbol" w:hAnsi="Segoe UI Symbol" w:cs="Segoe UI Symbol"/>
          <w:color w:val="222222"/>
          <w:shd w:val="clear" w:color="auto" w:fill="FFFFFF"/>
        </w:rPr>
        <w:t>☆</w:t>
      </w:r>
      <w:r>
        <w:rPr>
          <w:rFonts w:ascii="Arial" w:hAnsi="Arial" w:cs="Arial"/>
          <w:color w:val="222222"/>
          <w:shd w:val="clear" w:color="auto" w:fill="FFFFFF"/>
        </w:rPr>
        <w:t>¿Cuáles cosas acaparan mi atención: aquellas que buscan ser llamativas o aquellas pequeñitas que revelan a Dios?</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61"/>
    <w:rsid w:val="002E2F5B"/>
    <w:rsid w:val="007C796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FAE1F"/>
  <w15:chartTrackingRefBased/>
  <w15:docId w15:val="{DC115C64-4F29-4CF9-B9E3-479DEF97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1809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2021-06-07T14:03:00Z</dcterms:created>
  <dcterms:modified xsi:type="dcterms:W3CDTF">2021-06-07T14:05:00Z</dcterms:modified>
</cp:coreProperties>
</file>