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9DCAF" w14:textId="77777777" w:rsidR="00B15B1B" w:rsidRPr="00B15B1B" w:rsidRDefault="00B15B1B" w:rsidP="00EB7B78">
      <w:pPr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00000" w:themeColor="text1"/>
          <w:kern w:val="36"/>
          <w:lang w:eastAsia="es-MX"/>
        </w:rPr>
      </w:pPr>
      <w:r w:rsidRPr="00B15B1B">
        <w:rPr>
          <w:rFonts w:ascii="Open Sans" w:eastAsia="Times New Roman" w:hAnsi="Open Sans" w:cs="Open Sans"/>
          <w:b/>
          <w:bCs/>
          <w:color w:val="000000" w:themeColor="text1"/>
          <w:kern w:val="36"/>
          <w:lang w:eastAsia="es-MX"/>
        </w:rPr>
        <w:t xml:space="preserve">Mensaje del </w:t>
      </w:r>
      <w:proofErr w:type="spellStart"/>
      <w:r w:rsidRPr="00B15B1B">
        <w:rPr>
          <w:rFonts w:ascii="Open Sans" w:eastAsia="Times New Roman" w:hAnsi="Open Sans" w:cs="Open Sans"/>
          <w:b/>
          <w:bCs/>
          <w:color w:val="000000" w:themeColor="text1"/>
          <w:kern w:val="36"/>
          <w:lang w:eastAsia="es-MX"/>
        </w:rPr>
        <w:t>Celam</w:t>
      </w:r>
      <w:proofErr w:type="spellEnd"/>
      <w:r w:rsidRPr="00B15B1B">
        <w:rPr>
          <w:rFonts w:ascii="Open Sans" w:eastAsia="Times New Roman" w:hAnsi="Open Sans" w:cs="Open Sans"/>
          <w:b/>
          <w:bCs/>
          <w:color w:val="000000" w:themeColor="text1"/>
          <w:kern w:val="36"/>
          <w:lang w:eastAsia="es-MX"/>
        </w:rPr>
        <w:t xml:space="preserve"> a los Obispos de Cuba: “Les animamos a continuar sosteniendo la esperanza”</w:t>
      </w:r>
    </w:p>
    <w:p w14:paraId="596D70F5" w14:textId="77777777" w:rsidR="00EB7B78" w:rsidRDefault="00EB7B78" w:rsidP="00EB7B78">
      <w:pPr>
        <w:shd w:val="clear" w:color="auto" w:fill="FFFFFF"/>
        <w:textAlignment w:val="baseline"/>
        <w:rPr>
          <w:rFonts w:ascii="inherit" w:eastAsia="Times New Roman" w:hAnsi="inherit" w:cs="Open Sans"/>
          <w:color w:val="000000" w:themeColor="text1"/>
          <w:sz w:val="28"/>
          <w:szCs w:val="28"/>
          <w:bdr w:val="none" w:sz="0" w:space="0" w:color="auto" w:frame="1"/>
          <w:lang w:eastAsia="es-MX"/>
        </w:rPr>
      </w:pPr>
    </w:p>
    <w:p w14:paraId="16B088E6" w14:textId="4B97EA12" w:rsidR="00B15B1B" w:rsidRPr="00B15B1B" w:rsidRDefault="00EB7B78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  <w:r w:rsidRPr="00EB7B78">
        <w:rPr>
          <w:rFonts w:ascii="inherit" w:eastAsia="Times New Roman" w:hAnsi="inherit" w:cs="Open Sans"/>
          <w:color w:val="000000" w:themeColor="text1"/>
          <w:bdr w:val="none" w:sz="0" w:space="0" w:color="auto" w:frame="1"/>
          <w:lang w:eastAsia="es-MX"/>
        </w:rPr>
        <w:t>Por:</w:t>
      </w:r>
      <w:r w:rsidR="00B15B1B" w:rsidRPr="00B15B1B">
        <w:rPr>
          <w:rFonts w:ascii="inherit" w:eastAsia="Times New Roman" w:hAnsi="inherit" w:cs="Open Sans"/>
          <w:color w:val="000000" w:themeColor="text1"/>
          <w:bdr w:val="none" w:sz="0" w:space="0" w:color="auto" w:frame="1"/>
          <w:lang w:eastAsia="es-MX"/>
        </w:rPr>
        <w:t> </w:t>
      </w:r>
      <w:hyperlink r:id="rId4" w:tooltip="Ángel Morillo" w:history="1">
        <w:r w:rsidR="00B15B1B" w:rsidRPr="00B15B1B">
          <w:rPr>
            <w:rFonts w:ascii="inherit" w:eastAsia="Times New Roman" w:hAnsi="inherit" w:cs="Open Sans"/>
            <w:color w:val="000000" w:themeColor="text1"/>
            <w:u w:val="single"/>
            <w:bdr w:val="none" w:sz="0" w:space="0" w:color="auto" w:frame="1"/>
            <w:lang w:eastAsia="es-MX"/>
          </w:rPr>
          <w:t>Ángel Morillo </w:t>
        </w:r>
        <w:proofErr w:type="spellStart"/>
      </w:hyperlink>
      <w:hyperlink r:id="rId5" w:history="1">
        <w:r w:rsidR="00B15B1B" w:rsidRPr="00B15B1B">
          <w:rPr>
            <w:rFonts w:ascii="inherit" w:eastAsia="Times New Roman" w:hAnsi="inherit" w:cs="Open Sans"/>
            <w:color w:val="000000" w:themeColor="text1"/>
            <w:u w:val="single"/>
            <w:bdr w:val="none" w:sz="0" w:space="0" w:color="auto" w:frame="1"/>
            <w:lang w:eastAsia="es-MX"/>
          </w:rPr>
          <w:t>Celam</w:t>
        </w:r>
        <w:proofErr w:type="spellEnd"/>
      </w:hyperlink>
      <w:r w:rsidR="00B15B1B" w:rsidRPr="00B15B1B">
        <w:rPr>
          <w:rFonts w:ascii="inherit" w:eastAsia="Times New Roman" w:hAnsi="inherit" w:cs="Open Sans"/>
          <w:color w:val="000000" w:themeColor="text1"/>
          <w:bdr w:val="none" w:sz="0" w:space="0" w:color="auto" w:frame="1"/>
          <w:lang w:eastAsia="es-MX"/>
        </w:rPr>
        <w:t>, </w:t>
      </w:r>
      <w:hyperlink r:id="rId6" w:history="1">
        <w:r w:rsidRPr="00EB7B78">
          <w:rPr>
            <w:rFonts w:ascii="inherit" w:eastAsia="Times New Roman" w:hAnsi="inherit" w:cs="Open Sans"/>
            <w:color w:val="000000" w:themeColor="text1"/>
            <w:u w:val="single"/>
            <w:bdr w:val="none" w:sz="0" w:space="0" w:color="auto" w:frame="1"/>
            <w:lang w:eastAsia="es-MX"/>
          </w:rPr>
          <w:t>ADN</w:t>
        </w:r>
      </w:hyperlink>
      <w:r w:rsidRPr="00EB7B78">
        <w:rPr>
          <w:rFonts w:ascii="inherit" w:eastAsia="Times New Roman" w:hAnsi="inherit" w:cs="Open Sans"/>
          <w:color w:val="000000" w:themeColor="text1"/>
          <w:bdr w:val="none" w:sz="0" w:space="0" w:color="auto" w:frame="1"/>
          <w:lang w:eastAsia="es-MX"/>
        </w:rPr>
        <w:t xml:space="preserve"> </w:t>
      </w:r>
      <w:proofErr w:type="spellStart"/>
      <w:r w:rsidRPr="00EB7B78">
        <w:rPr>
          <w:rFonts w:ascii="inherit" w:eastAsia="Times New Roman" w:hAnsi="inherit" w:cs="Open Sans"/>
          <w:color w:val="000000" w:themeColor="text1"/>
          <w:bdr w:val="none" w:sz="0" w:space="0" w:color="auto" w:frame="1"/>
          <w:lang w:eastAsia="es-MX"/>
        </w:rPr>
        <w:t>Celam</w:t>
      </w:r>
      <w:proofErr w:type="spellEnd"/>
    </w:p>
    <w:p w14:paraId="76670EC2" w14:textId="77777777" w:rsidR="00EB7B78" w:rsidRPr="00EB7B78" w:rsidRDefault="00EB7B78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</w:p>
    <w:p w14:paraId="5F44446F" w14:textId="055D7A41" w:rsidR="00B15B1B" w:rsidRPr="00EB7B78" w:rsidRDefault="00B15B1B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 xml:space="preserve">ADN </w:t>
      </w:r>
      <w:proofErr w:type="spellStart"/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Celam</w:t>
      </w:r>
      <w:proofErr w:type="spellEnd"/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.- El </w:t>
      </w:r>
      <w:r w:rsidRPr="00B15B1B">
        <w:rPr>
          <w:rFonts w:ascii="inherit" w:eastAsia="Times New Roman" w:hAnsi="inherit" w:cs="Open Sans"/>
          <w:color w:val="000000" w:themeColor="text1"/>
          <w:bdr w:val="none" w:sz="0" w:space="0" w:color="auto" w:frame="1"/>
          <w:lang w:eastAsia="es-MX"/>
        </w:rPr>
        <w:t>Consejo Episcopal Latinoamericano (</w:t>
      </w:r>
      <w:proofErr w:type="spellStart"/>
      <w:r w:rsidRPr="00B15B1B">
        <w:rPr>
          <w:rFonts w:ascii="inherit" w:eastAsia="Times New Roman" w:hAnsi="inherit" w:cs="Open Sans"/>
          <w:color w:val="000000" w:themeColor="text1"/>
          <w:bdr w:val="none" w:sz="0" w:space="0" w:color="auto" w:frame="1"/>
          <w:lang w:eastAsia="es-MX"/>
        </w:rPr>
        <w:t>Celam</w:t>
      </w:r>
      <w:proofErr w:type="spellEnd"/>
      <w:r w:rsidRPr="00B15B1B">
        <w:rPr>
          <w:rFonts w:ascii="inherit" w:eastAsia="Times New Roman" w:hAnsi="inherit" w:cs="Open Sans"/>
          <w:color w:val="000000" w:themeColor="text1"/>
          <w:bdr w:val="none" w:sz="0" w:space="0" w:color="auto" w:frame="1"/>
          <w:lang w:eastAsia="es-MX"/>
        </w:rPr>
        <w:t>)</w:t>
      </w: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 se ha solidarizado con los hermanos O</w:t>
      </w:r>
      <w:r w:rsidRPr="00B15B1B">
        <w:rPr>
          <w:rFonts w:ascii="inherit" w:eastAsia="Times New Roman" w:hAnsi="inherit" w:cs="Open Sans"/>
          <w:color w:val="000000" w:themeColor="text1"/>
          <w:bdr w:val="none" w:sz="0" w:space="0" w:color="auto" w:frame="1"/>
          <w:lang w:eastAsia="es-MX"/>
        </w:rPr>
        <w:t>bispos de Cuba</w:t>
      </w: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 “ante los hechos recientes que impactan la vida, la dignidad y la libertad de las personas, tras las jornadas de protesta”.</w:t>
      </w:r>
    </w:p>
    <w:p w14:paraId="6E27D25F" w14:textId="77777777" w:rsidR="00EB7B78" w:rsidRPr="00B15B1B" w:rsidRDefault="00EB7B78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</w:p>
    <w:p w14:paraId="59024CA3" w14:textId="77777777" w:rsidR="00B15B1B" w:rsidRPr="00B15B1B" w:rsidRDefault="00B15B1B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“Como ustedes muy bien han expresado en su comunicado del 12 de julio, no podemos cerrar los ojos o entornar la mirada, como si nada estuviera sucediendo”, han sostenido en un comunicado.</w:t>
      </w:r>
    </w:p>
    <w:p w14:paraId="24FD9FB7" w14:textId="77777777" w:rsidR="00EB7B78" w:rsidRPr="00EB7B78" w:rsidRDefault="00EB7B78" w:rsidP="00EB7B78">
      <w:pPr>
        <w:shd w:val="clear" w:color="auto" w:fill="FFFFFF"/>
        <w:textAlignment w:val="baseline"/>
        <w:outlineLvl w:val="4"/>
        <w:rPr>
          <w:rFonts w:ascii="Open Sans" w:eastAsia="Times New Roman" w:hAnsi="Open Sans" w:cs="Open Sans"/>
          <w:color w:val="000000" w:themeColor="text1"/>
          <w:lang w:eastAsia="es-MX"/>
        </w:rPr>
      </w:pPr>
    </w:p>
    <w:p w14:paraId="4842DBC9" w14:textId="5E8B670F" w:rsidR="00B15B1B" w:rsidRPr="00EB7B78" w:rsidRDefault="00B15B1B" w:rsidP="00EB7B78">
      <w:pPr>
        <w:shd w:val="clear" w:color="auto" w:fill="FFFFFF"/>
        <w:textAlignment w:val="baseline"/>
        <w:outlineLvl w:val="4"/>
        <w:rPr>
          <w:rFonts w:ascii="Open Sans" w:eastAsia="Times New Roman" w:hAnsi="Open Sans" w:cs="Open Sans"/>
          <w:b/>
          <w:bCs/>
          <w:color w:val="000000" w:themeColor="text1"/>
          <w:lang w:eastAsia="es-MX"/>
        </w:rPr>
      </w:pPr>
      <w:r w:rsidRPr="00B15B1B">
        <w:rPr>
          <w:rFonts w:ascii="Open Sans" w:eastAsia="Times New Roman" w:hAnsi="Open Sans" w:cs="Open Sans"/>
          <w:b/>
          <w:bCs/>
          <w:color w:val="000000" w:themeColor="text1"/>
          <w:lang w:eastAsia="es-MX"/>
        </w:rPr>
        <w:t>Resolver los problemas</w:t>
      </w:r>
    </w:p>
    <w:p w14:paraId="0F5A16C8" w14:textId="77777777" w:rsidR="00EB7B78" w:rsidRPr="00B15B1B" w:rsidRDefault="00EB7B78" w:rsidP="00EB7B78">
      <w:pPr>
        <w:shd w:val="clear" w:color="auto" w:fill="FFFFFF"/>
        <w:textAlignment w:val="baseline"/>
        <w:outlineLvl w:val="4"/>
        <w:rPr>
          <w:rFonts w:ascii="Open Sans" w:eastAsia="Times New Roman" w:hAnsi="Open Sans" w:cs="Open Sans"/>
          <w:color w:val="000000" w:themeColor="text1"/>
          <w:lang w:eastAsia="es-MX"/>
        </w:rPr>
      </w:pPr>
    </w:p>
    <w:p w14:paraId="49614888" w14:textId="0CF593BE" w:rsidR="00EB7B78" w:rsidRPr="00EB7B78" w:rsidRDefault="00B15B1B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Los prelados a través de </w:t>
      </w:r>
      <w:r w:rsidRPr="00B15B1B">
        <w:rPr>
          <w:rFonts w:ascii="inherit" w:eastAsia="Times New Roman" w:hAnsi="inherit" w:cs="Open Sans"/>
          <w:b/>
          <w:bCs/>
          <w:color w:val="000000" w:themeColor="text1"/>
          <w:bdr w:val="none" w:sz="0" w:space="0" w:color="auto" w:frame="1"/>
          <w:lang w:eastAsia="es-MX"/>
        </w:rPr>
        <w:t xml:space="preserve">Monseñor Miguel </w:t>
      </w:r>
      <w:proofErr w:type="spellStart"/>
      <w:r w:rsidRPr="00B15B1B">
        <w:rPr>
          <w:rFonts w:ascii="inherit" w:eastAsia="Times New Roman" w:hAnsi="inherit" w:cs="Open Sans"/>
          <w:b/>
          <w:bCs/>
          <w:color w:val="000000" w:themeColor="text1"/>
          <w:bdr w:val="none" w:sz="0" w:space="0" w:color="auto" w:frame="1"/>
          <w:lang w:eastAsia="es-MX"/>
        </w:rPr>
        <w:t>Cabrejos</w:t>
      </w:r>
      <w:proofErr w:type="spellEnd"/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 xml:space="preserve">, presidente del </w:t>
      </w:r>
      <w:proofErr w:type="spellStart"/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Celam</w:t>
      </w:r>
      <w:proofErr w:type="spellEnd"/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, y de </w:t>
      </w:r>
      <w:r w:rsidRPr="00B15B1B">
        <w:rPr>
          <w:rFonts w:ascii="inherit" w:eastAsia="Times New Roman" w:hAnsi="inherit" w:cs="Open Sans"/>
          <w:b/>
          <w:bCs/>
          <w:color w:val="000000" w:themeColor="text1"/>
          <w:bdr w:val="none" w:sz="0" w:space="0" w:color="auto" w:frame="1"/>
          <w:lang w:eastAsia="es-MX"/>
        </w:rPr>
        <w:t>Monseñor Jorge Lozano</w:t>
      </w: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, secretario general, se unen al llamado de la Iglesia en Cuba para que “la respuesta a los reclamos de la población no sea el inmovilismo”.</w:t>
      </w:r>
    </w:p>
    <w:p w14:paraId="4431996B" w14:textId="77777777" w:rsidR="00EB7B78" w:rsidRPr="00EB7B78" w:rsidRDefault="00EB7B78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</w:p>
    <w:p w14:paraId="58BE0978" w14:textId="00222844" w:rsidR="00B15B1B" w:rsidRPr="00EB7B78" w:rsidRDefault="00B15B1B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Como tampoco “contribuya a dar continuidad a los problemas, sin resolverlos, ni el endurecimiento de posiciones que pudieran dañar a todos”.</w:t>
      </w:r>
    </w:p>
    <w:p w14:paraId="396F7BC4" w14:textId="77777777" w:rsidR="00EB7B78" w:rsidRPr="00B15B1B" w:rsidRDefault="00EB7B78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</w:p>
    <w:p w14:paraId="0D7E3735" w14:textId="77777777" w:rsidR="00B15B1B" w:rsidRPr="00B15B1B" w:rsidRDefault="00B15B1B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“También hacemos nuestro el pensamiento del Papa Francisco que nos pide a todos escuchar los gritos de la población y solucionar los conflictos a través del diálogo”, acotaron.</w:t>
      </w:r>
    </w:p>
    <w:p w14:paraId="66B68AA2" w14:textId="77777777" w:rsidR="00EB7B78" w:rsidRPr="00EB7B78" w:rsidRDefault="00EB7B78" w:rsidP="00EB7B78">
      <w:pPr>
        <w:shd w:val="clear" w:color="auto" w:fill="FFFFFF"/>
        <w:textAlignment w:val="baseline"/>
        <w:outlineLvl w:val="4"/>
        <w:rPr>
          <w:rFonts w:ascii="Open Sans" w:eastAsia="Times New Roman" w:hAnsi="Open Sans" w:cs="Open Sans"/>
          <w:color w:val="000000" w:themeColor="text1"/>
          <w:lang w:eastAsia="es-MX"/>
        </w:rPr>
      </w:pPr>
    </w:p>
    <w:p w14:paraId="54CB170A" w14:textId="04EBD77D" w:rsidR="00B15B1B" w:rsidRPr="00B15B1B" w:rsidRDefault="00B15B1B" w:rsidP="00EB7B78">
      <w:pPr>
        <w:shd w:val="clear" w:color="auto" w:fill="FFFFFF"/>
        <w:textAlignment w:val="baseline"/>
        <w:outlineLvl w:val="4"/>
        <w:rPr>
          <w:rFonts w:ascii="Open Sans" w:eastAsia="Times New Roman" w:hAnsi="Open Sans" w:cs="Open Sans"/>
          <w:b/>
          <w:bCs/>
          <w:color w:val="000000" w:themeColor="text1"/>
          <w:lang w:eastAsia="es-MX"/>
        </w:rPr>
      </w:pPr>
      <w:r w:rsidRPr="00B15B1B">
        <w:rPr>
          <w:rFonts w:ascii="Open Sans" w:eastAsia="Times New Roman" w:hAnsi="Open Sans" w:cs="Open Sans"/>
          <w:b/>
          <w:bCs/>
          <w:color w:val="000000" w:themeColor="text1"/>
          <w:lang w:eastAsia="es-MX"/>
        </w:rPr>
        <w:t>Caminos de solución</w:t>
      </w:r>
    </w:p>
    <w:p w14:paraId="5D108A02" w14:textId="77777777" w:rsidR="00EB7B78" w:rsidRPr="00EB7B78" w:rsidRDefault="00EB7B78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</w:p>
    <w:p w14:paraId="0E3FC5A2" w14:textId="03F159D9" w:rsidR="00B15B1B" w:rsidRPr="00B15B1B" w:rsidRDefault="00B15B1B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En tanto “apelamos firmemente a las instancias gubernamentales la búsqueda de caminos de solución, pues sabemos que ninguna acción violenta o agresiva permitirá avanzar a nuestros pueblos por caminos de </w:t>
      </w:r>
      <w:r w:rsidRPr="00B15B1B">
        <w:rPr>
          <w:rFonts w:ascii="inherit" w:eastAsia="Times New Roman" w:hAnsi="inherit" w:cs="Open Sans"/>
          <w:b/>
          <w:bCs/>
          <w:color w:val="000000" w:themeColor="text1"/>
          <w:bdr w:val="none" w:sz="0" w:space="0" w:color="auto" w:frame="1"/>
          <w:lang w:eastAsia="es-MX"/>
        </w:rPr>
        <w:t>fraternidad, justicia y paz</w:t>
      </w: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”.</w:t>
      </w:r>
    </w:p>
    <w:p w14:paraId="61A6D0EA" w14:textId="77777777" w:rsidR="00EB7B78" w:rsidRPr="00EB7B78" w:rsidRDefault="00EB7B78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</w:p>
    <w:p w14:paraId="3F8D9A03" w14:textId="6DF81768" w:rsidR="00B15B1B" w:rsidRPr="00B15B1B" w:rsidRDefault="00B15B1B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Como también “Les animamos a continuar sosteniendo la esperanza del pueblo cubano fortaleciendo, como lo vienen haciendo la salvaguarda del bien común”.</w:t>
      </w:r>
    </w:p>
    <w:p w14:paraId="6E2DCC00" w14:textId="77777777" w:rsidR="00EB7B78" w:rsidRPr="00EB7B78" w:rsidRDefault="00EB7B78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</w:p>
    <w:p w14:paraId="6BBAFE29" w14:textId="75F9754E" w:rsidR="00EB7B78" w:rsidRPr="00B15B1B" w:rsidRDefault="00B15B1B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lastRenderedPageBreak/>
        <w:t>Cuenten con nuestra oración y cercanía y de manera muy especial les encomendamos a la Virgen de la Caridad, Madre del pueblo cubano.</w:t>
      </w:r>
    </w:p>
    <w:p w14:paraId="41690866" w14:textId="57A97CA5" w:rsidR="00B15B1B" w:rsidRPr="00EB7B78" w:rsidRDefault="00B15B1B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lang w:eastAsia="es-MX"/>
        </w:rPr>
      </w:pPr>
      <w:r w:rsidRPr="00B15B1B">
        <w:rPr>
          <w:rFonts w:ascii="Open Sans" w:eastAsia="Times New Roman" w:hAnsi="Open Sans" w:cs="Open Sans"/>
          <w:color w:val="000000" w:themeColor="text1"/>
          <w:lang w:eastAsia="es-MX"/>
        </w:rPr>
        <w:t>Lea el comunicado a continuación:</w:t>
      </w:r>
    </w:p>
    <w:p w14:paraId="54561C02" w14:textId="0EFA94A7" w:rsidR="00BD03F7" w:rsidRPr="00EB7B78" w:rsidRDefault="00EB7B78" w:rsidP="00EB7B78">
      <w:pPr>
        <w:shd w:val="clear" w:color="auto" w:fill="FFFFFF"/>
        <w:textAlignment w:val="baseline"/>
        <w:rPr>
          <w:rFonts w:ascii="Open Sans" w:eastAsia="Times New Roman" w:hAnsi="Open Sans" w:cs="Open Sans"/>
          <w:color w:val="000000" w:themeColor="text1"/>
          <w:sz w:val="16"/>
          <w:szCs w:val="16"/>
          <w:lang w:eastAsia="es-MX"/>
        </w:rPr>
      </w:pPr>
      <w:r>
        <w:rPr>
          <w:rFonts w:ascii="Open Sans" w:eastAsia="Times New Roman" w:hAnsi="Open Sans" w:cs="Open Sans"/>
          <w:noProof/>
          <w:color w:val="000000" w:themeColor="text1"/>
          <w:sz w:val="28"/>
          <w:szCs w:val="28"/>
          <w:lang w:eastAsia="es-MX"/>
        </w:rPr>
        <w:drawing>
          <wp:inline distT="0" distB="0" distL="0" distR="0" wp14:anchorId="37DF5B25" wp14:editId="782FCB6B">
            <wp:extent cx="5646821" cy="7317819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630" cy="734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B78">
        <w:rPr>
          <w:rFonts w:ascii="Open Sans" w:eastAsia="Times New Roman" w:hAnsi="Open Sans" w:cs="Open Sans"/>
          <w:color w:val="000000" w:themeColor="text1"/>
          <w:sz w:val="16"/>
          <w:szCs w:val="16"/>
          <w:lang w:eastAsia="es-MX"/>
        </w:rPr>
        <w:t xml:space="preserve">Publicado en: </w:t>
      </w:r>
      <w:hyperlink r:id="rId8" w:history="1">
        <w:r w:rsidRPr="00EB7B78">
          <w:rPr>
            <w:rStyle w:val="Hipervnculo"/>
            <w:rFonts w:ascii="Open Sans" w:eastAsia="Times New Roman" w:hAnsi="Open Sans" w:cs="Open Sans"/>
            <w:sz w:val="16"/>
            <w:szCs w:val="16"/>
            <w:lang w:eastAsia="es-MX"/>
          </w:rPr>
          <w:t>https://prensacelam.org/2021/07/13/mensaje-del-celam-a-los-obispos-de-cuba-les-animamos-a-continuar-sosteniendo-la-esperanza/</w:t>
        </w:r>
      </w:hyperlink>
      <w:r w:rsidRPr="00EB7B78">
        <w:rPr>
          <w:rFonts w:ascii="Open Sans" w:eastAsia="Times New Roman" w:hAnsi="Open Sans" w:cs="Open Sans"/>
          <w:color w:val="000000" w:themeColor="text1"/>
          <w:sz w:val="16"/>
          <w:szCs w:val="16"/>
          <w:lang w:eastAsia="es-MX"/>
        </w:rPr>
        <w:t xml:space="preserve"> </w:t>
      </w:r>
    </w:p>
    <w:sectPr w:rsidR="00BD03F7" w:rsidRPr="00EB7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1B"/>
    <w:rsid w:val="00B15B1B"/>
    <w:rsid w:val="00BD03F7"/>
    <w:rsid w:val="00EB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9170"/>
  <w15:chartTrackingRefBased/>
  <w15:docId w15:val="{A4998642-36F7-E14D-AFEF-B35CC077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15B1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5">
    <w:name w:val="heading 5"/>
    <w:basedOn w:val="Normal"/>
    <w:link w:val="Ttulo5Car"/>
    <w:uiPriority w:val="9"/>
    <w:qFormat/>
    <w:rsid w:val="00B15B1B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B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il">
    <w:name w:val="il"/>
    <w:basedOn w:val="Fuentedeprrafopredeter"/>
    <w:rsid w:val="00B15B1B"/>
  </w:style>
  <w:style w:type="character" w:customStyle="1" w:styleId="Ttulo1Car">
    <w:name w:val="Título 1 Car"/>
    <w:basedOn w:val="Fuentedeprrafopredeter"/>
    <w:link w:val="Ttulo1"/>
    <w:uiPriority w:val="9"/>
    <w:rsid w:val="00B15B1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B15B1B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author">
    <w:name w:val="author"/>
    <w:basedOn w:val="Fuentedeprrafopredeter"/>
    <w:rsid w:val="00B15B1B"/>
  </w:style>
  <w:style w:type="character" w:styleId="Hipervnculo">
    <w:name w:val="Hyperlink"/>
    <w:basedOn w:val="Fuentedeprrafopredeter"/>
    <w:uiPriority w:val="99"/>
    <w:unhideWhenUsed/>
    <w:rsid w:val="00B15B1B"/>
    <w:rPr>
      <w:color w:val="0000FF"/>
      <w:u w:val="single"/>
    </w:rPr>
  </w:style>
  <w:style w:type="character" w:customStyle="1" w:styleId="tag-links">
    <w:name w:val="tag-links"/>
    <w:basedOn w:val="Fuentedeprrafopredeter"/>
    <w:rsid w:val="00B15B1B"/>
  </w:style>
  <w:style w:type="character" w:styleId="Textoennegrita">
    <w:name w:val="Strong"/>
    <w:basedOn w:val="Fuentedeprrafopredeter"/>
    <w:uiPriority w:val="22"/>
    <w:qFormat/>
    <w:rsid w:val="00B15B1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EB7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nsacelam.org/2021/07/13/mensaje-del-celam-a-los-obispos-de-cuba-les-animamos-a-continuar-sosteniendo-la-esperanz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nsacelam.org/tag/iglesia-en-cuba/" TargetMode="External"/><Relationship Id="rId5" Type="http://schemas.openxmlformats.org/officeDocument/2006/relationships/hyperlink" Target="https://prensacelam.org/tag/cela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ensacelam.org/author/autor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2021-07-14T20:46:00Z</dcterms:created>
  <dcterms:modified xsi:type="dcterms:W3CDTF">2021-07-14T21:21:00Z</dcterms:modified>
</cp:coreProperties>
</file>