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CE9D1" w14:textId="77777777" w:rsidR="00D9361A" w:rsidRPr="008D591B" w:rsidRDefault="00D9361A" w:rsidP="008D591B">
      <w:pPr>
        <w:pStyle w:val="Ttulo1"/>
        <w:spacing w:before="0" w:beforeAutospacing="0" w:after="450" w:afterAutospacing="0"/>
        <w:rPr>
          <w:rFonts w:ascii="portada-light" w:hAnsi="portada-light"/>
          <w:color w:val="333333"/>
          <w:sz w:val="40"/>
          <w:szCs w:val="40"/>
        </w:rPr>
      </w:pPr>
      <w:r w:rsidRPr="008D591B">
        <w:rPr>
          <w:rFonts w:ascii="portada-light" w:hAnsi="portada-light"/>
          <w:color w:val="333333"/>
          <w:sz w:val="40"/>
          <w:szCs w:val="40"/>
        </w:rPr>
        <w:t>El papa Francisco designó a una teóloga argentina en un cargo clave del Vaticano</w:t>
      </w:r>
    </w:p>
    <w:p w14:paraId="7BC29BDD" w14:textId="77777777" w:rsidR="00D9361A" w:rsidRPr="008D591B" w:rsidRDefault="00D9361A" w:rsidP="00D9361A">
      <w:pPr>
        <w:pStyle w:val="Ttulo2"/>
        <w:spacing w:before="0" w:beforeAutospacing="0" w:after="450" w:afterAutospacing="0" w:line="435" w:lineRule="atLeast"/>
        <w:rPr>
          <w:rFonts w:ascii="portada-light" w:hAnsi="portada-light"/>
          <w:color w:val="777777"/>
          <w:sz w:val="32"/>
          <w:szCs w:val="32"/>
        </w:rPr>
      </w:pPr>
      <w:proofErr w:type="spellStart"/>
      <w:r w:rsidRPr="008D591B">
        <w:rPr>
          <w:rFonts w:ascii="portada-light" w:hAnsi="portada-light"/>
          <w:color w:val="777777"/>
          <w:sz w:val="32"/>
          <w:szCs w:val="32"/>
        </w:rPr>
        <w:t>Emilce</w:t>
      </w:r>
      <w:proofErr w:type="spellEnd"/>
      <w:r w:rsidRPr="008D591B">
        <w:rPr>
          <w:rFonts w:ascii="portada-light" w:hAnsi="portada-light"/>
          <w:color w:val="777777"/>
          <w:sz w:val="32"/>
          <w:szCs w:val="32"/>
        </w:rPr>
        <w:t xml:space="preserve"> </w:t>
      </w:r>
      <w:proofErr w:type="spellStart"/>
      <w:r w:rsidRPr="008D591B">
        <w:rPr>
          <w:rFonts w:ascii="portada-light" w:hAnsi="portada-light"/>
          <w:color w:val="777777"/>
          <w:sz w:val="32"/>
          <w:szCs w:val="32"/>
        </w:rPr>
        <w:t>Cuda</w:t>
      </w:r>
      <w:proofErr w:type="spellEnd"/>
      <w:r w:rsidRPr="008D591B">
        <w:rPr>
          <w:rFonts w:ascii="portada-light" w:hAnsi="portada-light"/>
          <w:color w:val="777777"/>
          <w:sz w:val="32"/>
          <w:szCs w:val="32"/>
        </w:rPr>
        <w:t xml:space="preserve"> será titular de la Comisión Pontificia para América Latina de la Santa Sede, en reemplazo del boliviano Julio César Caballero.</w:t>
      </w:r>
    </w:p>
    <w:p w14:paraId="73E25C2D" w14:textId="77777777" w:rsidR="00D9361A" w:rsidRDefault="00D9361A" w:rsidP="00D9361A">
      <w:pPr>
        <w:pStyle w:val="Ttulo2"/>
        <w:spacing w:before="0" w:beforeAutospacing="0" w:after="0" w:afterAutospacing="0" w:line="420" w:lineRule="atLeast"/>
        <w:rPr>
          <w:rFonts w:ascii="portada-light" w:hAnsi="portada-light"/>
          <w:color w:val="777777"/>
          <w:sz w:val="30"/>
          <w:szCs w:val="30"/>
        </w:rPr>
      </w:pPr>
      <w:hyperlink r:id="rId5" w:history="1">
        <w:r>
          <w:rPr>
            <w:rStyle w:val="Hipervnculo"/>
            <w:rFonts w:ascii="portada-bold" w:hAnsi="portada-bold"/>
            <w:color w:val="D80026"/>
            <w:sz w:val="30"/>
            <w:szCs w:val="30"/>
          </w:rPr>
          <w:t>Lujo y desfalco: comienza el mayor juicio penal en la historia moderna del Vaticano</w:t>
        </w:r>
      </w:hyperlink>
    </w:p>
    <w:p w14:paraId="4DF72F7F" w14:textId="0EE03C5B" w:rsidR="00D9361A" w:rsidRDefault="00D9361A" w:rsidP="00D9361A">
      <w:pPr>
        <w:rPr>
          <w:rFonts w:ascii="Helvetica Neue" w:hAnsi="Helvetica Neue"/>
          <w:color w:val="333333"/>
          <w:sz w:val="21"/>
          <w:szCs w:val="21"/>
        </w:rPr>
      </w:pPr>
      <w:r>
        <w:rPr>
          <w:rFonts w:ascii="Helvetica Neue" w:hAnsi="Helvetica Neue"/>
          <w:color w:val="333333"/>
          <w:sz w:val="21"/>
          <w:szCs w:val="21"/>
        </w:rPr>
        <w:fldChar w:fldCharType="begin"/>
      </w:r>
      <w:r>
        <w:rPr>
          <w:rFonts w:ascii="Helvetica Neue" w:hAnsi="Helvetica Neue"/>
          <w:color w:val="333333"/>
          <w:sz w:val="21"/>
          <w:szCs w:val="21"/>
        </w:rPr>
        <w:instrText xml:space="preserve"> INCLUDEPICTURE "https://images.clarin.com/2021/07/26/emilce-cuda-con-el-papa___LzweAnuq9_930x525__1.jpg" \* MERGEFORMATINET </w:instrText>
      </w:r>
      <w:r>
        <w:rPr>
          <w:rFonts w:ascii="Helvetica Neue" w:hAnsi="Helvetica Neue"/>
          <w:color w:val="333333"/>
          <w:sz w:val="21"/>
          <w:szCs w:val="21"/>
        </w:rPr>
        <w:fldChar w:fldCharType="separate"/>
      </w:r>
      <w:r>
        <w:rPr>
          <w:rFonts w:ascii="Helvetica Neue" w:hAnsi="Helvetica Neue"/>
          <w:noProof/>
          <w:color w:val="333333"/>
          <w:sz w:val="21"/>
          <w:szCs w:val="21"/>
        </w:rPr>
        <w:drawing>
          <wp:inline distT="0" distB="0" distL="0" distR="0" wp14:anchorId="75092207" wp14:editId="2AE42EB2">
            <wp:extent cx="5612130" cy="316801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168015"/>
                    </a:xfrm>
                    <a:prstGeom prst="rect">
                      <a:avLst/>
                    </a:prstGeom>
                    <a:noFill/>
                    <a:ln>
                      <a:noFill/>
                    </a:ln>
                  </pic:spPr>
                </pic:pic>
              </a:graphicData>
            </a:graphic>
          </wp:inline>
        </w:drawing>
      </w:r>
      <w:r>
        <w:rPr>
          <w:rFonts w:ascii="Helvetica Neue" w:hAnsi="Helvetica Neue"/>
          <w:color w:val="333333"/>
          <w:sz w:val="21"/>
          <w:szCs w:val="21"/>
        </w:rPr>
        <w:fldChar w:fldCharType="end"/>
      </w:r>
    </w:p>
    <w:p w14:paraId="59796C5C" w14:textId="77777777" w:rsidR="00D9361A" w:rsidRDefault="00D9361A" w:rsidP="00D9361A">
      <w:pPr>
        <w:numPr>
          <w:ilvl w:val="0"/>
          <w:numId w:val="2"/>
        </w:numPr>
        <w:spacing w:line="270" w:lineRule="atLeast"/>
        <w:rPr>
          <w:rFonts w:ascii="Arial" w:hAnsi="Arial" w:cs="Arial"/>
          <w:color w:val="777777"/>
          <w:sz w:val="21"/>
          <w:szCs w:val="21"/>
        </w:rPr>
      </w:pPr>
      <w:hyperlink r:id="rId7" w:history="1">
        <w:r>
          <w:rPr>
            <w:rStyle w:val="Hipervnculo"/>
            <w:rFonts w:ascii="Arial" w:hAnsi="Arial" w:cs="Arial"/>
            <w:color w:val="777777"/>
            <w:sz w:val="21"/>
            <w:szCs w:val="21"/>
          </w:rPr>
          <w:t>Clarín.com</w:t>
        </w:r>
      </w:hyperlink>
    </w:p>
    <w:p w14:paraId="223EF5BE" w14:textId="77777777" w:rsidR="00D9361A" w:rsidRDefault="00D9361A" w:rsidP="00D9361A">
      <w:pPr>
        <w:numPr>
          <w:ilvl w:val="0"/>
          <w:numId w:val="2"/>
        </w:numPr>
        <w:spacing w:line="270" w:lineRule="atLeast"/>
        <w:rPr>
          <w:rFonts w:ascii="Arial" w:hAnsi="Arial" w:cs="Arial"/>
          <w:color w:val="777777"/>
          <w:sz w:val="21"/>
          <w:szCs w:val="21"/>
        </w:rPr>
      </w:pPr>
      <w:hyperlink r:id="rId8" w:history="1">
        <w:r>
          <w:rPr>
            <w:rStyle w:val="Textoennegrita"/>
            <w:rFonts w:ascii="Arial" w:hAnsi="Arial" w:cs="Arial"/>
            <w:color w:val="777777"/>
            <w:sz w:val="21"/>
            <w:szCs w:val="21"/>
          </w:rPr>
          <w:t>Mundo</w:t>
        </w:r>
      </w:hyperlink>
    </w:p>
    <w:p w14:paraId="64663836" w14:textId="77777777" w:rsidR="00D9361A" w:rsidRDefault="00D9361A" w:rsidP="00D9361A">
      <w:pPr>
        <w:rPr>
          <w:rFonts w:ascii="Helvetica Neue" w:hAnsi="Helvetica Neue" w:cs="Times New Roman"/>
          <w:color w:val="333333"/>
          <w:sz w:val="21"/>
          <w:szCs w:val="21"/>
        </w:rPr>
      </w:pPr>
      <w:r>
        <w:rPr>
          <w:rStyle w:val="modificateddate"/>
          <w:rFonts w:ascii="Arial" w:hAnsi="Arial" w:cs="Arial"/>
          <w:color w:val="777777"/>
          <w:sz w:val="21"/>
          <w:szCs w:val="21"/>
        </w:rPr>
        <w:t>Actualizado al 26/07/2021 12:12</w:t>
      </w:r>
    </w:p>
    <w:p w14:paraId="408766AE" w14:textId="15E02F35" w:rsidR="00D9361A" w:rsidRDefault="00D9361A" w:rsidP="0061733B">
      <w:pPr>
        <w:pStyle w:val="NormalWeb"/>
        <w:spacing w:before="0" w:beforeAutospacing="0" w:after="0" w:afterAutospacing="0"/>
        <w:rPr>
          <w:rFonts w:ascii="portada-regular" w:hAnsi="portada-regular"/>
          <w:color w:val="333333"/>
          <w:sz w:val="30"/>
          <w:szCs w:val="30"/>
        </w:rPr>
      </w:pPr>
      <w:r>
        <w:rPr>
          <w:rFonts w:ascii="portada-regular" w:hAnsi="portada-regular"/>
          <w:color w:val="333333"/>
          <w:sz w:val="30"/>
          <w:szCs w:val="30"/>
        </w:rPr>
        <w:t>El </w:t>
      </w:r>
      <w:hyperlink r:id="rId9" w:tgtFrame="_blank" w:tooltip="papa-francisco" w:history="1">
        <w:r>
          <w:rPr>
            <w:rStyle w:val="Hipervnculo"/>
            <w:rFonts w:ascii="portada-regular" w:hAnsi="portada-regular"/>
            <w:color w:val="D80026"/>
            <w:sz w:val="30"/>
            <w:szCs w:val="30"/>
          </w:rPr>
          <w:t>papa Francisco</w:t>
        </w:r>
      </w:hyperlink>
      <w:r>
        <w:rPr>
          <w:rFonts w:ascii="portada-regular" w:hAnsi="portada-regular"/>
          <w:color w:val="333333"/>
          <w:sz w:val="30"/>
          <w:szCs w:val="30"/>
        </w:rPr>
        <w:t> designó este lunes a la teóloga argentina </w:t>
      </w:r>
      <w:proofErr w:type="spellStart"/>
      <w:r>
        <w:rPr>
          <w:rStyle w:val="Textoennegrita"/>
          <w:rFonts w:ascii="portada-bold" w:hAnsi="portada-bold"/>
          <w:color w:val="333333"/>
          <w:sz w:val="30"/>
          <w:szCs w:val="30"/>
        </w:rPr>
        <w:t>Emilce</w:t>
      </w:r>
      <w:proofErr w:type="spellEnd"/>
      <w:r>
        <w:rPr>
          <w:rStyle w:val="Textoennegrita"/>
          <w:rFonts w:ascii="portada-bold" w:hAnsi="portada-bold"/>
          <w:color w:val="333333"/>
          <w:sz w:val="30"/>
          <w:szCs w:val="30"/>
        </w:rPr>
        <w:t xml:space="preserve"> </w:t>
      </w:r>
      <w:proofErr w:type="spellStart"/>
      <w:r>
        <w:rPr>
          <w:rStyle w:val="Textoennegrita"/>
          <w:rFonts w:ascii="portada-bold" w:hAnsi="portada-bold"/>
          <w:color w:val="333333"/>
          <w:sz w:val="30"/>
          <w:szCs w:val="30"/>
        </w:rPr>
        <w:t>Cuda</w:t>
      </w:r>
      <w:proofErr w:type="spellEnd"/>
      <w:r>
        <w:rPr>
          <w:rStyle w:val="Textoennegrita"/>
          <w:rFonts w:ascii="portada-bold" w:hAnsi="portada-bold"/>
          <w:color w:val="333333"/>
          <w:sz w:val="30"/>
          <w:szCs w:val="30"/>
        </w:rPr>
        <w:t> </w:t>
      </w:r>
      <w:r>
        <w:rPr>
          <w:rFonts w:ascii="portada-regular" w:hAnsi="portada-regular"/>
          <w:color w:val="333333"/>
          <w:sz w:val="30"/>
          <w:szCs w:val="30"/>
        </w:rPr>
        <w:t>como "jefa de oficina" de la Comisión Pontificia para América Latina del Vaticano.</w:t>
      </w:r>
    </w:p>
    <w:p w14:paraId="547FB136" w14:textId="77777777" w:rsidR="0061733B" w:rsidRDefault="0061733B" w:rsidP="0061733B">
      <w:pPr>
        <w:pStyle w:val="NormalWeb"/>
        <w:spacing w:before="0" w:beforeAutospacing="0" w:after="0" w:afterAutospacing="0"/>
        <w:rPr>
          <w:rFonts w:ascii="portada-regular" w:hAnsi="portada-regular"/>
          <w:color w:val="333333"/>
          <w:sz w:val="30"/>
          <w:szCs w:val="30"/>
        </w:rPr>
      </w:pPr>
    </w:p>
    <w:p w14:paraId="257AECBE" w14:textId="77777777" w:rsidR="00D9361A" w:rsidRDefault="00D9361A" w:rsidP="0061733B">
      <w:pPr>
        <w:pStyle w:val="NormalWeb"/>
        <w:spacing w:before="0" w:beforeAutospacing="0" w:after="0" w:afterAutospacing="0"/>
        <w:rPr>
          <w:rFonts w:ascii="portada-regular" w:hAnsi="portada-regular"/>
          <w:color w:val="333333"/>
          <w:sz w:val="30"/>
          <w:szCs w:val="30"/>
        </w:rPr>
      </w:pPr>
      <w:proofErr w:type="spellStart"/>
      <w:r>
        <w:rPr>
          <w:rFonts w:ascii="portada-regular" w:hAnsi="portada-regular"/>
          <w:color w:val="333333"/>
          <w:sz w:val="30"/>
          <w:szCs w:val="30"/>
        </w:rPr>
        <w:t>Cuda</w:t>
      </w:r>
      <w:proofErr w:type="spellEnd"/>
      <w:r>
        <w:rPr>
          <w:rFonts w:ascii="portada-regular" w:hAnsi="portada-regular"/>
          <w:color w:val="333333"/>
          <w:sz w:val="30"/>
          <w:szCs w:val="30"/>
        </w:rPr>
        <w:t>, docente de Teología en la </w:t>
      </w:r>
      <w:hyperlink r:id="rId10" w:tgtFrame="_blank" w:tooltip="universidad-catolica-argentina" w:history="1">
        <w:r>
          <w:rPr>
            <w:rStyle w:val="Hipervnculo"/>
            <w:rFonts w:ascii="portada-regular" w:hAnsi="portada-regular"/>
            <w:color w:val="D80026"/>
            <w:sz w:val="30"/>
            <w:szCs w:val="30"/>
          </w:rPr>
          <w:t>Universidad Católica Argentina</w:t>
        </w:r>
      </w:hyperlink>
      <w:r>
        <w:rPr>
          <w:rFonts w:ascii="portada-regular" w:hAnsi="portada-regular"/>
          <w:color w:val="333333"/>
          <w:sz w:val="30"/>
          <w:szCs w:val="30"/>
        </w:rPr>
        <w:t xml:space="preserve"> (UCA) y en la St. Thomas </w:t>
      </w:r>
      <w:proofErr w:type="spellStart"/>
      <w:r>
        <w:rPr>
          <w:rFonts w:ascii="portada-regular" w:hAnsi="portada-regular"/>
          <w:color w:val="333333"/>
          <w:sz w:val="30"/>
          <w:szCs w:val="30"/>
        </w:rPr>
        <w:t>University</w:t>
      </w:r>
      <w:proofErr w:type="spellEnd"/>
      <w:r>
        <w:rPr>
          <w:rFonts w:ascii="portada-regular" w:hAnsi="portada-regular"/>
          <w:color w:val="333333"/>
          <w:sz w:val="30"/>
          <w:szCs w:val="30"/>
        </w:rPr>
        <w:t xml:space="preserve"> de Estados Unidos, reemplazará al boliviano Julio César Caballero.</w:t>
      </w:r>
    </w:p>
    <w:p w14:paraId="3A57E136" w14:textId="77777777" w:rsidR="0061733B" w:rsidRDefault="0061733B" w:rsidP="0061733B">
      <w:pPr>
        <w:pStyle w:val="NormalWeb"/>
        <w:spacing w:before="0" w:beforeAutospacing="0" w:after="375" w:afterAutospacing="0"/>
        <w:rPr>
          <w:rFonts w:ascii="portada-regular" w:hAnsi="portada-regular"/>
          <w:color w:val="333333"/>
          <w:sz w:val="30"/>
          <w:szCs w:val="30"/>
        </w:rPr>
      </w:pPr>
    </w:p>
    <w:p w14:paraId="77D8EC18" w14:textId="41BE3DDB" w:rsidR="00D9361A" w:rsidRDefault="00D9361A" w:rsidP="0061733B">
      <w:pPr>
        <w:pStyle w:val="NormalWeb"/>
        <w:spacing w:before="0" w:beforeAutospacing="0" w:after="375" w:afterAutospacing="0"/>
        <w:rPr>
          <w:rFonts w:ascii="portada-regular" w:hAnsi="portada-regular"/>
          <w:color w:val="333333"/>
          <w:sz w:val="30"/>
          <w:szCs w:val="30"/>
        </w:rPr>
      </w:pPr>
      <w:r>
        <w:rPr>
          <w:rFonts w:ascii="portada-regular" w:hAnsi="portada-regular"/>
          <w:color w:val="333333"/>
          <w:sz w:val="30"/>
          <w:szCs w:val="30"/>
        </w:rPr>
        <w:lastRenderedPageBreak/>
        <w:t>En una entrevista con Télam realizada en marzo, la teóloga consideró que "el Papa latinoamericano, en contra de toda idea devenida ideología que solo busque poder económico y social, ha visibilizado a la teología como discurso del Padre operando en la realidad como para la dignidad de su criatura humana".</w:t>
      </w:r>
    </w:p>
    <w:p w14:paraId="2151A581" w14:textId="421EBD1C" w:rsidR="0061733B" w:rsidRDefault="00D9361A" w:rsidP="0061733B">
      <w:pPr>
        <w:pStyle w:val="NormalWeb"/>
        <w:spacing w:before="0" w:beforeAutospacing="0" w:after="0" w:afterAutospacing="0"/>
        <w:rPr>
          <w:rFonts w:ascii="portada-regular" w:hAnsi="portada-regular"/>
          <w:color w:val="333333"/>
          <w:sz w:val="30"/>
          <w:szCs w:val="30"/>
        </w:rPr>
      </w:pPr>
      <w:r>
        <w:rPr>
          <w:rFonts w:ascii="portada-regular" w:hAnsi="portada-regular"/>
          <w:color w:val="333333"/>
          <w:sz w:val="30"/>
          <w:szCs w:val="30"/>
        </w:rPr>
        <w:t xml:space="preserve">"El cambio viene de abajo, dice Francisco, y eso que él ha visto, oído y tocado en las periferias del fin del mundo, es de lo que ha dado testimonio a lo largo de su pontificado. Para entender por qué la realidad es superior a la idea, hay que hacer la experiencia, hay que encarnarse", sostuvo </w:t>
      </w:r>
      <w:proofErr w:type="spellStart"/>
      <w:r>
        <w:rPr>
          <w:rFonts w:ascii="portada-regular" w:hAnsi="portada-regular"/>
          <w:color w:val="333333"/>
          <w:sz w:val="30"/>
          <w:szCs w:val="30"/>
        </w:rPr>
        <w:t>Cuda</w:t>
      </w:r>
      <w:proofErr w:type="spellEnd"/>
      <w:r>
        <w:rPr>
          <w:rFonts w:ascii="portada-regular" w:hAnsi="portada-regular"/>
          <w:color w:val="333333"/>
          <w:sz w:val="30"/>
          <w:szCs w:val="30"/>
        </w:rPr>
        <w:t>, autora del libro </w:t>
      </w:r>
      <w:r>
        <w:rPr>
          <w:rStyle w:val="Textoennegrita"/>
          <w:rFonts w:ascii="portada-bold" w:hAnsi="portada-bold"/>
          <w:color w:val="333333"/>
          <w:sz w:val="30"/>
          <w:szCs w:val="30"/>
        </w:rPr>
        <w:t>"Para leer a Francisco"</w:t>
      </w:r>
      <w:r>
        <w:rPr>
          <w:rFonts w:ascii="portada-regular" w:hAnsi="portada-regular"/>
          <w:color w:val="333333"/>
          <w:sz w:val="30"/>
          <w:szCs w:val="30"/>
        </w:rPr>
        <w:t>. </w:t>
      </w:r>
    </w:p>
    <w:p w14:paraId="3049AF8B" w14:textId="77777777" w:rsidR="0061733B" w:rsidRDefault="0061733B" w:rsidP="0061733B">
      <w:pPr>
        <w:pStyle w:val="NormalWeb"/>
        <w:spacing w:before="0" w:beforeAutospacing="0" w:after="0" w:afterAutospacing="0"/>
        <w:rPr>
          <w:rFonts w:ascii="portada-regular" w:hAnsi="portada-regular"/>
          <w:color w:val="333333"/>
          <w:sz w:val="30"/>
          <w:szCs w:val="30"/>
        </w:rPr>
      </w:pPr>
    </w:p>
    <w:p w14:paraId="28AAD4B1" w14:textId="048FF25E" w:rsidR="00D9361A" w:rsidRDefault="00D9361A" w:rsidP="0061733B">
      <w:pPr>
        <w:pStyle w:val="NormalWeb"/>
        <w:spacing w:before="0" w:beforeAutospacing="0" w:after="375" w:afterAutospacing="0"/>
        <w:rPr>
          <w:rFonts w:ascii="portada-regular" w:hAnsi="portada-regular"/>
          <w:color w:val="333333"/>
          <w:sz w:val="30"/>
          <w:szCs w:val="30"/>
        </w:rPr>
      </w:pPr>
      <w:r>
        <w:rPr>
          <w:rFonts w:ascii="portada-regular" w:hAnsi="portada-regular"/>
          <w:color w:val="333333"/>
          <w:sz w:val="30"/>
          <w:szCs w:val="30"/>
        </w:rPr>
        <w:t>Según informó el comunicado oficial del Vaticano, el Sumo Pontífice designó también al profesor mexicano Rodrigo Guerra López como secretario del organismo de la Santa Sede encargado de las relaciones con las conferencias episcopales latinoamericanas.</w:t>
      </w:r>
    </w:p>
    <w:p w14:paraId="3CAE5F6B" w14:textId="011BDEB8" w:rsidR="00D9361A" w:rsidRDefault="00D9361A" w:rsidP="0061733B">
      <w:pPr>
        <w:pStyle w:val="NormalWeb"/>
        <w:spacing w:before="0" w:beforeAutospacing="0" w:after="0" w:afterAutospacing="0"/>
        <w:rPr>
          <w:rFonts w:ascii="portada-regular" w:hAnsi="portada-regular"/>
          <w:color w:val="333333"/>
          <w:sz w:val="30"/>
          <w:szCs w:val="30"/>
        </w:rPr>
      </w:pPr>
      <w:r>
        <w:rPr>
          <w:rFonts w:ascii="portada-regular" w:hAnsi="portada-regular"/>
          <w:color w:val="333333"/>
          <w:sz w:val="30"/>
          <w:szCs w:val="30"/>
        </w:rPr>
        <w:t>Creada en 1958, la Comisión tiene como función primordial la de</w:t>
      </w:r>
      <w:r>
        <w:rPr>
          <w:rStyle w:val="Textoennegrita"/>
          <w:rFonts w:ascii="portada-bold" w:hAnsi="portada-bold"/>
          <w:color w:val="333333"/>
          <w:sz w:val="30"/>
          <w:szCs w:val="30"/>
        </w:rPr>
        <w:t> "aconsejar y ayudar a las Iglesias particulares en América Latina"</w:t>
      </w:r>
      <w:r>
        <w:rPr>
          <w:rFonts w:ascii="portada-regular" w:hAnsi="portada-regular"/>
          <w:color w:val="333333"/>
          <w:sz w:val="30"/>
          <w:szCs w:val="30"/>
        </w:rPr>
        <w:t>, según su sitio web.</w:t>
      </w:r>
    </w:p>
    <w:p w14:paraId="253BDCBD" w14:textId="77777777" w:rsidR="0061733B" w:rsidRDefault="0061733B" w:rsidP="0061733B">
      <w:pPr>
        <w:pStyle w:val="NormalWeb"/>
        <w:spacing w:before="0" w:beforeAutospacing="0" w:after="0" w:afterAutospacing="0"/>
        <w:rPr>
          <w:rFonts w:ascii="portada-regular" w:hAnsi="portada-regular"/>
          <w:color w:val="333333"/>
          <w:sz w:val="30"/>
          <w:szCs w:val="30"/>
        </w:rPr>
      </w:pPr>
    </w:p>
    <w:p w14:paraId="088F72E7" w14:textId="77777777" w:rsidR="00D9361A" w:rsidRDefault="00D9361A" w:rsidP="0061733B">
      <w:pPr>
        <w:pStyle w:val="NormalWeb"/>
        <w:spacing w:before="0" w:beforeAutospacing="0" w:after="0" w:afterAutospacing="0"/>
        <w:rPr>
          <w:rFonts w:ascii="portada-regular" w:hAnsi="portada-regular"/>
          <w:color w:val="333333"/>
          <w:sz w:val="30"/>
          <w:szCs w:val="30"/>
        </w:rPr>
      </w:pPr>
      <w:r>
        <w:rPr>
          <w:rFonts w:ascii="portada-regular" w:hAnsi="portada-regular"/>
          <w:color w:val="333333"/>
          <w:sz w:val="30"/>
          <w:szCs w:val="30"/>
        </w:rPr>
        <w:t>El organismo se encarga también de "estudiar las cuestiones que se refieren a </w:t>
      </w:r>
      <w:r>
        <w:rPr>
          <w:rStyle w:val="Textoennegrita"/>
          <w:rFonts w:ascii="portada-bold" w:hAnsi="portada-bold"/>
          <w:color w:val="333333"/>
          <w:sz w:val="30"/>
          <w:szCs w:val="30"/>
        </w:rPr>
        <w:t>la vida y progreso de dichas Iglesias</w:t>
      </w:r>
      <w:r>
        <w:rPr>
          <w:rFonts w:ascii="portada-regular" w:hAnsi="portada-regular"/>
          <w:color w:val="333333"/>
          <w:sz w:val="30"/>
          <w:szCs w:val="30"/>
        </w:rPr>
        <w:t xml:space="preserve">, especialmente estando a disposición, tanto de los </w:t>
      </w:r>
      <w:proofErr w:type="spellStart"/>
      <w:r>
        <w:rPr>
          <w:rFonts w:ascii="portada-regular" w:hAnsi="portada-regular"/>
          <w:color w:val="333333"/>
          <w:sz w:val="30"/>
          <w:szCs w:val="30"/>
        </w:rPr>
        <w:t>dicasterios</w:t>
      </w:r>
      <w:proofErr w:type="spellEnd"/>
      <w:r>
        <w:rPr>
          <w:rFonts w:ascii="portada-regular" w:hAnsi="portada-regular"/>
          <w:color w:val="333333"/>
          <w:sz w:val="30"/>
          <w:szCs w:val="30"/>
        </w:rPr>
        <w:t xml:space="preserve"> de la Curia interesados por razón de su competencia, como de las mismas Iglesias para resolver dichas cuestiones".</w:t>
      </w:r>
    </w:p>
    <w:p w14:paraId="231D6795" w14:textId="64EF138C" w:rsidR="00365211" w:rsidRDefault="00365211" w:rsidP="00D9361A"/>
    <w:p w14:paraId="42CDBDF3" w14:textId="1BA0941E" w:rsidR="0061733B" w:rsidRPr="00D9361A" w:rsidRDefault="0061733B" w:rsidP="00D9361A">
      <w:r>
        <w:t xml:space="preserve">Publicado en: </w:t>
      </w:r>
      <w:hyperlink r:id="rId11" w:history="1">
        <w:r w:rsidRPr="003E705B">
          <w:rPr>
            <w:rStyle w:val="Hipervnculo"/>
          </w:rPr>
          <w:t>https://www.clarin.com/mundo/papa-francisco-designo-teologa-argentina-cargo-clave-vaticano_0_KVq_kh8LK.html</w:t>
        </w:r>
      </w:hyperlink>
      <w:r>
        <w:t xml:space="preserve"> </w:t>
      </w:r>
    </w:p>
    <w:sectPr w:rsidR="0061733B" w:rsidRPr="00D936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A00002EF" w:usb1="4000207B" w:usb2="00000000" w:usb3="00000000" w:csb0="0000009F" w:csb1="00000000"/>
  </w:font>
  <w:font w:name="portada-light">
    <w:altName w:val="Cambria"/>
    <w:panose1 w:val="020B0604020202020204"/>
    <w:charset w:val="00"/>
    <w:family w:val="roman"/>
    <w:notTrueType/>
    <w:pitch w:val="default"/>
  </w:font>
  <w:font w:name="portada-bold">
    <w:altName w:val="Cambria"/>
    <w:panose1 w:val="020B0604020202020204"/>
    <w:charset w:val="00"/>
    <w:family w:val="roman"/>
    <w:notTrueType/>
    <w:pitch w:val="default"/>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ortada-regular">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45752"/>
    <w:multiLevelType w:val="multilevel"/>
    <w:tmpl w:val="7FE4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A2F06"/>
    <w:multiLevelType w:val="multilevel"/>
    <w:tmpl w:val="5F04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11"/>
    <w:rsid w:val="00365211"/>
    <w:rsid w:val="0061733B"/>
    <w:rsid w:val="008D591B"/>
    <w:rsid w:val="00D9361A"/>
    <w:rsid w:val="00FC66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BCC6F2D"/>
  <w15:chartTrackingRefBased/>
  <w15:docId w15:val="{E7771B0B-DCD3-D14E-9A1B-483607BA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9361A"/>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D9361A"/>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65211"/>
    <w:rPr>
      <w:color w:val="0563C1" w:themeColor="hyperlink"/>
      <w:u w:val="single"/>
    </w:rPr>
  </w:style>
  <w:style w:type="character" w:styleId="Mencinsinresolver">
    <w:name w:val="Unresolved Mention"/>
    <w:basedOn w:val="Fuentedeprrafopredeter"/>
    <w:uiPriority w:val="99"/>
    <w:semiHidden/>
    <w:unhideWhenUsed/>
    <w:rsid w:val="00365211"/>
    <w:rPr>
      <w:color w:val="605E5C"/>
      <w:shd w:val="clear" w:color="auto" w:fill="E1DFDD"/>
    </w:rPr>
  </w:style>
  <w:style w:type="character" w:customStyle="1" w:styleId="Ttulo1Car">
    <w:name w:val="Título 1 Car"/>
    <w:basedOn w:val="Fuentedeprrafopredeter"/>
    <w:link w:val="Ttulo1"/>
    <w:uiPriority w:val="9"/>
    <w:rsid w:val="00D9361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9361A"/>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D9361A"/>
    <w:rPr>
      <w:b/>
      <w:bCs/>
    </w:rPr>
  </w:style>
  <w:style w:type="paragraph" w:styleId="NormalWeb">
    <w:name w:val="Normal (Web)"/>
    <w:basedOn w:val="Normal"/>
    <w:uiPriority w:val="99"/>
    <w:semiHidden/>
    <w:unhideWhenUsed/>
    <w:rsid w:val="00D9361A"/>
    <w:pPr>
      <w:spacing w:before="100" w:beforeAutospacing="1" w:after="100" w:afterAutospacing="1"/>
    </w:pPr>
    <w:rPr>
      <w:rFonts w:ascii="Times New Roman" w:eastAsia="Times New Roman" w:hAnsi="Times New Roman" w:cs="Times New Roman"/>
      <w:lang w:eastAsia="es-MX"/>
    </w:rPr>
  </w:style>
  <w:style w:type="paragraph" w:customStyle="1" w:styleId="ico-share">
    <w:name w:val="ico-share"/>
    <w:basedOn w:val="Normal"/>
    <w:rsid w:val="00D9361A"/>
    <w:pPr>
      <w:spacing w:before="100" w:beforeAutospacing="1" w:after="100" w:afterAutospacing="1"/>
    </w:pPr>
    <w:rPr>
      <w:rFonts w:ascii="Times New Roman" w:eastAsia="Times New Roman" w:hAnsi="Times New Roman" w:cs="Times New Roman"/>
      <w:lang w:eastAsia="es-MX"/>
    </w:rPr>
  </w:style>
  <w:style w:type="paragraph" w:customStyle="1" w:styleId="countcomments">
    <w:name w:val="count_comments"/>
    <w:basedOn w:val="Normal"/>
    <w:rsid w:val="00D9361A"/>
    <w:pPr>
      <w:spacing w:before="100" w:beforeAutospacing="1" w:after="100" w:afterAutospacing="1"/>
    </w:pPr>
    <w:rPr>
      <w:rFonts w:ascii="Times New Roman" w:eastAsia="Times New Roman" w:hAnsi="Times New Roman" w:cs="Times New Roman"/>
      <w:lang w:eastAsia="es-MX"/>
    </w:rPr>
  </w:style>
  <w:style w:type="character" w:customStyle="1" w:styleId="vf-comments-count">
    <w:name w:val="vf-comments-count"/>
    <w:basedOn w:val="Fuentedeprrafopredeter"/>
    <w:rsid w:val="00D9361A"/>
  </w:style>
  <w:style w:type="character" w:customStyle="1" w:styleId="publisheddate">
    <w:name w:val="publisheddate"/>
    <w:basedOn w:val="Fuentedeprrafopredeter"/>
    <w:rsid w:val="00D9361A"/>
  </w:style>
  <w:style w:type="character" w:customStyle="1" w:styleId="modificateddate">
    <w:name w:val="modificateddate"/>
    <w:basedOn w:val="Fuentedeprrafopredeter"/>
    <w:rsid w:val="00D93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757246">
      <w:bodyDiv w:val="1"/>
      <w:marLeft w:val="0"/>
      <w:marRight w:val="0"/>
      <w:marTop w:val="0"/>
      <w:marBottom w:val="0"/>
      <w:divBdr>
        <w:top w:val="none" w:sz="0" w:space="0" w:color="auto"/>
        <w:left w:val="none" w:sz="0" w:space="0" w:color="auto"/>
        <w:bottom w:val="none" w:sz="0" w:space="0" w:color="auto"/>
        <w:right w:val="none" w:sz="0" w:space="0" w:color="auto"/>
      </w:divBdr>
      <w:divsChild>
        <w:div w:id="185825946">
          <w:marLeft w:val="0"/>
          <w:marRight w:val="0"/>
          <w:marTop w:val="375"/>
          <w:marBottom w:val="0"/>
          <w:divBdr>
            <w:top w:val="none" w:sz="0" w:space="0" w:color="auto"/>
            <w:left w:val="none" w:sz="0" w:space="0" w:color="auto"/>
            <w:bottom w:val="none" w:sz="0" w:space="0" w:color="auto"/>
            <w:right w:val="none" w:sz="0" w:space="0" w:color="auto"/>
          </w:divBdr>
          <w:divsChild>
            <w:div w:id="2078355036">
              <w:marLeft w:val="0"/>
              <w:marRight w:val="0"/>
              <w:marTop w:val="0"/>
              <w:marBottom w:val="0"/>
              <w:divBdr>
                <w:top w:val="none" w:sz="0" w:space="0" w:color="auto"/>
                <w:left w:val="none" w:sz="0" w:space="0" w:color="auto"/>
                <w:bottom w:val="none" w:sz="0" w:space="0" w:color="auto"/>
                <w:right w:val="none" w:sz="0" w:space="0" w:color="auto"/>
              </w:divBdr>
              <w:divsChild>
                <w:div w:id="19374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2888">
          <w:marLeft w:val="0"/>
          <w:marRight w:val="0"/>
          <w:marTop w:val="0"/>
          <w:marBottom w:val="0"/>
          <w:divBdr>
            <w:top w:val="none" w:sz="0" w:space="0" w:color="auto"/>
            <w:left w:val="none" w:sz="0" w:space="0" w:color="auto"/>
            <w:bottom w:val="none" w:sz="0" w:space="0" w:color="auto"/>
            <w:right w:val="none" w:sz="0" w:space="0" w:color="auto"/>
          </w:divBdr>
          <w:divsChild>
            <w:div w:id="1543324133">
              <w:marLeft w:val="0"/>
              <w:marRight w:val="0"/>
              <w:marTop w:val="0"/>
              <w:marBottom w:val="0"/>
              <w:divBdr>
                <w:top w:val="none" w:sz="0" w:space="0" w:color="auto"/>
                <w:left w:val="none" w:sz="0" w:space="0" w:color="auto"/>
                <w:bottom w:val="none" w:sz="0" w:space="0" w:color="auto"/>
                <w:right w:val="none" w:sz="0" w:space="0" w:color="auto"/>
              </w:divBdr>
              <w:divsChild>
                <w:div w:id="108281375">
                  <w:marLeft w:val="0"/>
                  <w:marRight w:val="0"/>
                  <w:marTop w:val="0"/>
                  <w:marBottom w:val="375"/>
                  <w:divBdr>
                    <w:top w:val="none" w:sz="0" w:space="0" w:color="auto"/>
                    <w:left w:val="none" w:sz="0" w:space="0" w:color="auto"/>
                    <w:bottom w:val="none" w:sz="0" w:space="0" w:color="auto"/>
                    <w:right w:val="none" w:sz="0" w:space="0" w:color="auto"/>
                  </w:divBdr>
                </w:div>
                <w:div w:id="269624051">
                  <w:marLeft w:val="0"/>
                  <w:marRight w:val="0"/>
                  <w:marTop w:val="0"/>
                  <w:marBottom w:val="0"/>
                  <w:divBdr>
                    <w:top w:val="none" w:sz="0" w:space="0" w:color="auto"/>
                    <w:left w:val="none" w:sz="0" w:space="0" w:color="auto"/>
                    <w:bottom w:val="none" w:sz="0" w:space="0" w:color="auto"/>
                    <w:right w:val="none" w:sz="0" w:space="0" w:color="auto"/>
                  </w:divBdr>
                  <w:divsChild>
                    <w:div w:id="1767924131">
                      <w:marLeft w:val="0"/>
                      <w:marRight w:val="0"/>
                      <w:marTop w:val="0"/>
                      <w:marBottom w:val="375"/>
                      <w:divBdr>
                        <w:top w:val="none" w:sz="0" w:space="0" w:color="auto"/>
                        <w:left w:val="none" w:sz="0" w:space="0" w:color="auto"/>
                        <w:bottom w:val="none" w:sz="0" w:space="0" w:color="auto"/>
                        <w:right w:val="none" w:sz="0" w:space="0" w:color="auto"/>
                      </w:divBdr>
                      <w:divsChild>
                        <w:div w:id="1150098204">
                          <w:marLeft w:val="0"/>
                          <w:marRight w:val="0"/>
                          <w:marTop w:val="0"/>
                          <w:marBottom w:val="0"/>
                          <w:divBdr>
                            <w:top w:val="single" w:sz="6" w:space="0" w:color="C9C9C9"/>
                            <w:left w:val="none" w:sz="0" w:space="0" w:color="auto"/>
                            <w:bottom w:val="single" w:sz="6" w:space="0" w:color="C9C9C9"/>
                            <w:right w:val="none" w:sz="0" w:space="0" w:color="auto"/>
                          </w:divBdr>
                          <w:divsChild>
                            <w:div w:id="823815888">
                              <w:marLeft w:val="0"/>
                              <w:marRight w:val="0"/>
                              <w:marTop w:val="0"/>
                              <w:marBottom w:val="0"/>
                              <w:divBdr>
                                <w:top w:val="none" w:sz="0" w:space="0" w:color="auto"/>
                                <w:left w:val="none" w:sz="0" w:space="0" w:color="auto"/>
                                <w:bottom w:val="none" w:sz="0" w:space="0" w:color="auto"/>
                                <w:right w:val="none" w:sz="0" w:space="0" w:color="auto"/>
                              </w:divBdr>
                              <w:divsChild>
                                <w:div w:id="6112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8936">
                          <w:marLeft w:val="0"/>
                          <w:marRight w:val="0"/>
                          <w:marTop w:val="300"/>
                          <w:marBottom w:val="375"/>
                          <w:divBdr>
                            <w:top w:val="none" w:sz="0" w:space="0" w:color="auto"/>
                            <w:left w:val="none" w:sz="0" w:space="0" w:color="auto"/>
                            <w:bottom w:val="none" w:sz="0" w:space="0" w:color="auto"/>
                            <w:right w:val="none" w:sz="0" w:space="0" w:color="auto"/>
                          </w:divBdr>
                        </w:div>
                      </w:divsChild>
                    </w:div>
                    <w:div w:id="553274951">
                      <w:marLeft w:val="0"/>
                      <w:marRight w:val="0"/>
                      <w:marTop w:val="0"/>
                      <w:marBottom w:val="0"/>
                      <w:divBdr>
                        <w:top w:val="none" w:sz="0" w:space="0" w:color="auto"/>
                        <w:left w:val="none" w:sz="0" w:space="0" w:color="auto"/>
                        <w:bottom w:val="none" w:sz="0" w:space="0" w:color="auto"/>
                        <w:right w:val="none" w:sz="0" w:space="0" w:color="auto"/>
                      </w:divBdr>
                      <w:divsChild>
                        <w:div w:id="1386566005">
                          <w:marLeft w:val="0"/>
                          <w:marRight w:val="0"/>
                          <w:marTop w:val="0"/>
                          <w:marBottom w:val="0"/>
                          <w:divBdr>
                            <w:top w:val="none" w:sz="0" w:space="0" w:color="auto"/>
                            <w:left w:val="none" w:sz="0" w:space="0" w:color="auto"/>
                            <w:bottom w:val="none" w:sz="0" w:space="0" w:color="auto"/>
                            <w:right w:val="none" w:sz="0" w:space="0" w:color="auto"/>
                          </w:divBdr>
                          <w:divsChild>
                            <w:div w:id="112296336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in.com/mun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lari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larin.com/mundo/papa-francisco-designo-teologa-argentina-cargo-clave-vaticano_0_KVq_kh8LK.html" TargetMode="External"/><Relationship Id="rId5" Type="http://schemas.openxmlformats.org/officeDocument/2006/relationships/hyperlink" Target="http://clarin.com/mundo/lujo-desfalco-comienza-mayor-juicio-penal-historia-moderna-vaticano_0_x_Elux3Ol.html" TargetMode="External"/><Relationship Id="rId10" Type="http://schemas.openxmlformats.org/officeDocument/2006/relationships/hyperlink" Target="https://www.clarin.com/tema/universidad-catolica-argentina.html" TargetMode="External"/><Relationship Id="rId4" Type="http://schemas.openxmlformats.org/officeDocument/2006/relationships/webSettings" Target="webSettings.xml"/><Relationship Id="rId9" Type="http://schemas.openxmlformats.org/officeDocument/2006/relationships/hyperlink" Target="https://www.clarin.com/tema/papa-francisc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436</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2</cp:revision>
  <dcterms:created xsi:type="dcterms:W3CDTF">2021-07-26T14:05:00Z</dcterms:created>
  <dcterms:modified xsi:type="dcterms:W3CDTF">2021-07-26T17:51:00Z</dcterms:modified>
</cp:coreProperties>
</file>