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0C097" w14:textId="77777777" w:rsidR="00AE411C" w:rsidRPr="00AE411C" w:rsidRDefault="00AE411C" w:rsidP="00AE411C">
      <w:pPr>
        <w:spacing w:after="150" w:line="420" w:lineRule="atLeast"/>
        <w:jc w:val="both"/>
        <w:outlineLvl w:val="0"/>
        <w:rPr>
          <w:rFonts w:ascii="Arial" w:eastAsia="Times New Roman" w:hAnsi="Arial" w:cs="Arial"/>
          <w:b/>
          <w:bCs/>
          <w:color w:val="333333"/>
          <w:kern w:val="36"/>
          <w:sz w:val="36"/>
          <w:szCs w:val="36"/>
          <w:lang w:val="es-UY" w:eastAsia="es-UY"/>
        </w:rPr>
      </w:pPr>
      <w:r w:rsidRPr="00AE411C">
        <w:rPr>
          <w:rFonts w:ascii="Arial" w:eastAsia="Times New Roman" w:hAnsi="Arial" w:cs="Arial"/>
          <w:b/>
          <w:bCs/>
          <w:color w:val="333333"/>
          <w:kern w:val="36"/>
          <w:sz w:val="36"/>
          <w:szCs w:val="36"/>
          <w:lang w:val="es-UY" w:eastAsia="es-UY"/>
        </w:rPr>
        <w:t>"Que el anuncio del Evangelio sea  liberador, nunca opresor. ¡Y que la Iglesia sea signo de libertad y de acogida!"</w:t>
      </w:r>
    </w:p>
    <w:p w14:paraId="5D393B38" w14:textId="19B28FA5" w:rsid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"La Iglesia no es una fortaleza, una potencia, un castillo situado en  alto que mira el mundo con distancia y suficiencia"</w:t>
      </w:r>
    </w:p>
    <w:p w14:paraId="723D6EBA"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p>
    <w:p w14:paraId="77A1AF6D"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"¡El centro de  la Iglesia no es la Iglesia! Salgamos de la preocupación excesiva por nosotros mismos, por nuestras  estructuras, por cómo nos mira la sociedad"</w:t>
      </w:r>
    </w:p>
    <w:p w14:paraId="10D3F1DF" w14:textId="39CDC1D8" w:rsid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"La libertad no es una conquista automática, que permanece igual una vez  para siempre. La libertad siempre es un camino, a veces fatigoso, que hay que renovar continuamente"</w:t>
      </w:r>
    </w:p>
    <w:p w14:paraId="25924114"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p>
    <w:p w14:paraId="2DF2A27F" w14:textId="76D76C49" w:rsid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"A veces también en la Iglesia nos puede acechar esta idea: es mejor tener todo predefinido —las  leyes que deben observarse, seguridad y uniformidad—, más que ser cristianos responsables y adultos que  piensan, interrogan la propia conciencia y se dejan cuestionar"</w:t>
      </w:r>
    </w:p>
    <w:p w14:paraId="41622C6C"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p>
    <w:p w14:paraId="5050BB9A" w14:textId="6E4F0778" w:rsid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"Una Iglesia que no deja espacio a la aventura de la libertad, incluso en la vida espiritual, corre el  riesgo de convertirse en un lugar rígido y cerrado (...). Que ninguno se sienta presionado.  Que cada uno pueda descubrir la libertad del Evangelio".</w:t>
      </w:r>
    </w:p>
    <w:p w14:paraId="68DE776F"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p>
    <w:p w14:paraId="4439D824" w14:textId="3998CC72" w:rsid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"Tenemos de trasfondo una rica  tradición cristiana, pero hoy, en la vida de muchas personas, esta permanece como el recuerdo de un  pasado que ya no habla ni orienta más las decisiones de la existencia"</w:t>
      </w:r>
    </w:p>
    <w:p w14:paraId="35E7F334"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p>
    <w:p w14:paraId="7A25A4B5" w14:textId="77777777" w:rsidR="00AE411C" w:rsidRPr="00AE411C" w:rsidRDefault="00AE411C" w:rsidP="00AE411C">
      <w:pPr>
        <w:spacing w:after="75"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"El Evangelio no puede crecer si no está radicado en la cultura de un pueblo, es decir, en sus símbolos, en sus preguntas, en sus  palabras, en su modo de ser"</w:t>
      </w:r>
    </w:p>
    <w:p w14:paraId="112CA679" w14:textId="77777777" w:rsidR="00AE411C" w:rsidRPr="00AE411C" w:rsidRDefault="00AE411C" w:rsidP="00AE411C">
      <w:pPr>
        <w:spacing w:after="150" w:line="240" w:lineRule="auto"/>
        <w:jc w:val="both"/>
        <w:rPr>
          <w:rFonts w:ascii="Arial" w:eastAsia="Times New Roman" w:hAnsi="Arial" w:cs="Arial"/>
          <w:color w:val="717171"/>
          <w:sz w:val="24"/>
          <w:szCs w:val="24"/>
          <w:lang w:val="es-UY" w:eastAsia="es-UY"/>
        </w:rPr>
      </w:pPr>
      <w:r w:rsidRPr="00AE411C">
        <w:rPr>
          <w:rFonts w:ascii="Arial" w:eastAsia="Times New Roman" w:hAnsi="Arial" w:cs="Arial"/>
          <w:color w:val="717171"/>
          <w:sz w:val="24"/>
          <w:szCs w:val="24"/>
          <w:lang w:val="es-UY" w:eastAsia="es-UY"/>
        </w:rPr>
        <w:t>"Una Iglesia que forma en la libertad interior y responsable, que sabe ser  creativa adentrándose en la historia y en la cultura, es también una Iglesia que sabe dialogar con el  mundo, con el que confiesa a Cristo sin que sea “de los nuestros”, con el que vive la fatiga de una  búsqueda religiosa, también con el que no cree"</w:t>
      </w:r>
    </w:p>
    <w:p w14:paraId="6ADFBD4C" w14:textId="77777777" w:rsid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noProof/>
          <w:color w:val="000000"/>
          <w:sz w:val="24"/>
          <w:szCs w:val="24"/>
          <w:lang w:val="es-UY" w:eastAsia="es-UY"/>
        </w:rPr>
        <w:drawing>
          <wp:inline distT="0" distB="0" distL="0" distR="0" wp14:anchorId="6268F1EE" wp14:editId="4B0E6577">
            <wp:extent cx="2621280" cy="1472154"/>
            <wp:effectExtent l="0" t="0" r="7620" b="0"/>
            <wp:docPr id="1" name="Imagen 1" descr="Mujer mayor sentada en un restaura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ujer mayor sentada en un restaurante&#10;&#10;Descripción generada automáticamente con confianza medi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23698" cy="1473512"/>
                    </a:xfrm>
                    <a:prstGeom prst="rect">
                      <a:avLst/>
                    </a:prstGeom>
                    <a:noFill/>
                    <a:ln>
                      <a:noFill/>
                    </a:ln>
                  </pic:spPr>
                </pic:pic>
              </a:graphicData>
            </a:graphic>
          </wp:inline>
        </w:drawing>
      </w:r>
    </w:p>
    <w:p w14:paraId="78FB2707" w14:textId="0257518A" w:rsidR="00AE411C" w:rsidRP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color w:val="000000"/>
          <w:sz w:val="24"/>
          <w:szCs w:val="24"/>
          <w:lang w:val="es-UY" w:eastAsia="es-UY"/>
        </w:rPr>
        <w:t>Francisco, a obispos, clero y religiosos eslovacos</w:t>
      </w:r>
    </w:p>
    <w:p w14:paraId="561524CA" w14:textId="77777777" w:rsidR="00AE411C" w:rsidRPr="00AE411C" w:rsidRDefault="00AE411C" w:rsidP="00AE411C">
      <w:pPr>
        <w:spacing w:after="150" w:line="270" w:lineRule="atLeast"/>
        <w:jc w:val="both"/>
        <w:rPr>
          <w:rFonts w:ascii="Arial" w:eastAsia="Times New Roman" w:hAnsi="Arial" w:cs="Arial"/>
          <w:i/>
          <w:iCs/>
          <w:caps/>
          <w:color w:val="A3A3A3"/>
          <w:sz w:val="21"/>
          <w:szCs w:val="21"/>
          <w:lang w:val="es-UY" w:eastAsia="es-UY"/>
        </w:rPr>
      </w:pPr>
      <w:hyperlink r:id="rId5" w:tooltip="Jesús Bastante" w:history="1">
        <w:r w:rsidRPr="00AE411C">
          <w:rPr>
            <w:rFonts w:ascii="Arial" w:eastAsia="Times New Roman" w:hAnsi="Arial" w:cs="Arial"/>
            <w:i/>
            <w:iCs/>
            <w:caps/>
            <w:color w:val="D49400"/>
            <w:sz w:val="21"/>
            <w:szCs w:val="21"/>
            <w:lang w:val="es-UY" w:eastAsia="es-UY"/>
          </w:rPr>
          <w:t>JESÚS BASTANTE</w:t>
        </w:r>
      </w:hyperlink>
      <w:r w:rsidRPr="00AE411C">
        <w:rPr>
          <w:rFonts w:ascii="Arial" w:eastAsia="Times New Roman" w:hAnsi="Arial" w:cs="Arial"/>
          <w:i/>
          <w:iCs/>
          <w:caps/>
          <w:color w:val="A3A3A3"/>
          <w:sz w:val="21"/>
          <w:szCs w:val="21"/>
          <w:lang w:val="es-UY" w:eastAsia="es-UY"/>
        </w:rPr>
        <w:t>13/09/2021 - 11:19</w:t>
      </w:r>
    </w:p>
    <w:p w14:paraId="04312CEF" w14:textId="246E0639"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b/>
          <w:bCs/>
          <w:color w:val="4F4F4F"/>
          <w:sz w:val="24"/>
          <w:szCs w:val="24"/>
          <w:lang w:val="es-UY" w:eastAsia="es-UY"/>
        </w:rPr>
        <w:lastRenderedPageBreak/>
        <w:t>Libertad, creatividad y diálogo</w:t>
      </w:r>
      <w:r w:rsidRPr="00AE411C">
        <w:rPr>
          <w:rFonts w:ascii="Arial" w:eastAsia="Times New Roman" w:hAnsi="Arial" w:cs="Arial"/>
          <w:color w:val="4F4F4F"/>
          <w:sz w:val="24"/>
          <w:szCs w:val="24"/>
          <w:lang w:val="es-UY" w:eastAsia="es-UY"/>
        </w:rPr>
        <w:t>, para construir una Iglesia que no sea una fortaleza, sino casa de acogida, humilde y abierta a los cambios. "</w:t>
      </w:r>
      <w:r w:rsidRPr="00AE411C">
        <w:rPr>
          <w:rFonts w:ascii="Arial" w:eastAsia="Times New Roman" w:hAnsi="Arial" w:cs="Arial"/>
          <w:b/>
          <w:bCs/>
          <w:color w:val="4F4F4F"/>
          <w:sz w:val="24"/>
          <w:szCs w:val="24"/>
          <w:lang w:val="es-UY" w:eastAsia="es-UY"/>
        </w:rPr>
        <w:t> Es lo primero que necesitamos: una Iglesia que camina unida</w:t>
      </w:r>
      <w:r w:rsidRPr="00AE411C">
        <w:rPr>
          <w:rFonts w:ascii="Arial" w:eastAsia="Times New Roman" w:hAnsi="Arial" w:cs="Arial"/>
          <w:color w:val="4F4F4F"/>
          <w:sz w:val="24"/>
          <w:szCs w:val="24"/>
          <w:lang w:val="es-UY" w:eastAsia="es-UY"/>
        </w:rPr>
        <w:t>, que recorre los caminos de la vida  con la llama del Evangelio encendida", clamó Francisco en su encuentro con obispos, sacerdotes, religioso, seminaristas y catequistas en la </w:t>
      </w:r>
      <w:r w:rsidRPr="00AE411C">
        <w:rPr>
          <w:rFonts w:ascii="Arial" w:eastAsia="Times New Roman" w:hAnsi="Arial" w:cs="Arial"/>
          <w:b/>
          <w:bCs/>
          <w:color w:val="4F4F4F"/>
          <w:sz w:val="24"/>
          <w:szCs w:val="24"/>
          <w:lang w:val="es-UY" w:eastAsia="es-UY"/>
        </w:rPr>
        <w:t>catedral de San Martín de Bratislav</w:t>
      </w:r>
      <w:r w:rsidRPr="00AE411C">
        <w:rPr>
          <w:rFonts w:ascii="Arial" w:eastAsia="Times New Roman" w:hAnsi="Arial" w:cs="Arial"/>
          <w:color w:val="4F4F4F"/>
          <w:sz w:val="24"/>
          <w:szCs w:val="24"/>
          <w:lang w:val="es-UY" w:eastAsia="es-UY"/>
        </w:rPr>
        <w:t>a. Antes de entrar, Francisco saludó a los miles de fieles que le acompañan en esta mañana soleada.</w:t>
      </w:r>
    </w:p>
    <w:p w14:paraId="2BF17B9F"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6D956E3D"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w:t>
      </w:r>
      <w:r w:rsidRPr="00AE411C">
        <w:rPr>
          <w:rFonts w:ascii="Arial" w:eastAsia="Times New Roman" w:hAnsi="Arial" w:cs="Arial"/>
          <w:b/>
          <w:bCs/>
          <w:color w:val="4F4F4F"/>
          <w:sz w:val="24"/>
          <w:szCs w:val="24"/>
          <w:lang w:val="es-UY" w:eastAsia="es-UY"/>
        </w:rPr>
        <w:t> La Iglesia no es una fortaleza, una potencia, un castillo</w:t>
      </w:r>
      <w:r w:rsidRPr="00AE411C">
        <w:rPr>
          <w:rFonts w:ascii="Arial" w:eastAsia="Times New Roman" w:hAnsi="Arial" w:cs="Arial"/>
          <w:color w:val="4F4F4F"/>
          <w:sz w:val="24"/>
          <w:szCs w:val="24"/>
          <w:lang w:val="es-UY" w:eastAsia="es-UY"/>
        </w:rPr>
        <w:t> situado en  alto que mira el mundo con distancia y suficiencia", subrayó el Papa ante las 'fuerzas vivas' del catolicismo eslovaco. "Por favor, no cedamos a  la tentación de la magnificencia, de la grandeza mundana. </w:t>
      </w:r>
      <w:r w:rsidRPr="00AE411C">
        <w:rPr>
          <w:rFonts w:ascii="Arial" w:eastAsia="Times New Roman" w:hAnsi="Arial" w:cs="Arial"/>
          <w:b/>
          <w:bCs/>
          <w:color w:val="4F4F4F"/>
          <w:sz w:val="24"/>
          <w:szCs w:val="24"/>
          <w:lang w:val="es-UY" w:eastAsia="es-UY"/>
        </w:rPr>
        <w:t>La Iglesia debe ser humilde como Jesús, que se  despojó de todo, que se hizo pobre para enriquecernos"</w:t>
      </w:r>
      <w:r w:rsidRPr="00AE411C">
        <w:rPr>
          <w:rFonts w:ascii="Arial" w:eastAsia="Times New Roman" w:hAnsi="Arial" w:cs="Arial"/>
          <w:color w:val="4F4F4F"/>
          <w:sz w:val="24"/>
          <w:szCs w:val="24"/>
          <w:lang w:val="es-UY" w:eastAsia="es-UY"/>
        </w:rPr>
        <w:t>.</w:t>
      </w:r>
    </w:p>
    <w:p w14:paraId="18B31AD1" w14:textId="77777777" w:rsidR="00AE411C" w:rsidRP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noProof/>
          <w:color w:val="000000"/>
          <w:sz w:val="24"/>
          <w:szCs w:val="24"/>
          <w:lang w:val="es-UY" w:eastAsia="es-UY"/>
        </w:rPr>
        <w:drawing>
          <wp:inline distT="0" distB="0" distL="0" distR="0" wp14:anchorId="3C94294B" wp14:editId="3935847B">
            <wp:extent cx="5048250" cy="2834282"/>
            <wp:effectExtent l="0" t="0" r="0" b="4445"/>
            <wp:docPr id="2" name="Imagen 2" descr="Imagen que contiene persona, tabla, interior,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ersona, tabla, interior, pastel&#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869" cy="2839683"/>
                    </a:xfrm>
                    <a:prstGeom prst="rect">
                      <a:avLst/>
                    </a:prstGeom>
                    <a:noFill/>
                    <a:ln>
                      <a:noFill/>
                    </a:ln>
                  </pic:spPr>
                </pic:pic>
              </a:graphicData>
            </a:graphic>
          </wp:inline>
        </w:drawing>
      </w:r>
      <w:r w:rsidRPr="00AE411C">
        <w:rPr>
          <w:rFonts w:ascii="&quot;Open Sans&quot;,sans-serif" w:eastAsia="Times New Roman" w:hAnsi="&quot;Open Sans&quot;,sans-serif" w:cs="Times New Roman"/>
          <w:color w:val="000000"/>
          <w:sz w:val="24"/>
          <w:szCs w:val="24"/>
          <w:lang w:val="es-UY" w:eastAsia="es-UY"/>
        </w:rPr>
        <w:t>Francisco, ante el clero, obispos y religiosos eslovacos</w:t>
      </w:r>
    </w:p>
    <w:p w14:paraId="2A1872C2" w14:textId="552834A7"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Tras escuchar los testimonios de varios de los participantes, Francisco subrayó que "es hermosa una Iglesia humilde que no se separa del mundo y no mira la vida con desapego,  sino que la habita desde dentro". ¿y qué supone esto? "Habitar desde dentro, no lo olvidemos: </w:t>
      </w:r>
      <w:r w:rsidRPr="00AE411C">
        <w:rPr>
          <w:rFonts w:ascii="Arial" w:eastAsia="Times New Roman" w:hAnsi="Arial" w:cs="Arial"/>
          <w:b/>
          <w:bCs/>
          <w:color w:val="4F4F4F"/>
          <w:sz w:val="24"/>
          <w:szCs w:val="24"/>
          <w:lang w:val="es-UY" w:eastAsia="es-UY"/>
        </w:rPr>
        <w:t>compartir, caminar juntos, acoger  las preguntas y las expectativas de la gente</w:t>
      </w:r>
      <w:r w:rsidRPr="00AE411C">
        <w:rPr>
          <w:rFonts w:ascii="Arial" w:eastAsia="Times New Roman" w:hAnsi="Arial" w:cs="Arial"/>
          <w:color w:val="4F4F4F"/>
          <w:sz w:val="24"/>
          <w:szCs w:val="24"/>
          <w:lang w:val="es-UY" w:eastAsia="es-UY"/>
        </w:rPr>
        <w:t xml:space="preserve">. Esto nos ayuda a salir de la </w:t>
      </w:r>
      <w:proofErr w:type="spellStart"/>
      <w:r w:rsidRPr="00AE411C">
        <w:rPr>
          <w:rFonts w:ascii="Arial" w:eastAsia="Times New Roman" w:hAnsi="Arial" w:cs="Arial"/>
          <w:color w:val="4F4F4F"/>
          <w:sz w:val="24"/>
          <w:szCs w:val="24"/>
          <w:lang w:val="es-UY" w:eastAsia="es-UY"/>
        </w:rPr>
        <w:t>autorreferencialidad</w:t>
      </w:r>
      <w:proofErr w:type="spellEnd"/>
      <w:r w:rsidRPr="00AE411C">
        <w:rPr>
          <w:rFonts w:ascii="Arial" w:eastAsia="Times New Roman" w:hAnsi="Arial" w:cs="Arial"/>
          <w:color w:val="4F4F4F"/>
          <w:sz w:val="24"/>
          <w:szCs w:val="24"/>
          <w:lang w:val="es-UY" w:eastAsia="es-UY"/>
        </w:rPr>
        <w:t>".</w:t>
      </w:r>
    </w:p>
    <w:p w14:paraId="0278DFEF"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06F7441D" w14:textId="77777777" w:rsidR="00AE411C" w:rsidRPr="00AE411C" w:rsidRDefault="00AE411C" w:rsidP="00AE411C">
      <w:pPr>
        <w:spacing w:after="150" w:line="345" w:lineRule="atLeast"/>
        <w:jc w:val="both"/>
        <w:outlineLvl w:val="1"/>
        <w:rPr>
          <w:rFonts w:ascii="Arial" w:eastAsia="Times New Roman" w:hAnsi="Arial" w:cs="Arial"/>
          <w:b/>
          <w:bCs/>
          <w:color w:val="333333"/>
          <w:sz w:val="32"/>
          <w:szCs w:val="32"/>
          <w:lang w:val="es-UY" w:eastAsia="es-UY"/>
        </w:rPr>
      </w:pPr>
      <w:r w:rsidRPr="00AE411C">
        <w:rPr>
          <w:rFonts w:ascii="Arial" w:eastAsia="Times New Roman" w:hAnsi="Arial" w:cs="Arial"/>
          <w:b/>
          <w:bCs/>
          <w:color w:val="333333"/>
          <w:sz w:val="32"/>
          <w:szCs w:val="32"/>
          <w:lang w:val="es-UY" w:eastAsia="es-UY"/>
        </w:rPr>
        <w:t>¿Cuál es el centro de la Iglesia?</w:t>
      </w:r>
    </w:p>
    <w:p w14:paraId="56FCB286" w14:textId="7A02E03E"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w:t>
      </w:r>
      <w:r w:rsidRPr="00AE411C">
        <w:rPr>
          <w:rFonts w:ascii="Arial" w:eastAsia="Times New Roman" w:hAnsi="Arial" w:cs="Arial"/>
          <w:b/>
          <w:bCs/>
          <w:color w:val="4F4F4F"/>
          <w:sz w:val="24"/>
          <w:szCs w:val="24"/>
          <w:lang w:val="es-UY" w:eastAsia="es-UY"/>
        </w:rPr>
        <w:t> ¡El centro de  la Iglesia no es la Iglesia!</w:t>
      </w:r>
      <w:r w:rsidRPr="00AE411C">
        <w:rPr>
          <w:rFonts w:ascii="Arial" w:eastAsia="Times New Roman" w:hAnsi="Arial" w:cs="Arial"/>
          <w:color w:val="4F4F4F"/>
          <w:sz w:val="24"/>
          <w:szCs w:val="24"/>
          <w:lang w:val="es-UY" w:eastAsia="es-UY"/>
        </w:rPr>
        <w:t> Salgamos de la preocupación excesiva por nosotros mismos, por nuestras  estructuras, por cómo nos mira la sociedad. Adentrémonos en cambio en la vida real de la gente y  preguntémonos: ¿cuáles son las necesidades y las expectativas espirituales de nuestro pueblo? ¿Qué se espera de la Iglesia?", insistió Bergoglio, en unas palabras que servirían para Eslovaquia, para España y prácticamente para cualquier Iglesia europea.</w:t>
      </w:r>
    </w:p>
    <w:p w14:paraId="5B61B18B"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66624EB4" w14:textId="77777777" w:rsid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noProof/>
          <w:color w:val="000000"/>
          <w:sz w:val="24"/>
          <w:szCs w:val="24"/>
          <w:lang w:val="es-UY" w:eastAsia="es-UY"/>
        </w:rPr>
        <w:drawing>
          <wp:inline distT="0" distB="0" distL="0" distR="0" wp14:anchorId="0D1C08F7" wp14:editId="1728243C">
            <wp:extent cx="4457700" cy="2502725"/>
            <wp:effectExtent l="0" t="0" r="0" b="0"/>
            <wp:docPr id="3" name="Imagen 3" descr="Un 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un escenario&#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1982" cy="2505129"/>
                    </a:xfrm>
                    <a:prstGeom prst="rect">
                      <a:avLst/>
                    </a:prstGeom>
                    <a:noFill/>
                    <a:ln>
                      <a:noFill/>
                    </a:ln>
                  </pic:spPr>
                </pic:pic>
              </a:graphicData>
            </a:graphic>
          </wp:inline>
        </w:drawing>
      </w:r>
    </w:p>
    <w:p w14:paraId="37599C0B" w14:textId="4DE5079F" w:rsidR="00AE411C" w:rsidRP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color w:val="000000"/>
          <w:sz w:val="24"/>
          <w:szCs w:val="24"/>
          <w:lang w:val="es-UY" w:eastAsia="es-UY"/>
        </w:rPr>
        <w:t>El Papa, en la catedral de Bratislava</w:t>
      </w:r>
    </w:p>
    <w:p w14:paraId="03C411EA" w14:textId="64723777"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Para responder a esas preguntas, Bergoglio utilizó tes palabras: </w:t>
      </w:r>
      <w:r w:rsidRPr="00AE411C">
        <w:rPr>
          <w:rFonts w:ascii="Arial" w:eastAsia="Times New Roman" w:hAnsi="Arial" w:cs="Arial"/>
          <w:b/>
          <w:bCs/>
          <w:color w:val="4F4F4F"/>
          <w:sz w:val="24"/>
          <w:szCs w:val="24"/>
          <w:lang w:val="es-UY" w:eastAsia="es-UY"/>
        </w:rPr>
        <w:t>libertad, creatividad y diálogo</w:t>
      </w:r>
      <w:r w:rsidRPr="00AE411C">
        <w:rPr>
          <w:rFonts w:ascii="Arial" w:eastAsia="Times New Roman" w:hAnsi="Arial" w:cs="Arial"/>
          <w:color w:val="4F4F4F"/>
          <w:sz w:val="24"/>
          <w:szCs w:val="24"/>
          <w:lang w:val="es-UY" w:eastAsia="es-UY"/>
        </w:rPr>
        <w:t>. "Sin libertad no hay verdadera humanidad, porque el ser humano ha sido  creado libre para ser libre", tal y como nos enseña la historia: "Cuando la libertad fue herida, violada y asesinada; la humanidad fue degradada y se abatieron sobre ella  las tormentas de la violencia, de la coacción y de la privación de los derechos". </w:t>
      </w:r>
    </w:p>
    <w:p w14:paraId="0CC6B589"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13EFEF2A" w14:textId="3E2F126D" w:rsidR="00AE411C" w:rsidRDefault="00AE411C" w:rsidP="00AE411C">
      <w:pPr>
        <w:spacing w:after="150" w:line="315" w:lineRule="atLeast"/>
        <w:jc w:val="both"/>
        <w:rPr>
          <w:rFonts w:ascii="Arial" w:eastAsia="Times New Roman" w:hAnsi="Arial" w:cs="Arial"/>
          <w:b/>
          <w:bCs/>
          <w:color w:val="000000"/>
          <w:sz w:val="27"/>
          <w:szCs w:val="27"/>
          <w:lang w:val="es-UY" w:eastAsia="es-UY"/>
        </w:rPr>
      </w:pPr>
      <w:r w:rsidRPr="00AE411C">
        <w:rPr>
          <w:rFonts w:ascii="Arial" w:eastAsia="Times New Roman" w:hAnsi="Arial" w:cs="Arial"/>
          <w:b/>
          <w:bCs/>
          <w:color w:val="000000"/>
          <w:sz w:val="27"/>
          <w:szCs w:val="27"/>
          <w:lang w:val="es-UY" w:eastAsia="es-UY"/>
        </w:rPr>
        <w:t>"Cuando la libertad fue herida, violada y asesinada; la humanidad fue degradada y se abatieron sobre ella  las tormentas de la violencia, de la coacción y de la privación de los derechos". </w:t>
      </w:r>
    </w:p>
    <w:p w14:paraId="2EE2A848" w14:textId="77777777" w:rsidR="00AE411C" w:rsidRPr="00AE411C" w:rsidRDefault="00AE411C" w:rsidP="00AE411C">
      <w:pPr>
        <w:spacing w:after="150" w:line="315" w:lineRule="atLeast"/>
        <w:jc w:val="both"/>
        <w:rPr>
          <w:rFonts w:ascii="Arial" w:eastAsia="Times New Roman" w:hAnsi="Arial" w:cs="Arial"/>
          <w:b/>
          <w:bCs/>
          <w:color w:val="000000"/>
          <w:sz w:val="27"/>
          <w:szCs w:val="27"/>
          <w:lang w:val="es-UY" w:eastAsia="es-UY"/>
        </w:rPr>
      </w:pPr>
    </w:p>
    <w:p w14:paraId="76B6D7BA"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Pero, al mismo tiempo, "</w:t>
      </w:r>
      <w:r w:rsidRPr="00AE411C">
        <w:rPr>
          <w:rFonts w:ascii="Arial" w:eastAsia="Times New Roman" w:hAnsi="Arial" w:cs="Arial"/>
          <w:b/>
          <w:bCs/>
          <w:color w:val="4F4F4F"/>
          <w:sz w:val="24"/>
          <w:szCs w:val="24"/>
          <w:lang w:val="es-UY" w:eastAsia="es-UY"/>
        </w:rPr>
        <w:t> la libertad no es una conquista automática</w:t>
      </w:r>
      <w:r w:rsidRPr="00AE411C">
        <w:rPr>
          <w:rFonts w:ascii="Arial" w:eastAsia="Times New Roman" w:hAnsi="Arial" w:cs="Arial"/>
          <w:color w:val="4F4F4F"/>
          <w:sz w:val="24"/>
          <w:szCs w:val="24"/>
          <w:lang w:val="es-UY" w:eastAsia="es-UY"/>
        </w:rPr>
        <w:t>, que permanece igual una vez  para siempre. La libertad siempre es un camino, a veces fatigoso, que hay que renovar continuamente". Y a "ser responsables de las propias decisiones, a discernir".</w:t>
      </w:r>
    </w:p>
    <w:p w14:paraId="5F7EE09F" w14:textId="77777777" w:rsidR="00AE411C" w:rsidRP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noProof/>
          <w:color w:val="000000"/>
          <w:sz w:val="24"/>
          <w:szCs w:val="24"/>
          <w:lang w:val="es-UY" w:eastAsia="es-UY"/>
        </w:rPr>
        <w:drawing>
          <wp:inline distT="0" distB="0" distL="0" distR="0" wp14:anchorId="522186F6" wp14:editId="7E80EB9B">
            <wp:extent cx="4927600" cy="2766545"/>
            <wp:effectExtent l="0" t="0" r="6350" b="0"/>
            <wp:docPr id="4" name="Imagen 4" descr="Una persona con lentes hablando por teléf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persona con lentes hablando por teléfono&#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1263" cy="2768601"/>
                    </a:xfrm>
                    <a:prstGeom prst="rect">
                      <a:avLst/>
                    </a:prstGeom>
                    <a:noFill/>
                    <a:ln>
                      <a:noFill/>
                    </a:ln>
                  </pic:spPr>
                </pic:pic>
              </a:graphicData>
            </a:graphic>
          </wp:inline>
        </w:drawing>
      </w:r>
      <w:r w:rsidRPr="00AE411C">
        <w:rPr>
          <w:rFonts w:ascii="&quot;Open Sans&quot;,sans-serif" w:eastAsia="Times New Roman" w:hAnsi="&quot;Open Sans&quot;,sans-serif" w:cs="Times New Roman"/>
          <w:color w:val="000000"/>
          <w:sz w:val="24"/>
          <w:szCs w:val="24"/>
          <w:lang w:val="es-UY" w:eastAsia="es-UY"/>
        </w:rPr>
        <w:t>Un sacerdote escucha a Francisco</w:t>
      </w:r>
    </w:p>
    <w:p w14:paraId="217C1CE3" w14:textId="77777777" w:rsidR="00AE411C" w:rsidRPr="00AE411C" w:rsidRDefault="00AE411C" w:rsidP="00AE411C">
      <w:pPr>
        <w:spacing w:after="150" w:line="345" w:lineRule="atLeast"/>
        <w:jc w:val="both"/>
        <w:outlineLvl w:val="1"/>
        <w:rPr>
          <w:rFonts w:ascii="Arial" w:eastAsia="Times New Roman" w:hAnsi="Arial" w:cs="Arial"/>
          <w:b/>
          <w:bCs/>
          <w:color w:val="333333"/>
          <w:sz w:val="32"/>
          <w:szCs w:val="32"/>
          <w:lang w:val="es-UY" w:eastAsia="es-UY"/>
        </w:rPr>
      </w:pPr>
      <w:r w:rsidRPr="00AE411C">
        <w:rPr>
          <w:rFonts w:ascii="Arial" w:eastAsia="Times New Roman" w:hAnsi="Arial" w:cs="Arial"/>
          <w:b/>
          <w:bCs/>
          <w:color w:val="333333"/>
          <w:sz w:val="32"/>
          <w:szCs w:val="32"/>
          <w:lang w:val="es-UY" w:eastAsia="es-UY"/>
        </w:rPr>
        <w:t>Miedo a la libertad</w:t>
      </w:r>
    </w:p>
    <w:p w14:paraId="316D043C" w14:textId="32DB82CF"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Esto, a veces, "nos da miedo, </w:t>
      </w:r>
      <w:r w:rsidRPr="00AE411C">
        <w:rPr>
          <w:rFonts w:ascii="Arial" w:eastAsia="Times New Roman" w:hAnsi="Arial" w:cs="Arial"/>
          <w:b/>
          <w:bCs/>
          <w:color w:val="4F4F4F"/>
          <w:sz w:val="24"/>
          <w:szCs w:val="24"/>
          <w:lang w:val="es-UY" w:eastAsia="es-UY"/>
        </w:rPr>
        <w:t>a veces es más cómodo no dejarse provocar por las situaciones  concretas</w:t>
      </w:r>
      <w:r w:rsidRPr="00AE411C">
        <w:rPr>
          <w:rFonts w:ascii="Arial" w:eastAsia="Times New Roman" w:hAnsi="Arial" w:cs="Arial"/>
          <w:color w:val="4F4F4F"/>
          <w:sz w:val="24"/>
          <w:szCs w:val="24"/>
          <w:lang w:val="es-UY" w:eastAsia="es-UY"/>
        </w:rPr>
        <w:t> y seguir adelante repitiendo el pasado, sin poner nuestro corazón, sin el riesgo de la decisión". Y es que subyace "una gran tentación: mejor algunas cebollas que la fatiga y el riesgo de la  libertad".  </w:t>
      </w:r>
    </w:p>
    <w:p w14:paraId="2A360F73"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3E484E7C" w14:textId="76FB76DB"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"A veces también en la Iglesia nos puede acechar esta idea: es mejor tener todo predefinido —las  leyes que deben observarse, seguridad y uniformidad—, </w:t>
      </w:r>
      <w:r w:rsidRPr="00AE411C">
        <w:rPr>
          <w:rFonts w:ascii="Arial" w:eastAsia="Times New Roman" w:hAnsi="Arial" w:cs="Arial"/>
          <w:b/>
          <w:bCs/>
          <w:color w:val="4F4F4F"/>
          <w:sz w:val="24"/>
          <w:szCs w:val="24"/>
          <w:lang w:val="es-UY" w:eastAsia="es-UY"/>
        </w:rPr>
        <w:t>más que ser cristianos responsables y adultos que  piensan</w:t>
      </w:r>
      <w:r w:rsidRPr="00AE411C">
        <w:rPr>
          <w:rFonts w:ascii="Arial" w:eastAsia="Times New Roman" w:hAnsi="Arial" w:cs="Arial"/>
          <w:color w:val="4F4F4F"/>
          <w:sz w:val="24"/>
          <w:szCs w:val="24"/>
          <w:lang w:val="es-UY" w:eastAsia="es-UY"/>
        </w:rPr>
        <w:t>, interrogan la propia conciencia y se dejan cuestionar", cuestionó Francisco, advirtiendo de "la  tentación de buscar una falsa paz que nos deja tranquilos, en vez del fuego del Evangelio que nos inquieta  y nos transforma".</w:t>
      </w:r>
    </w:p>
    <w:p w14:paraId="280BA5B9"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76F7B8F8"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"Una Iglesia que no deja espacio a la aventura de la libertad, incluso en la vida espiritual, corre el  riesgo de </w:t>
      </w:r>
      <w:r w:rsidRPr="00AE411C">
        <w:rPr>
          <w:rFonts w:ascii="Arial" w:eastAsia="Times New Roman" w:hAnsi="Arial" w:cs="Arial"/>
          <w:b/>
          <w:bCs/>
          <w:color w:val="4F4F4F"/>
          <w:sz w:val="24"/>
          <w:szCs w:val="24"/>
          <w:lang w:val="es-UY" w:eastAsia="es-UY"/>
        </w:rPr>
        <w:t>convertirse en un lugar rígido y cerrado</w:t>
      </w:r>
      <w:r w:rsidRPr="00AE411C">
        <w:rPr>
          <w:rFonts w:ascii="Arial" w:eastAsia="Times New Roman" w:hAnsi="Arial" w:cs="Arial"/>
          <w:color w:val="4F4F4F"/>
          <w:sz w:val="24"/>
          <w:szCs w:val="24"/>
          <w:lang w:val="es-UY" w:eastAsia="es-UY"/>
        </w:rPr>
        <w:t>", alertó. "Tal vez algunos están acostumbrados a esto; pero a  muchos otros —sobre todo en las nuevas generaciones— no les atrae una propuesta de fe que no les deje  su libertad interior, una Iglesia en la que sea necesario que todos piensen del mismo modo y obedezcan  ciegamente". </w:t>
      </w:r>
    </w:p>
    <w:p w14:paraId="187FFEB4" w14:textId="77777777" w:rsidR="00AE411C" w:rsidRP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noProof/>
          <w:color w:val="000000"/>
          <w:sz w:val="24"/>
          <w:szCs w:val="24"/>
          <w:lang w:val="es-UY" w:eastAsia="es-UY"/>
        </w:rPr>
        <w:drawing>
          <wp:inline distT="0" distB="0" distL="0" distR="0" wp14:anchorId="12AE3E04" wp14:editId="36012E76">
            <wp:extent cx="4972050" cy="2791501"/>
            <wp:effectExtent l="0" t="0" r="0" b="8890"/>
            <wp:docPr id="5" name="Imagen 5" descr="Un hombre en frente de laptop&#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en frente de laptop&#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984" cy="2797078"/>
                    </a:xfrm>
                    <a:prstGeom prst="rect">
                      <a:avLst/>
                    </a:prstGeom>
                    <a:noFill/>
                    <a:ln>
                      <a:noFill/>
                    </a:ln>
                  </pic:spPr>
                </pic:pic>
              </a:graphicData>
            </a:graphic>
          </wp:inline>
        </w:drawing>
      </w:r>
      <w:r w:rsidRPr="00AE411C">
        <w:rPr>
          <w:rFonts w:ascii="&quot;Open Sans&quot;,sans-serif" w:eastAsia="Times New Roman" w:hAnsi="&quot;Open Sans&quot;,sans-serif" w:cs="Times New Roman"/>
          <w:color w:val="000000"/>
          <w:sz w:val="24"/>
          <w:szCs w:val="24"/>
          <w:lang w:val="es-UY" w:eastAsia="es-UY"/>
        </w:rPr>
        <w:t>Francisco, en la catedral de San Martín</w:t>
      </w:r>
    </w:p>
    <w:p w14:paraId="015AF591" w14:textId="77777777" w:rsidR="00AE411C" w:rsidRPr="00AE411C" w:rsidRDefault="00AE411C" w:rsidP="00AE411C">
      <w:pPr>
        <w:spacing w:after="150" w:line="345" w:lineRule="atLeast"/>
        <w:jc w:val="both"/>
        <w:outlineLvl w:val="1"/>
        <w:rPr>
          <w:rFonts w:ascii="Arial" w:eastAsia="Times New Roman" w:hAnsi="Arial" w:cs="Arial"/>
          <w:b/>
          <w:bCs/>
          <w:color w:val="333333"/>
          <w:sz w:val="32"/>
          <w:szCs w:val="32"/>
          <w:lang w:val="es-UY" w:eastAsia="es-UY"/>
        </w:rPr>
      </w:pPr>
      <w:r w:rsidRPr="00AE411C">
        <w:rPr>
          <w:rFonts w:ascii="Arial" w:eastAsia="Times New Roman" w:hAnsi="Arial" w:cs="Arial"/>
          <w:b/>
          <w:bCs/>
          <w:color w:val="333333"/>
          <w:sz w:val="32"/>
          <w:szCs w:val="32"/>
          <w:lang w:val="es-UY" w:eastAsia="es-UY"/>
        </w:rPr>
        <w:t>Dominar las conciencias y ocupar los espacios</w:t>
      </w:r>
    </w:p>
    <w:p w14:paraId="198B7BAB" w14:textId="66604287" w:rsidR="00AE411C" w:rsidRDefault="00AE411C" w:rsidP="00AE411C">
      <w:pPr>
        <w:spacing w:after="0" w:line="330" w:lineRule="atLeast"/>
        <w:jc w:val="both"/>
        <w:rPr>
          <w:rFonts w:ascii="Arial" w:eastAsia="Times New Roman" w:hAnsi="Arial" w:cs="Arial"/>
          <w:b/>
          <w:bCs/>
          <w:color w:val="4F4F4F"/>
          <w:sz w:val="24"/>
          <w:szCs w:val="24"/>
          <w:lang w:val="es-UY" w:eastAsia="es-UY"/>
        </w:rPr>
      </w:pPr>
      <w:r w:rsidRPr="00AE411C">
        <w:rPr>
          <w:rFonts w:ascii="Arial" w:eastAsia="Times New Roman" w:hAnsi="Arial" w:cs="Arial"/>
          <w:color w:val="4F4F4F"/>
          <w:sz w:val="24"/>
          <w:szCs w:val="24"/>
          <w:lang w:val="es-UY" w:eastAsia="es-UY"/>
        </w:rPr>
        <w:t>"La Iglesia de Cristo no quiere </w:t>
      </w:r>
      <w:r w:rsidRPr="00AE411C">
        <w:rPr>
          <w:rFonts w:ascii="Arial" w:eastAsia="Times New Roman" w:hAnsi="Arial" w:cs="Arial"/>
          <w:b/>
          <w:bCs/>
          <w:color w:val="4F4F4F"/>
          <w:sz w:val="24"/>
          <w:szCs w:val="24"/>
          <w:lang w:val="es-UY" w:eastAsia="es-UY"/>
        </w:rPr>
        <w:t>dominar las conciencias y ocupar los espacios</w:t>
      </w:r>
      <w:r w:rsidRPr="00AE411C">
        <w:rPr>
          <w:rFonts w:ascii="Arial" w:eastAsia="Times New Roman" w:hAnsi="Arial" w:cs="Arial"/>
          <w:color w:val="4F4F4F"/>
          <w:sz w:val="24"/>
          <w:szCs w:val="24"/>
          <w:lang w:val="es-UY" w:eastAsia="es-UY"/>
        </w:rPr>
        <w:t>, quiere ser una “fuente” de  esperanza en la vida de las personas. Lo digo sobre todo a los Pastores: ustedes ejercitan el ministerio en  un país en el que muchas cosas han cambiado rápidamente y muchos procesos democráticos se han  iniciado, pero la libertad todavía es frágil", clamó el Papa, quien animó a los obispos a "hacer crecer las mentes de las personas libres de una religiosidad rígida. </w:t>
      </w:r>
      <w:r w:rsidRPr="00AE411C">
        <w:rPr>
          <w:rFonts w:ascii="Arial" w:eastAsia="Times New Roman" w:hAnsi="Arial" w:cs="Arial"/>
          <w:b/>
          <w:bCs/>
          <w:color w:val="4F4F4F"/>
          <w:sz w:val="24"/>
          <w:szCs w:val="24"/>
          <w:lang w:val="es-UY" w:eastAsia="es-UY"/>
        </w:rPr>
        <w:t>Que ninguno se sienta presionado.  Que cada uno pueda descubrir la libertad del Evangelio".</w:t>
      </w:r>
    </w:p>
    <w:p w14:paraId="15E510D5"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1714073F" w14:textId="0FC3826A" w:rsidR="00AE411C" w:rsidRDefault="00AE411C" w:rsidP="00AE411C">
      <w:pPr>
        <w:spacing w:after="225"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"Que el anuncio del Evangelio sea  liberador, nunca opresor. ¡Y que la Iglesia sea signo de libertad y de acogida!", culminó.</w:t>
      </w:r>
    </w:p>
    <w:p w14:paraId="5A6ED77A" w14:textId="77777777" w:rsidR="00AE411C" w:rsidRPr="00AE411C" w:rsidRDefault="00AE411C" w:rsidP="00AE411C">
      <w:pPr>
        <w:spacing w:after="225" w:line="330" w:lineRule="atLeast"/>
        <w:jc w:val="both"/>
        <w:rPr>
          <w:rFonts w:ascii="Arial" w:eastAsia="Times New Roman" w:hAnsi="Arial" w:cs="Arial"/>
          <w:color w:val="4F4F4F"/>
          <w:sz w:val="24"/>
          <w:szCs w:val="24"/>
          <w:lang w:val="es-UY" w:eastAsia="es-UY"/>
        </w:rPr>
      </w:pPr>
    </w:p>
    <w:p w14:paraId="7666BCBC" w14:textId="694D3B49" w:rsidR="00AE411C" w:rsidRDefault="00AE411C" w:rsidP="00AE411C">
      <w:pPr>
        <w:spacing w:after="150" w:line="315" w:lineRule="atLeast"/>
        <w:jc w:val="both"/>
        <w:rPr>
          <w:rFonts w:ascii="Arial" w:eastAsia="Times New Roman" w:hAnsi="Arial" w:cs="Arial"/>
          <w:b/>
          <w:bCs/>
          <w:color w:val="000000"/>
          <w:sz w:val="27"/>
          <w:szCs w:val="27"/>
          <w:lang w:val="es-UY" w:eastAsia="es-UY"/>
        </w:rPr>
      </w:pPr>
      <w:r w:rsidRPr="00AE411C">
        <w:rPr>
          <w:rFonts w:ascii="Arial" w:eastAsia="Times New Roman" w:hAnsi="Arial" w:cs="Arial"/>
          <w:b/>
          <w:bCs/>
          <w:color w:val="000000"/>
          <w:sz w:val="27"/>
          <w:szCs w:val="27"/>
          <w:lang w:val="es-UY" w:eastAsia="es-UY"/>
        </w:rPr>
        <w:t>"Que el anuncio del Evangelio sea  liberador, nunca opresor. ¡Y que la Iglesia sea signo de libertad y de acogida!"</w:t>
      </w:r>
    </w:p>
    <w:p w14:paraId="52E842CC" w14:textId="77777777" w:rsidR="00AE411C" w:rsidRPr="00AE411C" w:rsidRDefault="00AE411C" w:rsidP="00AE411C">
      <w:pPr>
        <w:spacing w:after="150" w:line="315" w:lineRule="atLeast"/>
        <w:jc w:val="both"/>
        <w:rPr>
          <w:rFonts w:ascii="Arial" w:eastAsia="Times New Roman" w:hAnsi="Arial" w:cs="Arial"/>
          <w:b/>
          <w:bCs/>
          <w:color w:val="000000"/>
          <w:sz w:val="27"/>
          <w:szCs w:val="27"/>
          <w:lang w:val="es-UY" w:eastAsia="es-UY"/>
        </w:rPr>
      </w:pPr>
    </w:p>
    <w:p w14:paraId="5E636D5F" w14:textId="33577FCD"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En segundo lugar, la </w:t>
      </w:r>
      <w:r w:rsidRPr="00AE411C">
        <w:rPr>
          <w:rFonts w:ascii="Arial" w:eastAsia="Times New Roman" w:hAnsi="Arial" w:cs="Arial"/>
          <w:b/>
          <w:bCs/>
          <w:color w:val="4F4F4F"/>
          <w:sz w:val="24"/>
          <w:szCs w:val="24"/>
          <w:lang w:val="es-UY" w:eastAsia="es-UY"/>
        </w:rPr>
        <w:t>creatividad.</w:t>
      </w:r>
      <w:r w:rsidRPr="00AE411C">
        <w:rPr>
          <w:rFonts w:ascii="Arial" w:eastAsia="Times New Roman" w:hAnsi="Arial" w:cs="Arial"/>
          <w:color w:val="4F4F4F"/>
          <w:sz w:val="24"/>
          <w:szCs w:val="24"/>
          <w:lang w:val="es-UY" w:eastAsia="es-UY"/>
        </w:rPr>
        <w:t xml:space="preserve"> "La evangelización no es nunca una simple repetición del pasado.  La alegría del Evangelio siempre es Cristo, pero las sendas para que esta buena noticia pueda abrirse  camino en el tiempo y en la historia son diversas", recordó Francisco, volviendo al ejemplo de Cirilo y </w:t>
      </w:r>
      <w:proofErr w:type="spellStart"/>
      <w:r w:rsidRPr="00AE411C">
        <w:rPr>
          <w:rFonts w:ascii="Arial" w:eastAsia="Times New Roman" w:hAnsi="Arial" w:cs="Arial"/>
          <w:color w:val="4F4F4F"/>
          <w:sz w:val="24"/>
          <w:szCs w:val="24"/>
          <w:lang w:val="es-UY" w:eastAsia="es-UY"/>
        </w:rPr>
        <w:t>Metodio</w:t>
      </w:r>
      <w:proofErr w:type="spellEnd"/>
      <w:r w:rsidRPr="00AE411C">
        <w:rPr>
          <w:rFonts w:ascii="Arial" w:eastAsia="Times New Roman" w:hAnsi="Arial" w:cs="Arial"/>
          <w:color w:val="4F4F4F"/>
          <w:sz w:val="24"/>
          <w:szCs w:val="24"/>
          <w:lang w:val="es-UY" w:eastAsia="es-UY"/>
        </w:rPr>
        <w:t>.</w:t>
      </w:r>
    </w:p>
    <w:p w14:paraId="3ECEA055" w14:textId="17E9B3F3" w:rsidR="00AE411C" w:rsidRDefault="00AE411C" w:rsidP="00AE411C">
      <w:pPr>
        <w:spacing w:after="0" w:line="330" w:lineRule="atLeast"/>
        <w:jc w:val="both"/>
        <w:rPr>
          <w:rFonts w:ascii="Arial" w:eastAsia="Times New Roman" w:hAnsi="Arial" w:cs="Arial"/>
          <w:color w:val="4F4F4F"/>
          <w:sz w:val="24"/>
          <w:szCs w:val="24"/>
          <w:lang w:val="es-UY" w:eastAsia="es-UY"/>
        </w:rPr>
      </w:pPr>
    </w:p>
    <w:p w14:paraId="7BA9274C" w14:textId="23558D64" w:rsidR="00AE411C" w:rsidRDefault="00AE411C" w:rsidP="00AE411C">
      <w:pPr>
        <w:spacing w:after="0" w:line="330" w:lineRule="atLeast"/>
        <w:jc w:val="both"/>
        <w:rPr>
          <w:rFonts w:ascii="Arial" w:eastAsia="Times New Roman" w:hAnsi="Arial" w:cs="Arial"/>
          <w:color w:val="4F4F4F"/>
          <w:sz w:val="24"/>
          <w:szCs w:val="24"/>
          <w:lang w:val="es-UY" w:eastAsia="es-UY"/>
        </w:rPr>
      </w:pPr>
    </w:p>
    <w:p w14:paraId="241DF5B2"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2767BB7E" w14:textId="77777777" w:rsidR="00AE411C" w:rsidRPr="00AE411C" w:rsidRDefault="00AE411C" w:rsidP="00AE411C">
      <w:pPr>
        <w:spacing w:after="150" w:line="345" w:lineRule="atLeast"/>
        <w:jc w:val="both"/>
        <w:outlineLvl w:val="1"/>
        <w:rPr>
          <w:rFonts w:ascii="Arial" w:eastAsia="Times New Roman" w:hAnsi="Arial" w:cs="Arial"/>
          <w:b/>
          <w:bCs/>
          <w:color w:val="333333"/>
          <w:sz w:val="32"/>
          <w:szCs w:val="32"/>
          <w:lang w:val="es-UY" w:eastAsia="es-UY"/>
        </w:rPr>
      </w:pPr>
      <w:r w:rsidRPr="00AE411C">
        <w:rPr>
          <w:rFonts w:ascii="Arial" w:eastAsia="Times New Roman" w:hAnsi="Arial" w:cs="Arial"/>
          <w:b/>
          <w:bCs/>
          <w:color w:val="333333"/>
          <w:sz w:val="32"/>
          <w:szCs w:val="32"/>
          <w:lang w:val="es-UY" w:eastAsia="es-UY"/>
        </w:rPr>
        <w:t>Nuevos "alfabetos" para anunciar la fe</w:t>
      </w:r>
    </w:p>
    <w:p w14:paraId="51908C6A"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"Fueron inventores de nuevos lenguajes  para transmitir el Evangelio, fueron creativos en la traducción del mensaje cristiano, estuvieron tan cerca de la historia de los pueblos que encontraban, que </w:t>
      </w:r>
      <w:r w:rsidRPr="00AE411C">
        <w:rPr>
          <w:rFonts w:ascii="Arial" w:eastAsia="Times New Roman" w:hAnsi="Arial" w:cs="Arial"/>
          <w:b/>
          <w:bCs/>
          <w:color w:val="4F4F4F"/>
          <w:sz w:val="24"/>
          <w:szCs w:val="24"/>
          <w:lang w:val="es-UY" w:eastAsia="es-UY"/>
        </w:rPr>
        <w:t>hasta llegaron a hablar su lengua y asimilar su cultura</w:t>
      </w:r>
      <w:r w:rsidRPr="00AE411C">
        <w:rPr>
          <w:rFonts w:ascii="Arial" w:eastAsia="Times New Roman" w:hAnsi="Arial" w:cs="Arial"/>
          <w:color w:val="4F4F4F"/>
          <w:sz w:val="24"/>
          <w:szCs w:val="24"/>
          <w:lang w:val="es-UY" w:eastAsia="es-UY"/>
        </w:rPr>
        <w:t>.  ¿No necesita esto Eslovaquia también hoy? ¿No es esta quizá la tarea más urgente de la Iglesia en los  pueblos de Europa: encontrar nuevos “alfabetos” para anunciar la fe?"</w:t>
      </w:r>
    </w:p>
    <w:p w14:paraId="3167AED4" w14:textId="77777777" w:rsidR="00AE411C" w:rsidRPr="00AE411C" w:rsidRDefault="00AE411C" w:rsidP="00AE411C">
      <w:pPr>
        <w:spacing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noProof/>
          <w:color w:val="000000"/>
          <w:sz w:val="24"/>
          <w:szCs w:val="24"/>
          <w:lang w:val="es-UY" w:eastAsia="es-UY"/>
        </w:rPr>
        <w:drawing>
          <wp:inline distT="0" distB="0" distL="0" distR="0" wp14:anchorId="7AFE2DD1" wp14:editId="686CA490">
            <wp:extent cx="5156200" cy="2894890"/>
            <wp:effectExtent l="0" t="0" r="6350" b="1270"/>
            <wp:docPr id="6" name="Imagen 6" descr="Vista de una iglesi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Vista de una iglesia&#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043" cy="2898732"/>
                    </a:xfrm>
                    <a:prstGeom prst="rect">
                      <a:avLst/>
                    </a:prstGeom>
                    <a:noFill/>
                    <a:ln>
                      <a:noFill/>
                    </a:ln>
                  </pic:spPr>
                </pic:pic>
              </a:graphicData>
            </a:graphic>
          </wp:inline>
        </w:drawing>
      </w:r>
      <w:r w:rsidRPr="00AE411C">
        <w:rPr>
          <w:rFonts w:ascii="&quot;Open Sans&quot;,sans-serif" w:eastAsia="Times New Roman" w:hAnsi="&quot;Open Sans&quot;,sans-serif" w:cs="Times New Roman"/>
          <w:color w:val="000000"/>
          <w:sz w:val="24"/>
          <w:szCs w:val="24"/>
          <w:lang w:val="es-UY" w:eastAsia="es-UY"/>
        </w:rPr>
        <w:t>Discurso del Papa en la catedral de Bratislava</w:t>
      </w:r>
    </w:p>
    <w:p w14:paraId="71AAB934" w14:textId="2AF21842" w:rsidR="00AE411C" w:rsidRDefault="00AE411C" w:rsidP="00AE411C">
      <w:pPr>
        <w:spacing w:after="0" w:line="330" w:lineRule="atLeast"/>
        <w:jc w:val="both"/>
        <w:rPr>
          <w:rFonts w:ascii="Arial" w:eastAsia="Times New Roman" w:hAnsi="Arial" w:cs="Arial"/>
          <w:b/>
          <w:bCs/>
          <w:color w:val="4F4F4F"/>
          <w:sz w:val="24"/>
          <w:szCs w:val="24"/>
          <w:lang w:val="es-UY" w:eastAsia="es-UY"/>
        </w:rPr>
      </w:pPr>
      <w:r w:rsidRPr="00AE411C">
        <w:rPr>
          <w:rFonts w:ascii="Arial" w:eastAsia="Times New Roman" w:hAnsi="Arial" w:cs="Arial"/>
          <w:color w:val="4F4F4F"/>
          <w:sz w:val="24"/>
          <w:szCs w:val="24"/>
          <w:lang w:val="es-UY" w:eastAsia="es-UY"/>
        </w:rPr>
        <w:t>"Tenemos de trasfondo una rica  tradición cristiana, pero hoy, en la vida de muchas personas, esta permanece como el recuerdo de un  pasado que ya no habla ni orienta más las decisiones de la existencia", indicó Francisco. "Ante la pérdida del sentido de Dios  y de la alegría de la fe no sirve lamentarse, atrincherarse en un</w:t>
      </w:r>
      <w:r w:rsidRPr="00AE411C">
        <w:rPr>
          <w:rFonts w:ascii="Arial" w:eastAsia="Times New Roman" w:hAnsi="Arial" w:cs="Arial"/>
          <w:b/>
          <w:bCs/>
          <w:color w:val="4F4F4F"/>
          <w:sz w:val="24"/>
          <w:szCs w:val="24"/>
          <w:lang w:val="es-UY" w:eastAsia="es-UY"/>
        </w:rPr>
        <w:t> catolicismo defensivo, juzgar y acusar al  mundo; es necesaria la creatividad del Evangelio".</w:t>
      </w:r>
    </w:p>
    <w:p w14:paraId="24995DB1"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3D8FF6F4" w14:textId="77777777" w:rsidR="00AE411C" w:rsidRPr="00AE411C" w:rsidRDefault="00AE411C" w:rsidP="00AE411C">
      <w:pPr>
        <w:spacing w:after="0" w:line="345" w:lineRule="atLeast"/>
        <w:jc w:val="both"/>
        <w:outlineLvl w:val="1"/>
        <w:rPr>
          <w:rFonts w:ascii="Arial" w:eastAsia="Times New Roman" w:hAnsi="Arial" w:cs="Arial"/>
          <w:b/>
          <w:bCs/>
          <w:color w:val="333333"/>
          <w:sz w:val="32"/>
          <w:szCs w:val="32"/>
          <w:lang w:val="es-UY" w:eastAsia="es-UY"/>
        </w:rPr>
      </w:pPr>
      <w:r w:rsidRPr="00AE411C">
        <w:rPr>
          <w:rFonts w:ascii="Arial" w:eastAsia="Times New Roman" w:hAnsi="Arial" w:cs="Arial"/>
          <w:b/>
          <w:bCs/>
          <w:color w:val="4F4F4F"/>
          <w:sz w:val="24"/>
          <w:szCs w:val="24"/>
          <w:lang w:val="es-UY" w:eastAsia="es-UY"/>
        </w:rPr>
        <w:t>El Evangelio crece en un pueblo</w:t>
      </w:r>
    </w:p>
    <w:p w14:paraId="5701BA3E" w14:textId="2AAC0E3E"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"El Evangelio no puede crecer si no está radicado en la cultura de un pueblo, es decir, en sus símbolos, en sus preguntas, en sus  palabras, en su modo de ser", añadió Francisco, quien recordó cómo los dos santos "fueron acusados de herejía porque se habían atrevido a traducir la lengua de la fe. Así es la  ideología que nace de la tentación de uniformar. Pero </w:t>
      </w:r>
      <w:r w:rsidRPr="00AE411C">
        <w:rPr>
          <w:rFonts w:ascii="Arial" w:eastAsia="Times New Roman" w:hAnsi="Arial" w:cs="Arial"/>
          <w:b/>
          <w:bCs/>
          <w:color w:val="4F4F4F"/>
          <w:sz w:val="24"/>
          <w:szCs w:val="24"/>
          <w:lang w:val="es-UY" w:eastAsia="es-UY"/>
        </w:rPr>
        <w:t>la evangelización es un proceso de inculturación,</w:t>
      </w:r>
      <w:r w:rsidRPr="00AE411C">
        <w:rPr>
          <w:rFonts w:ascii="Arial" w:eastAsia="Times New Roman" w:hAnsi="Arial" w:cs="Arial"/>
          <w:color w:val="4F4F4F"/>
          <w:sz w:val="24"/>
          <w:szCs w:val="24"/>
          <w:lang w:val="es-UY" w:eastAsia="es-UY"/>
        </w:rPr>
        <w:t> es  semilla fecunda de novedad, es la novedad del Espíritu que renueva todas las cosas".</w:t>
      </w:r>
    </w:p>
    <w:p w14:paraId="25AB2A2E"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7852C0ED" w14:textId="327DEF64" w:rsid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 xml:space="preserve">Aquí, se salió del </w:t>
      </w:r>
      <w:proofErr w:type="spellStart"/>
      <w:r w:rsidRPr="00AE411C">
        <w:rPr>
          <w:rFonts w:ascii="Arial" w:eastAsia="Times New Roman" w:hAnsi="Arial" w:cs="Arial"/>
          <w:color w:val="4F4F4F"/>
          <w:sz w:val="24"/>
          <w:szCs w:val="24"/>
          <w:lang w:val="es-UY" w:eastAsia="es-UY"/>
        </w:rPr>
        <w:t>guión</w:t>
      </w:r>
      <w:proofErr w:type="spellEnd"/>
      <w:r w:rsidRPr="00AE411C">
        <w:rPr>
          <w:rFonts w:ascii="Arial" w:eastAsia="Times New Roman" w:hAnsi="Arial" w:cs="Arial"/>
          <w:color w:val="4F4F4F"/>
          <w:sz w:val="24"/>
          <w:szCs w:val="24"/>
          <w:lang w:val="es-UY" w:eastAsia="es-UY"/>
        </w:rPr>
        <w:t xml:space="preserve"> para recordar que </w:t>
      </w:r>
      <w:r w:rsidRPr="00AE411C">
        <w:rPr>
          <w:rFonts w:ascii="Arial" w:eastAsia="Times New Roman" w:hAnsi="Arial" w:cs="Arial"/>
          <w:b/>
          <w:bCs/>
          <w:color w:val="4F4F4F"/>
          <w:sz w:val="24"/>
          <w:szCs w:val="24"/>
          <w:lang w:val="es-UY" w:eastAsia="es-UY"/>
        </w:rPr>
        <w:t>una homilía "no puede durar más de 10-12 minuto</w:t>
      </w:r>
      <w:r w:rsidRPr="00AE411C">
        <w:rPr>
          <w:rFonts w:ascii="Arial" w:eastAsia="Times New Roman" w:hAnsi="Arial" w:cs="Arial"/>
          <w:color w:val="4F4F4F"/>
          <w:sz w:val="24"/>
          <w:szCs w:val="24"/>
          <w:lang w:val="es-UY" w:eastAsia="es-UY"/>
        </w:rPr>
        <w:t>s, si no la gente se aburre". Y u</w:t>
      </w:r>
      <w:r w:rsidRPr="00AE411C">
        <w:rPr>
          <w:rFonts w:ascii="Arial" w:eastAsia="Times New Roman" w:hAnsi="Arial" w:cs="Arial"/>
          <w:b/>
          <w:bCs/>
          <w:color w:val="4F4F4F"/>
          <w:sz w:val="24"/>
          <w:szCs w:val="24"/>
          <w:lang w:val="es-UY" w:eastAsia="es-UY"/>
        </w:rPr>
        <w:t> </w:t>
      </w:r>
      <w:proofErr w:type="spellStart"/>
      <w:r w:rsidRPr="00AE411C">
        <w:rPr>
          <w:rFonts w:ascii="Arial" w:eastAsia="Times New Roman" w:hAnsi="Arial" w:cs="Arial"/>
          <w:b/>
          <w:bCs/>
          <w:color w:val="4F4F4F"/>
          <w:sz w:val="24"/>
          <w:szCs w:val="24"/>
          <w:lang w:val="es-UY" w:eastAsia="es-UY"/>
        </w:rPr>
        <w:t>na</w:t>
      </w:r>
      <w:proofErr w:type="spellEnd"/>
      <w:r w:rsidRPr="00AE411C">
        <w:rPr>
          <w:rFonts w:ascii="Arial" w:eastAsia="Times New Roman" w:hAnsi="Arial" w:cs="Arial"/>
          <w:b/>
          <w:bCs/>
          <w:color w:val="4F4F4F"/>
          <w:sz w:val="24"/>
          <w:szCs w:val="24"/>
          <w:lang w:val="es-UY" w:eastAsia="es-UY"/>
        </w:rPr>
        <w:t xml:space="preserve"> "coherencia interna"</w:t>
      </w:r>
      <w:r w:rsidRPr="00AE411C">
        <w:rPr>
          <w:rFonts w:ascii="Arial" w:eastAsia="Times New Roman" w:hAnsi="Arial" w:cs="Arial"/>
          <w:color w:val="4F4F4F"/>
          <w:sz w:val="24"/>
          <w:szCs w:val="24"/>
          <w:lang w:val="es-UY" w:eastAsia="es-UY"/>
        </w:rPr>
        <w:t xml:space="preserve"> para que la gente se vaya con una idea, una imagen y algo que </w:t>
      </w:r>
      <w:proofErr w:type="gramStart"/>
      <w:r w:rsidRPr="00AE411C">
        <w:rPr>
          <w:rFonts w:ascii="Arial" w:eastAsia="Times New Roman" w:hAnsi="Arial" w:cs="Arial"/>
          <w:color w:val="4F4F4F"/>
          <w:sz w:val="24"/>
          <w:szCs w:val="24"/>
          <w:lang w:val="es-UY" w:eastAsia="es-UY"/>
        </w:rPr>
        <w:t>les</w:t>
      </w:r>
      <w:proofErr w:type="gramEnd"/>
      <w:r w:rsidRPr="00AE411C">
        <w:rPr>
          <w:rFonts w:ascii="Arial" w:eastAsia="Times New Roman" w:hAnsi="Arial" w:cs="Arial"/>
          <w:color w:val="4F4F4F"/>
          <w:sz w:val="24"/>
          <w:szCs w:val="24"/>
          <w:lang w:val="es-UY" w:eastAsia="es-UY"/>
        </w:rPr>
        <w:t xml:space="preserve"> llegue al corazón. Así predicaba Jesús, que tomaba como ejemplo cosas concretas, para que la gente pudiera entender". El aplauso posterior, "lo han comenzado las monjas, que son las víctimas de nuestras homilías" bromeó. O tal vez no tanto.</w:t>
      </w:r>
    </w:p>
    <w:p w14:paraId="2455B083"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p>
    <w:p w14:paraId="19C02D3A" w14:textId="77777777" w:rsidR="00AE411C" w:rsidRPr="00AE411C" w:rsidRDefault="00AE411C" w:rsidP="00AE411C">
      <w:pPr>
        <w:spacing w:after="150" w:line="315" w:lineRule="atLeast"/>
        <w:jc w:val="both"/>
        <w:rPr>
          <w:rFonts w:ascii="Arial" w:eastAsia="Times New Roman" w:hAnsi="Arial" w:cs="Arial"/>
          <w:b/>
          <w:bCs/>
          <w:color w:val="000000"/>
          <w:sz w:val="27"/>
          <w:szCs w:val="27"/>
          <w:lang w:val="es-UY" w:eastAsia="es-UY"/>
        </w:rPr>
      </w:pPr>
      <w:r w:rsidRPr="00AE411C">
        <w:rPr>
          <w:rFonts w:ascii="Arial" w:eastAsia="Times New Roman" w:hAnsi="Arial" w:cs="Arial"/>
          <w:b/>
          <w:bCs/>
          <w:color w:val="000000"/>
          <w:sz w:val="27"/>
          <w:szCs w:val="27"/>
          <w:lang w:val="es-UY" w:eastAsia="es-UY"/>
        </w:rPr>
        <w:t>"Una Iglesia que forma en la libertad interior y responsable, que sabe ser  creativa adentrándose en la historia y en la cultura, es también una Iglesia que sabe dialogar con el  mundo, con el que confiesa a Cristo sin que sea “de los nuestros”</w:t>
      </w:r>
    </w:p>
    <w:p w14:paraId="7C93B78C" w14:textId="77777777" w:rsidR="00AE411C" w:rsidRPr="00AE411C" w:rsidRDefault="00AE411C" w:rsidP="00AE411C">
      <w:pPr>
        <w:spacing w:after="0"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Finalmente, el diálogo. "Una Iglesia que forma en la libertad interior y responsable, que sabe ser  creativa adentrándose en la historia y en la cultura, es también una Iglesia que sabe dialogar con el  mundo, con el que confiesa a </w:t>
      </w:r>
      <w:r w:rsidRPr="00AE411C">
        <w:rPr>
          <w:rFonts w:ascii="Arial" w:eastAsia="Times New Roman" w:hAnsi="Arial" w:cs="Arial"/>
          <w:b/>
          <w:bCs/>
          <w:color w:val="4F4F4F"/>
          <w:sz w:val="24"/>
          <w:szCs w:val="24"/>
          <w:lang w:val="es-UY" w:eastAsia="es-UY"/>
        </w:rPr>
        <w:t>Cristo sin que sea “de los nuestros”,</w:t>
      </w:r>
      <w:r w:rsidRPr="00AE411C">
        <w:rPr>
          <w:rFonts w:ascii="Arial" w:eastAsia="Times New Roman" w:hAnsi="Arial" w:cs="Arial"/>
          <w:color w:val="4F4F4F"/>
          <w:sz w:val="24"/>
          <w:szCs w:val="24"/>
          <w:lang w:val="es-UY" w:eastAsia="es-UY"/>
        </w:rPr>
        <w:t> con el que vive la fatiga de una  búsqueda religiosa, también con el que no cree", subrayó el Papa.</w:t>
      </w:r>
    </w:p>
    <w:p w14:paraId="49F57FE1" w14:textId="77777777" w:rsidR="00AE411C" w:rsidRPr="00AE411C" w:rsidRDefault="00AE411C" w:rsidP="00AE411C">
      <w:pPr>
        <w:spacing w:after="225" w:line="330" w:lineRule="atLeast"/>
        <w:jc w:val="both"/>
        <w:rPr>
          <w:rFonts w:ascii="Arial" w:eastAsia="Times New Roman" w:hAnsi="Arial" w:cs="Arial"/>
          <w:color w:val="4F4F4F"/>
          <w:sz w:val="24"/>
          <w:szCs w:val="24"/>
          <w:lang w:val="es-UY" w:eastAsia="es-UY"/>
        </w:rPr>
      </w:pPr>
      <w:r w:rsidRPr="00AE411C">
        <w:rPr>
          <w:rFonts w:ascii="Arial" w:eastAsia="Times New Roman" w:hAnsi="Arial" w:cs="Arial"/>
          <w:color w:val="4F4F4F"/>
          <w:sz w:val="24"/>
          <w:szCs w:val="24"/>
          <w:lang w:val="es-UY" w:eastAsia="es-UY"/>
        </w:rPr>
        <w:t>Una Iglesia que "anunciando el Evangelio del amor, hace brotar la comunión, la amistad y el diálogo entre  los creyentes, entre las diferentes confesiones cristianas y entre los pueblos". </w:t>
      </w:r>
    </w:p>
    <w:p w14:paraId="6A37A4B1" w14:textId="77777777" w:rsidR="00AE411C" w:rsidRPr="00AE411C" w:rsidRDefault="00AE411C" w:rsidP="00AE411C">
      <w:pPr>
        <w:spacing w:after="0" w:line="240" w:lineRule="auto"/>
        <w:jc w:val="both"/>
        <w:rPr>
          <w:rFonts w:ascii="&quot;Open Sans&quot;,sans-serif" w:eastAsia="Times New Roman" w:hAnsi="&quot;Open Sans&quot;,sans-serif" w:cs="Times New Roman"/>
          <w:color w:val="000000"/>
          <w:sz w:val="24"/>
          <w:szCs w:val="24"/>
          <w:lang w:val="es-UY" w:eastAsia="es-UY"/>
        </w:rPr>
      </w:pPr>
      <w:r w:rsidRPr="00AE411C">
        <w:rPr>
          <w:rFonts w:ascii="&quot;Open Sans&quot;,sans-serif" w:eastAsia="Times New Roman" w:hAnsi="&quot;Open Sans&quot;,sans-serif" w:cs="Times New Roman"/>
          <w:color w:val="000000"/>
          <w:sz w:val="24"/>
          <w:szCs w:val="24"/>
          <w:lang w:val="es-UY" w:eastAsia="es-UY"/>
        </w:rPr>
        <w:t>Primero, Religión Digital</w:t>
      </w:r>
    </w:p>
    <w:p w14:paraId="73B5FEDA" w14:textId="06615B9F" w:rsidR="002E2F5B" w:rsidRDefault="002E2F5B"/>
    <w:p w14:paraId="6004A7EB" w14:textId="3097A8B8" w:rsidR="00AE411C" w:rsidRDefault="00AE411C">
      <w:r>
        <w:t>r</w:t>
      </w:r>
      <w:r w:rsidRPr="00AE411C">
        <w:t>eligiondigital.org/el_papa_de_la_primavera/Encuentro-obispos-sacerdotes-partir-libertad-creatividad-dialogo-cristianos-responsables-opresion-inculturacion-evangelio-eslovaquia-humildad_0_2377562223.amp.html</w:t>
      </w:r>
    </w:p>
    <w:p w14:paraId="45305E21" w14:textId="77777777" w:rsidR="00AE411C" w:rsidRDefault="00AE411C"/>
    <w:p w14:paraId="0EFB2E83" w14:textId="77777777" w:rsidR="00AE411C" w:rsidRDefault="00AE411C"/>
    <w:sectPr w:rsidR="00AE411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ot;Open Sans&quot;,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11C"/>
    <w:rsid w:val="002E2F5B"/>
    <w:rsid w:val="00AE411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4E3F"/>
  <w15:chartTrackingRefBased/>
  <w15:docId w15:val="{C4AD1365-1656-4A77-BA6C-6D9D26B9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54793">
      <w:bodyDiv w:val="1"/>
      <w:marLeft w:val="0"/>
      <w:marRight w:val="0"/>
      <w:marTop w:val="0"/>
      <w:marBottom w:val="0"/>
      <w:divBdr>
        <w:top w:val="none" w:sz="0" w:space="0" w:color="auto"/>
        <w:left w:val="none" w:sz="0" w:space="0" w:color="auto"/>
        <w:bottom w:val="none" w:sz="0" w:space="0" w:color="auto"/>
        <w:right w:val="none" w:sz="0" w:space="0" w:color="auto"/>
      </w:divBdr>
      <w:divsChild>
        <w:div w:id="1856075124">
          <w:marLeft w:val="0"/>
          <w:marRight w:val="0"/>
          <w:marTop w:val="0"/>
          <w:marBottom w:val="150"/>
          <w:divBdr>
            <w:top w:val="none" w:sz="0" w:space="0" w:color="auto"/>
            <w:left w:val="none" w:sz="0" w:space="0" w:color="auto"/>
            <w:bottom w:val="none" w:sz="0" w:space="0" w:color="auto"/>
            <w:right w:val="none" w:sz="0" w:space="0" w:color="auto"/>
          </w:divBdr>
        </w:div>
        <w:div w:id="2083749215">
          <w:marLeft w:val="-150"/>
          <w:marRight w:val="-150"/>
          <w:marTop w:val="0"/>
          <w:marBottom w:val="225"/>
          <w:divBdr>
            <w:top w:val="none" w:sz="0" w:space="0" w:color="auto"/>
            <w:left w:val="none" w:sz="0" w:space="0" w:color="auto"/>
            <w:bottom w:val="none" w:sz="0" w:space="0" w:color="auto"/>
            <w:right w:val="none" w:sz="0" w:space="0" w:color="auto"/>
          </w:divBdr>
        </w:div>
        <w:div w:id="98187285">
          <w:marLeft w:val="0"/>
          <w:marRight w:val="0"/>
          <w:marTop w:val="0"/>
          <w:marBottom w:val="0"/>
          <w:divBdr>
            <w:top w:val="none" w:sz="0" w:space="0" w:color="auto"/>
            <w:left w:val="none" w:sz="0" w:space="0" w:color="auto"/>
            <w:bottom w:val="none" w:sz="0" w:space="0" w:color="auto"/>
            <w:right w:val="none" w:sz="0" w:space="0" w:color="auto"/>
          </w:divBdr>
          <w:divsChild>
            <w:div w:id="7490248">
              <w:marLeft w:val="0"/>
              <w:marRight w:val="0"/>
              <w:marTop w:val="0"/>
              <w:marBottom w:val="0"/>
              <w:divBdr>
                <w:top w:val="none" w:sz="0" w:space="0" w:color="auto"/>
                <w:left w:val="none" w:sz="0" w:space="0" w:color="auto"/>
                <w:bottom w:val="none" w:sz="0" w:space="0" w:color="auto"/>
                <w:right w:val="none" w:sz="0" w:space="0" w:color="auto"/>
              </w:divBdr>
              <w:divsChild>
                <w:div w:id="1649749656">
                  <w:marLeft w:val="0"/>
                  <w:marRight w:val="0"/>
                  <w:marTop w:val="0"/>
                  <w:marBottom w:val="225"/>
                  <w:divBdr>
                    <w:top w:val="none" w:sz="0" w:space="0" w:color="auto"/>
                    <w:left w:val="none" w:sz="0" w:space="0" w:color="auto"/>
                    <w:bottom w:val="none" w:sz="0" w:space="0" w:color="auto"/>
                    <w:right w:val="none" w:sz="0" w:space="0" w:color="auto"/>
                  </w:divBdr>
                </w:div>
                <w:div w:id="345599006">
                  <w:marLeft w:val="0"/>
                  <w:marRight w:val="0"/>
                  <w:marTop w:val="0"/>
                  <w:marBottom w:val="225"/>
                  <w:divBdr>
                    <w:top w:val="none" w:sz="0" w:space="0" w:color="auto"/>
                    <w:left w:val="none" w:sz="0" w:space="0" w:color="auto"/>
                    <w:bottom w:val="none" w:sz="0" w:space="0" w:color="auto"/>
                    <w:right w:val="none" w:sz="0" w:space="0" w:color="auto"/>
                  </w:divBdr>
                </w:div>
                <w:div w:id="1446391099">
                  <w:marLeft w:val="0"/>
                  <w:marRight w:val="0"/>
                  <w:marTop w:val="0"/>
                  <w:marBottom w:val="225"/>
                  <w:divBdr>
                    <w:top w:val="none" w:sz="0" w:space="0" w:color="auto"/>
                    <w:left w:val="none" w:sz="0" w:space="0" w:color="auto"/>
                    <w:bottom w:val="none" w:sz="0" w:space="0" w:color="auto"/>
                    <w:right w:val="none" w:sz="0" w:space="0" w:color="auto"/>
                  </w:divBdr>
                </w:div>
                <w:div w:id="862283247">
                  <w:marLeft w:val="0"/>
                  <w:marRight w:val="0"/>
                  <w:marTop w:val="0"/>
                  <w:marBottom w:val="225"/>
                  <w:divBdr>
                    <w:top w:val="none" w:sz="0" w:space="0" w:color="auto"/>
                    <w:left w:val="none" w:sz="0" w:space="0" w:color="auto"/>
                    <w:bottom w:val="none" w:sz="0" w:space="0" w:color="auto"/>
                    <w:right w:val="none" w:sz="0" w:space="0" w:color="auto"/>
                  </w:divBdr>
                </w:div>
                <w:div w:id="457185889">
                  <w:marLeft w:val="0"/>
                  <w:marRight w:val="0"/>
                  <w:marTop w:val="0"/>
                  <w:marBottom w:val="225"/>
                  <w:divBdr>
                    <w:top w:val="none" w:sz="0" w:space="0" w:color="auto"/>
                    <w:left w:val="none" w:sz="0" w:space="0" w:color="auto"/>
                    <w:bottom w:val="none" w:sz="0" w:space="0" w:color="auto"/>
                    <w:right w:val="none" w:sz="0" w:space="0" w:color="auto"/>
                  </w:divBdr>
                </w:div>
                <w:div w:id="29263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www.religiondigital.org/jesus_bastante/"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1565</Words>
  <Characters>8611</Characters>
  <Application>Microsoft Office Word</Application>
  <DocSecurity>0</DocSecurity>
  <Lines>71</Lines>
  <Paragraphs>20</Paragraphs>
  <ScaleCrop>false</ScaleCrop>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2021-09-14T18:51:00Z</dcterms:created>
  <dcterms:modified xsi:type="dcterms:W3CDTF">2021-09-14T18:56:00Z</dcterms:modified>
</cp:coreProperties>
</file>