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81CB" w14:textId="4E5B6D50" w:rsidR="00F45DE0" w:rsidRPr="00DC684A" w:rsidRDefault="000418CF" w:rsidP="00D049F6">
      <w:pPr>
        <w:jc w:val="both"/>
        <w:rPr>
          <w:rFonts w:ascii="Calibri Light" w:hAnsi="Calibri Light" w:cs="Calibri Light"/>
          <w:b/>
          <w:bCs/>
          <w:i/>
          <w:iCs/>
          <w:color w:val="C00000"/>
          <w:sz w:val="28"/>
          <w:szCs w:val="28"/>
          <w:lang w:val="es-ES"/>
        </w:rPr>
      </w:pPr>
      <w:r w:rsidRPr="00DC684A">
        <w:rPr>
          <w:rFonts w:ascii="Calibri Light" w:hAnsi="Calibri Light" w:cs="Calibri Light"/>
          <w:b/>
          <w:bCs/>
          <w:color w:val="C00000"/>
          <w:sz w:val="28"/>
          <w:szCs w:val="28"/>
          <w:lang w:val="es-ES"/>
        </w:rPr>
        <w:t xml:space="preserve">30. </w:t>
      </w:r>
      <w:r w:rsidR="00EC4094" w:rsidRPr="00DC684A">
        <w:rPr>
          <w:rFonts w:ascii="Calibri Light" w:hAnsi="Calibri Light" w:cs="Calibri Light"/>
          <w:b/>
          <w:bCs/>
          <w:color w:val="C00000"/>
          <w:sz w:val="28"/>
          <w:szCs w:val="28"/>
          <w:lang w:val="es-ES"/>
        </w:rPr>
        <w:t>Amar es entregarse al bienestar de todo</w:t>
      </w:r>
      <w:r w:rsidR="002572FE" w:rsidRPr="00DC684A">
        <w:rPr>
          <w:rFonts w:ascii="Calibri Light" w:hAnsi="Calibri Light" w:cs="Calibri Light"/>
          <w:b/>
          <w:bCs/>
          <w:color w:val="C00000"/>
          <w:sz w:val="28"/>
          <w:szCs w:val="28"/>
          <w:lang w:val="es-ES"/>
        </w:rPr>
        <w:t>s</w:t>
      </w:r>
    </w:p>
    <w:p w14:paraId="2869C05D" w14:textId="6668679A" w:rsidR="00F60B77" w:rsidRPr="002263B5" w:rsidRDefault="002263B5" w:rsidP="00D049F6">
      <w:pPr>
        <w:jc w:val="both"/>
        <w:rPr>
          <w:rFonts w:ascii="Calibri Light" w:hAnsi="Calibri Light" w:cs="Calibri Light"/>
          <w:i/>
          <w:iCs/>
          <w:lang w:val="es-ES"/>
        </w:rPr>
      </w:pPr>
      <w:r>
        <w:rPr>
          <w:rFonts w:ascii="Calibri Light" w:hAnsi="Calibri Light" w:cs="Calibri Light"/>
          <w:i/>
          <w:iCs/>
          <w:lang w:val="es-ES"/>
        </w:rPr>
        <w:t>“Que cada familia en El Salvador no sea una rémora</w:t>
      </w:r>
      <w:r w:rsidR="00EC4094">
        <w:rPr>
          <w:rStyle w:val="Refdenotaalpie"/>
          <w:rFonts w:ascii="Calibri Light" w:hAnsi="Calibri Light" w:cs="Calibri Light"/>
          <w:i/>
          <w:iCs/>
          <w:lang w:val="es-ES"/>
        </w:rPr>
        <w:footnoteReference w:id="1"/>
      </w:r>
      <w:r>
        <w:rPr>
          <w:rFonts w:ascii="Calibri Light" w:hAnsi="Calibri Light" w:cs="Calibri Light"/>
          <w:i/>
          <w:iCs/>
          <w:lang w:val="es-ES"/>
        </w:rPr>
        <w:t xml:space="preserve"> a los urgentes cambios que necesita la sociedad; que ninguna familia, por estar sola, se aísle del conjunto de la sociedad: Nadie se casa solo para ser felices los dos</w:t>
      </w:r>
      <w:r w:rsidR="00EC4094">
        <w:rPr>
          <w:rFonts w:ascii="Calibri Light" w:hAnsi="Calibri Light" w:cs="Calibri Light"/>
          <w:i/>
          <w:iCs/>
          <w:lang w:val="es-ES"/>
        </w:rPr>
        <w:t>.</w:t>
      </w:r>
      <w:r>
        <w:rPr>
          <w:rFonts w:ascii="Calibri Light" w:hAnsi="Calibri Light" w:cs="Calibri Light"/>
          <w:i/>
          <w:iCs/>
          <w:lang w:val="es-ES"/>
        </w:rPr>
        <w:t xml:space="preserve">  El </w:t>
      </w:r>
      <w:r w:rsidR="00EC4094">
        <w:rPr>
          <w:rFonts w:ascii="Calibri Light" w:hAnsi="Calibri Light" w:cs="Calibri Light"/>
          <w:i/>
          <w:iCs/>
          <w:lang w:val="es-ES"/>
        </w:rPr>
        <w:t>m</w:t>
      </w:r>
      <w:r>
        <w:rPr>
          <w:rFonts w:ascii="Calibri Light" w:hAnsi="Calibri Light" w:cs="Calibri Light"/>
          <w:i/>
          <w:iCs/>
          <w:lang w:val="es-ES"/>
        </w:rPr>
        <w:t>atrimonio tiene una gran función social, tiene que ser antorcha que ilumina a su alrededor a otros matrimonios, caminos de otras liberaciones, Tiene q</w:t>
      </w:r>
      <w:r w:rsidR="00EC4094">
        <w:rPr>
          <w:rFonts w:ascii="Calibri Light" w:hAnsi="Calibri Light" w:cs="Calibri Light"/>
          <w:i/>
          <w:iCs/>
          <w:lang w:val="es-ES"/>
        </w:rPr>
        <w:t xml:space="preserve">ue salir del hogar el hombre, la mujer capaz de promover después en la política, en la sociedad, en los caminos de la justicia, los cambios que son necesarios y que no se harán mientras los hogares se opongan; y, en cambio, </w:t>
      </w:r>
      <w:bookmarkStart w:id="0" w:name="_Hlk80002234"/>
      <w:r w:rsidR="00EC4094">
        <w:rPr>
          <w:rFonts w:ascii="Calibri Light" w:hAnsi="Calibri Light" w:cs="Calibri Light"/>
          <w:i/>
          <w:iCs/>
          <w:lang w:val="es-ES"/>
        </w:rPr>
        <w:t xml:space="preserve">se vayan formando esos niños y esas niñas que pongan su afán en tener más, sino en ser más; no en atraparlo todo, sino en darse a manos llenas a los demás; educarse para el amor. </w:t>
      </w:r>
      <w:bookmarkEnd w:id="0"/>
      <w:r w:rsidR="00EC4094">
        <w:rPr>
          <w:rFonts w:ascii="Calibri Light" w:hAnsi="Calibri Light" w:cs="Calibri Light"/>
          <w:i/>
          <w:iCs/>
          <w:lang w:val="es-ES"/>
        </w:rPr>
        <w:t xml:space="preserve">No es otra cosa la familia que amar; y amar es darse, </w:t>
      </w:r>
      <w:bookmarkStart w:id="1" w:name="_Hlk73870688"/>
      <w:r w:rsidR="00EC4094">
        <w:rPr>
          <w:rFonts w:ascii="Calibri Light" w:hAnsi="Calibri Light" w:cs="Calibri Light"/>
          <w:i/>
          <w:iCs/>
          <w:lang w:val="es-ES"/>
        </w:rPr>
        <w:t>amar es entregarse al bienestar de todo</w:t>
      </w:r>
      <w:bookmarkEnd w:id="1"/>
      <w:r w:rsidR="002572FE">
        <w:rPr>
          <w:rFonts w:ascii="Calibri Light" w:hAnsi="Calibri Light" w:cs="Calibri Light"/>
          <w:i/>
          <w:iCs/>
          <w:lang w:val="es-ES"/>
        </w:rPr>
        <w:t>s</w:t>
      </w:r>
      <w:r w:rsidR="00EC4094">
        <w:rPr>
          <w:rFonts w:ascii="Calibri Light" w:hAnsi="Calibri Light" w:cs="Calibri Light"/>
          <w:i/>
          <w:iCs/>
          <w:lang w:val="es-ES"/>
        </w:rPr>
        <w:t xml:space="preserve">, es trabajar por la felicidad común.” </w:t>
      </w:r>
    </w:p>
    <w:p w14:paraId="76DA6635" w14:textId="3E36502E" w:rsidR="00F60B77" w:rsidRDefault="00686A2F" w:rsidP="00D049F6">
      <w:pPr>
        <w:jc w:val="both"/>
        <w:rPr>
          <w:rFonts w:asciiTheme="majorHAnsi" w:hAnsiTheme="majorHAnsi" w:cstheme="majorHAnsi"/>
          <w:lang w:val="es-ES"/>
        </w:rPr>
      </w:pPr>
      <w:r>
        <w:rPr>
          <w:rFonts w:asciiTheme="majorHAnsi" w:hAnsiTheme="majorHAnsi" w:cstheme="majorHAnsi"/>
          <w:lang w:val="es-ES"/>
        </w:rPr>
        <w:t xml:space="preserve">El Salvador y Centro América ha celebrado el 200 aniversario de su llamada “independencia”.  Hubo muchos discursos oficiales, muchos artículos y comentarios,…   Hubo mensajes de esperanza, otros de desánimo y frustración.  Lo que queda claro es que la independencia </w:t>
      </w:r>
      <w:proofErr w:type="spellStart"/>
      <w:r>
        <w:rPr>
          <w:rFonts w:asciiTheme="majorHAnsi" w:hAnsiTheme="majorHAnsi" w:cstheme="majorHAnsi"/>
          <w:lang w:val="es-ES"/>
        </w:rPr>
        <w:t>aun</w:t>
      </w:r>
      <w:proofErr w:type="spellEnd"/>
      <w:r>
        <w:rPr>
          <w:rFonts w:asciiTheme="majorHAnsi" w:hAnsiTheme="majorHAnsi" w:cstheme="majorHAnsi"/>
          <w:lang w:val="es-ES"/>
        </w:rPr>
        <w:t xml:space="preserve"> está en marcha y que hace falta mucho que hacer.  En El Salvador sigue una lucha fuerte entre quienes desean influenciar en la opinión pública acerca del camino recorrido, la marcha actual y el horizonte.  Medio verdades y medio mentiras parecen ser lo normal.  Idealizar “mis” logros y diabolizar “sus” acciones, no ayuda a crecer en conciencia política.   Lo peor es considerar a los demás como ignorantes si no piensan como “yo”.   </w:t>
      </w:r>
    </w:p>
    <w:p w14:paraId="44AECA5B" w14:textId="2C7B9034" w:rsidR="00686A2F" w:rsidRDefault="00686A2F" w:rsidP="00D049F6">
      <w:pPr>
        <w:jc w:val="both"/>
        <w:rPr>
          <w:rFonts w:ascii="Calibri Light" w:hAnsi="Calibri Light" w:cs="Calibri Light"/>
          <w:lang w:val="es-ES"/>
        </w:rPr>
      </w:pPr>
      <w:r>
        <w:rPr>
          <w:rFonts w:asciiTheme="majorHAnsi" w:hAnsiTheme="majorHAnsi" w:cstheme="majorHAnsi"/>
          <w:lang w:val="es-ES"/>
        </w:rPr>
        <w:t>Monseñor nos dice en esta cita: “</w:t>
      </w:r>
      <w:r w:rsidR="001F2FC2">
        <w:rPr>
          <w:rFonts w:ascii="Calibri Light" w:hAnsi="Calibri Light" w:cs="Calibri Light"/>
          <w:i/>
          <w:iCs/>
          <w:lang w:val="es-ES"/>
        </w:rPr>
        <w:t xml:space="preserve">Que cada familia en El Salvador no sea una rémora a los urgentes cambios que necesita la sociedad; que ninguna familia, por estar sola, se aísle del conjunto de la sociedad” </w:t>
      </w:r>
      <w:r w:rsidR="001F2FC2">
        <w:rPr>
          <w:rFonts w:ascii="Calibri Light" w:hAnsi="Calibri Light" w:cs="Calibri Light"/>
          <w:lang w:val="es-ES"/>
        </w:rPr>
        <w:t xml:space="preserve"> Ninguna familia debe ser obstáculo para seguir construyendo nuevos caminos de vida para todos y todas.   No es fácil, porque en las campañas políticas siempre se nos ha prometido el cielo y la tierra, y se presente los pequeños pasos como soluciones mágicas y gigantes.   Para muchas familias que luchan diariamente por sobrevivir en alguna iniciativa informal, con salario o pensión de hambre, existe el peligro de encerrarse en la decepción, de aislarse del conjunto, de no interesarse en la colonia ni en las causas grandes del pueblo.  Monseñor Romero sigue llamando a cada familia a ser núcleo de los procesos de cambio.</w:t>
      </w:r>
    </w:p>
    <w:p w14:paraId="2D03AA97" w14:textId="04474FFF" w:rsidR="001F2FC2" w:rsidRDefault="001F2FC2" w:rsidP="00D049F6">
      <w:pPr>
        <w:jc w:val="both"/>
        <w:rPr>
          <w:rFonts w:ascii="Calibri Light" w:hAnsi="Calibri Light" w:cs="Calibri Light"/>
          <w:lang w:val="es-ES"/>
        </w:rPr>
      </w:pPr>
      <w:r>
        <w:rPr>
          <w:rFonts w:ascii="Calibri Light" w:hAnsi="Calibri Light" w:cs="Calibri Light"/>
          <w:lang w:val="es-ES"/>
        </w:rPr>
        <w:t>Lo concretiza en una de las misiones grandes de cada familia. “</w:t>
      </w:r>
      <w:r>
        <w:rPr>
          <w:rFonts w:ascii="Calibri Light" w:hAnsi="Calibri Light" w:cs="Calibri Light"/>
          <w:i/>
          <w:iCs/>
          <w:lang w:val="es-ES"/>
        </w:rPr>
        <w:t xml:space="preserve">El matrimonio tiene una gran función social, tiene que ser antorcha que ilumina a su alrededor a otros matrimonios, caminos de otras liberaciones”. </w:t>
      </w:r>
      <w:r>
        <w:rPr>
          <w:rFonts w:ascii="Calibri Light" w:hAnsi="Calibri Light" w:cs="Calibri Light"/>
          <w:lang w:val="es-ES"/>
        </w:rPr>
        <w:t xml:space="preserve">  Es una misión fundamental del matrimonio cristiano de “iluminar caminos de liberación”.   En una Iglesia en salida la misión exige que “</w:t>
      </w:r>
      <w:r>
        <w:rPr>
          <w:rFonts w:ascii="Calibri Light" w:hAnsi="Calibri Light" w:cs="Calibri Light"/>
          <w:i/>
          <w:iCs/>
          <w:lang w:val="es-ES"/>
        </w:rPr>
        <w:t xml:space="preserve">Tiene que salir del hogar el hombre, la mujer capaz de promover después en la política, en la sociedad, en los caminos de la justicia, los cambios que son necesarios”.  </w:t>
      </w:r>
      <w:r>
        <w:rPr>
          <w:rFonts w:ascii="Calibri Light" w:hAnsi="Calibri Light" w:cs="Calibri Light"/>
          <w:lang w:val="es-ES"/>
        </w:rPr>
        <w:t xml:space="preserve"> No faltan parejas que se casan por la iglesia y que luego consideran que por haber cumplido con el rito del sacramento ya han cumplido su misión.  Es  todo lo contrario.  Monseñor Romero pide que desde </w:t>
      </w:r>
      <w:r w:rsidR="00266350">
        <w:rPr>
          <w:rFonts w:ascii="Calibri Light" w:hAnsi="Calibri Light" w:cs="Calibri Light"/>
          <w:lang w:val="es-ES"/>
        </w:rPr>
        <w:t>el</w:t>
      </w:r>
      <w:r>
        <w:rPr>
          <w:rFonts w:ascii="Calibri Light" w:hAnsi="Calibri Light" w:cs="Calibri Light"/>
          <w:lang w:val="es-ES"/>
        </w:rPr>
        <w:t xml:space="preserve"> matrimonio cristiano cada hombre y cada mujer se lance a </w:t>
      </w:r>
      <w:r w:rsidR="00266350">
        <w:rPr>
          <w:rFonts w:ascii="Calibri Light" w:hAnsi="Calibri Light" w:cs="Calibri Light"/>
          <w:lang w:val="es-ES"/>
        </w:rPr>
        <w:t xml:space="preserve">construir caminos de justicia.  Esto exige la sensibilidad crítica para discernir donde hay granos sanos y donde hay paja.  Pero el Evangelio nos enseña también a tener paciencia, a no considerar  fanáticamente lo que “yo” hago como lo bueno, y lo que “el otro” hace como lo malo.  </w:t>
      </w:r>
    </w:p>
    <w:p w14:paraId="1F9CD7CB" w14:textId="008AB3BB" w:rsidR="00EC4094" w:rsidRPr="00CF56FA" w:rsidRDefault="00266350" w:rsidP="00D049F6">
      <w:pPr>
        <w:jc w:val="both"/>
        <w:rPr>
          <w:rFonts w:asciiTheme="majorHAnsi" w:hAnsiTheme="majorHAnsi" w:cstheme="majorHAnsi"/>
          <w:lang w:val="es-ES"/>
        </w:rPr>
      </w:pPr>
      <w:r>
        <w:rPr>
          <w:rFonts w:ascii="Calibri Light" w:hAnsi="Calibri Light" w:cs="Calibri Light"/>
          <w:lang w:val="es-ES"/>
        </w:rPr>
        <w:t>Y aún más concreto, Monseñor pide a madres y padres esforzarse para  que “</w:t>
      </w:r>
      <w:r>
        <w:rPr>
          <w:rFonts w:ascii="Calibri Light" w:hAnsi="Calibri Light" w:cs="Calibri Light"/>
          <w:i/>
          <w:iCs/>
          <w:lang w:val="es-ES"/>
        </w:rPr>
        <w:t xml:space="preserve">se vayan formando esos niños y esas niñas que pongan su afán en tener más, sino en ser más; no en atraparlo todo, sino en darse a manos llenas a los demás; educarse para el amor”. </w:t>
      </w:r>
      <w:r>
        <w:rPr>
          <w:rFonts w:ascii="Calibri Light" w:hAnsi="Calibri Light" w:cs="Calibri Light"/>
          <w:lang w:val="es-ES"/>
        </w:rPr>
        <w:t xml:space="preserve">La sociedad de consumo, las ofertas de lo último y la terrible propaganda comercial tienen una influencia espantosa en niños/as, adolescentes y jóvenes.  La familia cristiana vive un ideal diferente: no es cuestión de tener más, sino de ser más; no es cuestión de acaparar más, sino de dar más.  Monseñor lo llama “educar para el amor”.   Es una gran misión, nada fácil, porque hay que nadar contracorriente.  Pero vale la pena. No tengamos miedo. </w:t>
      </w:r>
    </w:p>
    <w:p w14:paraId="2BD24193" w14:textId="24081FB1" w:rsidR="00266EDC" w:rsidRPr="00CF56FA" w:rsidRDefault="00A04B4C" w:rsidP="00D049F6">
      <w:pPr>
        <w:jc w:val="both"/>
        <w:rPr>
          <w:rFonts w:asciiTheme="majorHAnsi" w:hAnsiTheme="majorHAnsi" w:cstheme="majorHAnsi"/>
          <w:i/>
          <w:iCs/>
          <w:lang w:val="es-ES"/>
        </w:rPr>
      </w:pPr>
      <w:r w:rsidRPr="00CF56FA">
        <w:rPr>
          <w:rFonts w:asciiTheme="majorHAnsi" w:hAnsiTheme="majorHAnsi" w:cstheme="majorHAnsi"/>
          <w:lang w:val="es-ES"/>
        </w:rPr>
        <w:t xml:space="preserve">Sus hermanos Tere y Luis Van de Velde </w:t>
      </w:r>
    </w:p>
    <w:p w14:paraId="6DBBA281" w14:textId="5E98CD8B" w:rsidR="00266EDC" w:rsidRPr="00CF56FA" w:rsidRDefault="001C083E" w:rsidP="00D049F6">
      <w:pPr>
        <w:jc w:val="both"/>
        <w:rPr>
          <w:rFonts w:asciiTheme="majorHAnsi" w:hAnsiTheme="majorHAnsi" w:cstheme="majorHAnsi"/>
          <w:i/>
          <w:iCs/>
          <w:lang w:val="es-ES"/>
        </w:rPr>
      </w:pPr>
      <w:r w:rsidRPr="00CF56FA">
        <w:rPr>
          <w:rFonts w:asciiTheme="majorHAnsi" w:hAnsiTheme="majorHAnsi" w:cstheme="majorHAnsi"/>
          <w:b/>
          <w:bCs/>
          <w:sz w:val="20"/>
          <w:szCs w:val="20"/>
          <w:lang w:val="es-ES"/>
        </w:rPr>
        <w:t xml:space="preserve">Reflexión para el domingo </w:t>
      </w:r>
      <w:r w:rsidR="000418CF">
        <w:rPr>
          <w:rFonts w:asciiTheme="majorHAnsi" w:hAnsiTheme="majorHAnsi" w:cstheme="majorHAnsi"/>
          <w:b/>
          <w:bCs/>
          <w:sz w:val="20"/>
          <w:szCs w:val="20"/>
          <w:lang w:val="es-ES"/>
        </w:rPr>
        <w:t>3 de octubre</w:t>
      </w:r>
      <w:r w:rsidRPr="00CF56FA">
        <w:rPr>
          <w:rFonts w:asciiTheme="majorHAnsi" w:hAnsiTheme="majorHAnsi" w:cstheme="majorHAnsi"/>
          <w:b/>
          <w:bCs/>
          <w:sz w:val="20"/>
          <w:szCs w:val="20"/>
          <w:lang w:val="es-ES"/>
        </w:rPr>
        <w:t xml:space="preserve"> de 2021.</w:t>
      </w:r>
      <w:r w:rsidRPr="00CF56FA">
        <w:rPr>
          <w:rFonts w:asciiTheme="majorHAnsi" w:hAnsiTheme="majorHAnsi" w:cstheme="majorHAnsi"/>
          <w:sz w:val="20"/>
          <w:szCs w:val="20"/>
          <w:lang w:val="es-ES"/>
        </w:rPr>
        <w:t xml:space="preserve">     </w:t>
      </w:r>
      <w:r w:rsidR="00D639A2">
        <w:rPr>
          <w:rFonts w:asciiTheme="majorHAnsi" w:hAnsiTheme="majorHAnsi" w:cstheme="majorHAnsi"/>
          <w:sz w:val="20"/>
          <w:szCs w:val="20"/>
          <w:lang w:val="es-ES"/>
        </w:rPr>
        <w:t>Cita de</w:t>
      </w:r>
      <w:r w:rsidRPr="00CF56FA">
        <w:rPr>
          <w:rFonts w:asciiTheme="majorHAnsi" w:hAnsiTheme="majorHAnsi" w:cstheme="majorHAnsi"/>
          <w:sz w:val="20"/>
          <w:szCs w:val="20"/>
          <w:lang w:val="es-ES"/>
        </w:rPr>
        <w:t xml:space="preserve">  </w:t>
      </w:r>
      <w:r w:rsidR="00D639A2">
        <w:rPr>
          <w:rFonts w:asciiTheme="majorHAnsi" w:hAnsiTheme="majorHAnsi" w:cstheme="majorHAnsi"/>
          <w:sz w:val="20"/>
          <w:szCs w:val="20"/>
          <w:lang w:val="es-ES"/>
        </w:rPr>
        <w:t>l</w:t>
      </w:r>
      <w:r w:rsidR="00266EDC" w:rsidRPr="00CF56FA">
        <w:rPr>
          <w:rFonts w:asciiTheme="majorHAnsi" w:hAnsiTheme="majorHAnsi" w:cstheme="majorHAnsi"/>
          <w:sz w:val="20"/>
          <w:szCs w:val="20"/>
          <w:lang w:val="es-ES"/>
        </w:rPr>
        <w:t xml:space="preserve">a </w:t>
      </w:r>
      <w:r w:rsidR="00F60B77">
        <w:rPr>
          <w:rFonts w:asciiTheme="majorHAnsi" w:hAnsiTheme="majorHAnsi" w:cstheme="majorHAnsi"/>
          <w:sz w:val="20"/>
          <w:szCs w:val="20"/>
          <w:lang w:val="es-ES"/>
        </w:rPr>
        <w:t xml:space="preserve">homilía de la liturgia del </w:t>
      </w:r>
      <w:r w:rsidR="000418CF">
        <w:rPr>
          <w:rFonts w:asciiTheme="majorHAnsi" w:hAnsiTheme="majorHAnsi" w:cstheme="majorHAnsi"/>
          <w:sz w:val="20"/>
          <w:szCs w:val="20"/>
          <w:lang w:val="es-ES"/>
        </w:rPr>
        <w:t xml:space="preserve">27 </w:t>
      </w:r>
      <w:r w:rsidR="00F60B77">
        <w:rPr>
          <w:rFonts w:asciiTheme="majorHAnsi" w:hAnsiTheme="majorHAnsi" w:cstheme="majorHAnsi"/>
          <w:sz w:val="20"/>
          <w:szCs w:val="20"/>
          <w:lang w:val="es-ES"/>
        </w:rPr>
        <w:t>domingo ordinario del ciclo B</w:t>
      </w:r>
      <w:r w:rsidR="00266EDC" w:rsidRPr="00CF56FA">
        <w:rPr>
          <w:rFonts w:asciiTheme="majorHAnsi" w:hAnsiTheme="majorHAnsi" w:cstheme="majorHAnsi"/>
          <w:sz w:val="20"/>
          <w:szCs w:val="20"/>
          <w:lang w:val="es-ES"/>
        </w:rPr>
        <w:t xml:space="preserve">, </w:t>
      </w:r>
      <w:r w:rsidR="000418CF">
        <w:rPr>
          <w:rFonts w:asciiTheme="majorHAnsi" w:hAnsiTheme="majorHAnsi" w:cstheme="majorHAnsi"/>
          <w:sz w:val="20"/>
          <w:szCs w:val="20"/>
          <w:lang w:val="es-ES"/>
        </w:rPr>
        <w:t>7 de octubre</w:t>
      </w:r>
      <w:r w:rsidR="006A7406">
        <w:rPr>
          <w:rFonts w:asciiTheme="majorHAnsi" w:hAnsiTheme="majorHAnsi" w:cstheme="majorHAnsi"/>
          <w:sz w:val="20"/>
          <w:szCs w:val="20"/>
          <w:lang w:val="es-ES"/>
        </w:rPr>
        <w:t xml:space="preserve"> de</w:t>
      </w:r>
      <w:r w:rsidR="00266EDC" w:rsidRPr="00CF56FA">
        <w:rPr>
          <w:rFonts w:asciiTheme="majorHAnsi" w:hAnsiTheme="majorHAnsi" w:cstheme="majorHAnsi"/>
          <w:sz w:val="20"/>
          <w:szCs w:val="20"/>
          <w:lang w:val="es-ES"/>
        </w:rPr>
        <w:t xml:space="preserve"> 1979.   Homilías, Monseñor Oscar A Romero, Tomo V, Ciclo B, UCA editores, San </w:t>
      </w:r>
      <w:r w:rsidR="00266EDC" w:rsidRPr="00EC4094">
        <w:rPr>
          <w:rFonts w:asciiTheme="majorHAnsi" w:hAnsiTheme="majorHAnsi" w:cstheme="majorHAnsi"/>
          <w:sz w:val="20"/>
          <w:szCs w:val="20"/>
          <w:lang w:val="es-ES"/>
        </w:rPr>
        <w:t>Salvador</w:t>
      </w:r>
      <w:r w:rsidR="00BC33D1" w:rsidRPr="00EC4094">
        <w:rPr>
          <w:rFonts w:asciiTheme="majorHAnsi" w:hAnsiTheme="majorHAnsi" w:cstheme="majorHAnsi"/>
          <w:sz w:val="20"/>
          <w:szCs w:val="20"/>
          <w:lang w:val="es-ES"/>
        </w:rPr>
        <w:t xml:space="preserve">, </w:t>
      </w:r>
      <w:r w:rsidR="00B750F8" w:rsidRPr="00EC4094">
        <w:rPr>
          <w:rFonts w:asciiTheme="majorHAnsi" w:hAnsiTheme="majorHAnsi" w:cstheme="majorHAnsi"/>
          <w:sz w:val="20"/>
          <w:szCs w:val="20"/>
          <w:lang w:val="es-ES"/>
        </w:rPr>
        <w:t xml:space="preserve">p. </w:t>
      </w:r>
      <w:r w:rsidR="00EC4094" w:rsidRPr="00EC4094">
        <w:rPr>
          <w:rFonts w:asciiTheme="majorHAnsi" w:hAnsiTheme="majorHAnsi" w:cstheme="majorHAnsi"/>
          <w:sz w:val="20"/>
          <w:szCs w:val="20"/>
          <w:lang w:val="es-ES"/>
        </w:rPr>
        <w:t>400</w:t>
      </w:r>
    </w:p>
    <w:sectPr w:rsidR="00266EDC" w:rsidRPr="00CF56FA" w:rsidSect="004D0D6D">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56258" w14:textId="77777777" w:rsidR="00B606A6" w:rsidRDefault="00B606A6" w:rsidP="00D049F6">
      <w:pPr>
        <w:spacing w:after="0" w:line="240" w:lineRule="auto"/>
      </w:pPr>
      <w:r>
        <w:separator/>
      </w:r>
    </w:p>
  </w:endnote>
  <w:endnote w:type="continuationSeparator" w:id="0">
    <w:p w14:paraId="11B11855" w14:textId="77777777" w:rsidR="00B606A6" w:rsidRDefault="00B606A6"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A5911" w14:textId="77777777" w:rsidR="00B606A6" w:rsidRDefault="00B606A6" w:rsidP="00D049F6">
      <w:pPr>
        <w:spacing w:after="0" w:line="240" w:lineRule="auto"/>
      </w:pPr>
      <w:r>
        <w:separator/>
      </w:r>
    </w:p>
  </w:footnote>
  <w:footnote w:type="continuationSeparator" w:id="0">
    <w:p w14:paraId="59D4F184" w14:textId="77777777" w:rsidR="00B606A6" w:rsidRDefault="00B606A6" w:rsidP="00D049F6">
      <w:pPr>
        <w:spacing w:after="0" w:line="240" w:lineRule="auto"/>
      </w:pPr>
      <w:r>
        <w:continuationSeparator/>
      </w:r>
    </w:p>
  </w:footnote>
  <w:footnote w:id="1">
    <w:p w14:paraId="2CD681A9" w14:textId="7887CBA3" w:rsidR="00EC4094" w:rsidRDefault="00EC4094">
      <w:pPr>
        <w:pStyle w:val="Textonotapie"/>
      </w:pPr>
      <w:r>
        <w:rPr>
          <w:rStyle w:val="Refdenotaalpie"/>
        </w:rPr>
        <w:footnoteRef/>
      </w:r>
      <w:r>
        <w:t xml:space="preserve"> </w:t>
      </w:r>
      <w:r w:rsidRPr="00EC4094">
        <w:t>una rémora es algo que obstaculiza, estorba o niega el desarrollo de una acción o de algún asunto.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418CF"/>
    <w:rsid w:val="00041D89"/>
    <w:rsid w:val="0006758A"/>
    <w:rsid w:val="00080579"/>
    <w:rsid w:val="00080C24"/>
    <w:rsid w:val="001A50F3"/>
    <w:rsid w:val="001C083E"/>
    <w:rsid w:val="001F2FC2"/>
    <w:rsid w:val="00214BFF"/>
    <w:rsid w:val="002263B5"/>
    <w:rsid w:val="002416B9"/>
    <w:rsid w:val="002572FE"/>
    <w:rsid w:val="00266350"/>
    <w:rsid w:val="00266EDC"/>
    <w:rsid w:val="00343D87"/>
    <w:rsid w:val="00372BAF"/>
    <w:rsid w:val="00377010"/>
    <w:rsid w:val="003C7902"/>
    <w:rsid w:val="00446935"/>
    <w:rsid w:val="004D0D6D"/>
    <w:rsid w:val="004E4266"/>
    <w:rsid w:val="00501406"/>
    <w:rsid w:val="005115FD"/>
    <w:rsid w:val="00527B6C"/>
    <w:rsid w:val="005554EA"/>
    <w:rsid w:val="006177E6"/>
    <w:rsid w:val="00686A2F"/>
    <w:rsid w:val="00694341"/>
    <w:rsid w:val="006A7406"/>
    <w:rsid w:val="006F3381"/>
    <w:rsid w:val="00775B1C"/>
    <w:rsid w:val="007A5A15"/>
    <w:rsid w:val="007B355A"/>
    <w:rsid w:val="00817435"/>
    <w:rsid w:val="009631FE"/>
    <w:rsid w:val="00975DCD"/>
    <w:rsid w:val="00991F70"/>
    <w:rsid w:val="009C2C87"/>
    <w:rsid w:val="009D1EDD"/>
    <w:rsid w:val="009D79CD"/>
    <w:rsid w:val="009E1ACF"/>
    <w:rsid w:val="00A04B4C"/>
    <w:rsid w:val="00A54463"/>
    <w:rsid w:val="00A95A9A"/>
    <w:rsid w:val="00B10DC8"/>
    <w:rsid w:val="00B34103"/>
    <w:rsid w:val="00B606A6"/>
    <w:rsid w:val="00B750F8"/>
    <w:rsid w:val="00B82CBF"/>
    <w:rsid w:val="00BC33D1"/>
    <w:rsid w:val="00BE29E6"/>
    <w:rsid w:val="00C26C8B"/>
    <w:rsid w:val="00C7440F"/>
    <w:rsid w:val="00C81260"/>
    <w:rsid w:val="00CE627A"/>
    <w:rsid w:val="00CF56FA"/>
    <w:rsid w:val="00D049F6"/>
    <w:rsid w:val="00D639A2"/>
    <w:rsid w:val="00D65316"/>
    <w:rsid w:val="00DA6A68"/>
    <w:rsid w:val="00DC684A"/>
    <w:rsid w:val="00E71701"/>
    <w:rsid w:val="00EB1ADC"/>
    <w:rsid w:val="00EC4094"/>
    <w:rsid w:val="00F45DE0"/>
    <w:rsid w:val="00F530AE"/>
    <w:rsid w:val="00F60B77"/>
    <w:rsid w:val="00F60D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3842</Characters>
  <Application>Microsoft Office Word</Application>
  <DocSecurity>0</DocSecurity>
  <Lines>32</Lines>
  <Paragraphs>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dcterms:created xsi:type="dcterms:W3CDTF">2021-09-27T19:01:00Z</dcterms:created>
  <dcterms:modified xsi:type="dcterms:W3CDTF">2021-09-27T19:01:00Z</dcterms:modified>
</cp:coreProperties>
</file>