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2C654" w14:textId="77777777" w:rsidR="00FB084D" w:rsidRPr="00FB084D" w:rsidRDefault="00FB084D" w:rsidP="00FB084D">
      <w:pPr>
        <w:shd w:val="clear" w:color="auto" w:fill="FFFFFF"/>
        <w:spacing w:after="0" w:line="240" w:lineRule="auto"/>
        <w:jc w:val="center"/>
        <w:rPr>
          <w:rFonts w:ascii="Arial" w:eastAsia="Times New Roman" w:hAnsi="Arial" w:cs="Arial"/>
          <w:color w:val="222222"/>
          <w:sz w:val="24"/>
          <w:szCs w:val="24"/>
          <w:lang w:val="es-AR" w:eastAsia="es-UY"/>
        </w:rPr>
      </w:pPr>
      <w:r w:rsidRPr="00FB084D">
        <w:rPr>
          <w:rFonts w:ascii="Times New Roman" w:eastAsia="Times New Roman" w:hAnsi="Times New Roman" w:cs="Times New Roman"/>
          <w:color w:val="000000"/>
          <w:sz w:val="36"/>
          <w:szCs w:val="36"/>
          <w:lang w:val="es-AR" w:eastAsia="es-UY"/>
        </w:rPr>
        <w:t> </w:t>
      </w:r>
      <w:r w:rsidRPr="00FB084D">
        <w:rPr>
          <w:rFonts w:ascii="Arial" w:eastAsia="Times New Roman" w:hAnsi="Arial" w:cs="Arial"/>
          <w:b/>
          <w:bCs/>
          <w:color w:val="000000"/>
          <w:sz w:val="36"/>
          <w:szCs w:val="36"/>
          <w:lang w:val="es-ES" w:eastAsia="es-UY"/>
        </w:rPr>
        <w:t>Cuando “el otro” no existe</w:t>
      </w:r>
    </w:p>
    <w:p w14:paraId="6E2F562F" w14:textId="77777777" w:rsidR="00FB084D" w:rsidRPr="00FB084D" w:rsidRDefault="00FB084D" w:rsidP="00FB084D">
      <w:pPr>
        <w:shd w:val="clear" w:color="auto" w:fill="FFFFFF"/>
        <w:spacing w:after="0" w:line="240" w:lineRule="auto"/>
        <w:jc w:val="right"/>
        <w:rPr>
          <w:rFonts w:ascii="Arial" w:eastAsia="Times New Roman" w:hAnsi="Arial" w:cs="Arial"/>
          <w:color w:val="222222"/>
          <w:sz w:val="24"/>
          <w:szCs w:val="24"/>
          <w:lang w:val="es-AR" w:eastAsia="es-UY"/>
        </w:rPr>
      </w:pPr>
      <w:r w:rsidRPr="00FB084D">
        <w:rPr>
          <w:rFonts w:ascii="Arial" w:eastAsia="Times New Roman" w:hAnsi="Arial" w:cs="Arial"/>
          <w:i/>
          <w:iCs/>
          <w:color w:val="000000"/>
          <w:sz w:val="27"/>
          <w:szCs w:val="27"/>
          <w:lang w:val="es-ES" w:eastAsia="es-UY"/>
        </w:rPr>
        <w:t>Eduardo de la Serna</w:t>
      </w:r>
    </w:p>
    <w:p w14:paraId="290A48D4" w14:textId="77777777" w:rsidR="00FB084D" w:rsidRPr="00FB084D" w:rsidRDefault="00FB084D" w:rsidP="00FB084D">
      <w:pPr>
        <w:shd w:val="clear" w:color="auto" w:fill="FFFFFF"/>
        <w:spacing w:after="0" w:line="240" w:lineRule="auto"/>
        <w:jc w:val="both"/>
        <w:rPr>
          <w:rFonts w:ascii="Arial" w:eastAsia="Times New Roman" w:hAnsi="Arial" w:cs="Arial"/>
          <w:color w:val="222222"/>
          <w:sz w:val="24"/>
          <w:szCs w:val="24"/>
          <w:lang w:val="es-AR" w:eastAsia="es-UY"/>
        </w:rPr>
      </w:pPr>
      <w:r w:rsidRPr="00FB084D">
        <w:rPr>
          <w:rFonts w:ascii="Times New Roman" w:eastAsia="Times New Roman" w:hAnsi="Times New Roman" w:cs="Times New Roman"/>
          <w:color w:val="000000"/>
          <w:sz w:val="27"/>
          <w:szCs w:val="27"/>
          <w:lang w:val="es-AR" w:eastAsia="es-UY"/>
        </w:rPr>
        <w:t> </w:t>
      </w:r>
    </w:p>
    <w:p w14:paraId="0A98BB52" w14:textId="122CEB80" w:rsidR="00FB084D" w:rsidRPr="00FB084D" w:rsidRDefault="00FB084D" w:rsidP="00FB084D">
      <w:pPr>
        <w:shd w:val="clear" w:color="auto" w:fill="FFFFFF"/>
        <w:spacing w:after="0" w:line="257" w:lineRule="atLeast"/>
        <w:jc w:val="center"/>
        <w:rPr>
          <w:rFonts w:ascii="Arial" w:eastAsia="Times New Roman" w:hAnsi="Arial" w:cs="Arial"/>
          <w:color w:val="222222"/>
          <w:sz w:val="24"/>
          <w:szCs w:val="24"/>
          <w:lang w:val="es-AR" w:eastAsia="es-UY"/>
        </w:rPr>
      </w:pPr>
      <w:r>
        <w:rPr>
          <w:rFonts w:ascii="Arial" w:eastAsia="Times New Roman" w:hAnsi="Arial" w:cs="Arial"/>
          <w:noProof/>
          <w:color w:val="222222"/>
          <w:sz w:val="24"/>
          <w:szCs w:val="24"/>
          <w:lang w:val="es-AR" w:eastAsia="es-UY"/>
        </w:rPr>
        <w:drawing>
          <wp:inline distT="0" distB="0" distL="0" distR="0" wp14:anchorId="246D7C8E" wp14:editId="4D5D207F">
            <wp:extent cx="2619375" cy="17430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pic:spPr>
                </pic:pic>
              </a:graphicData>
            </a:graphic>
          </wp:inline>
        </w:drawing>
      </w:r>
    </w:p>
    <w:p w14:paraId="2056E526" w14:textId="77777777" w:rsidR="00FB084D" w:rsidRPr="00FB084D" w:rsidRDefault="00FB084D" w:rsidP="00FB084D">
      <w:pPr>
        <w:shd w:val="clear" w:color="auto" w:fill="FFFFFF"/>
        <w:spacing w:after="240" w:line="240" w:lineRule="auto"/>
        <w:rPr>
          <w:rFonts w:ascii="Arial" w:eastAsia="Times New Roman" w:hAnsi="Arial" w:cs="Arial"/>
          <w:color w:val="222222"/>
          <w:sz w:val="24"/>
          <w:szCs w:val="24"/>
          <w:lang w:val="es-AR" w:eastAsia="es-UY"/>
        </w:rPr>
      </w:pPr>
      <w:r w:rsidRPr="00FB084D">
        <w:rPr>
          <w:rFonts w:ascii="Arial" w:eastAsia="Times New Roman" w:hAnsi="Arial" w:cs="Arial"/>
          <w:color w:val="222222"/>
          <w:sz w:val="24"/>
          <w:szCs w:val="24"/>
          <w:lang w:val="es-AR" w:eastAsia="es-UY"/>
        </w:rPr>
        <w:t> </w:t>
      </w:r>
    </w:p>
    <w:p w14:paraId="40A1AAA9" w14:textId="6FCDCA9C" w:rsidR="00FB084D" w:rsidRDefault="00FB084D" w:rsidP="00FB084D">
      <w:pPr>
        <w:shd w:val="clear" w:color="auto" w:fill="FFFFFF"/>
        <w:spacing w:after="0" w:line="240" w:lineRule="auto"/>
        <w:jc w:val="both"/>
        <w:rPr>
          <w:rFonts w:ascii="Arial" w:eastAsia="Times New Roman" w:hAnsi="Arial" w:cs="Arial"/>
          <w:color w:val="000000"/>
          <w:sz w:val="27"/>
          <w:szCs w:val="27"/>
          <w:lang w:val="es-ES" w:eastAsia="es-UY"/>
        </w:rPr>
      </w:pPr>
      <w:r w:rsidRPr="00FB084D">
        <w:rPr>
          <w:rFonts w:ascii="Arial" w:eastAsia="Times New Roman" w:hAnsi="Arial" w:cs="Arial"/>
          <w:color w:val="000000"/>
          <w:sz w:val="27"/>
          <w:szCs w:val="27"/>
          <w:lang w:val="es-ES" w:eastAsia="es-UY"/>
        </w:rPr>
        <w:t>Es casi divertido, si no fuera trágico, que hablen de república los que no hacen sino burlarse de ella, aquellos para los que la cosa-pública [</w:t>
      </w:r>
      <w:r w:rsidRPr="00FB084D">
        <w:rPr>
          <w:rFonts w:ascii="Arial" w:eastAsia="Times New Roman" w:hAnsi="Arial" w:cs="Arial"/>
          <w:i/>
          <w:iCs/>
          <w:color w:val="000000"/>
          <w:sz w:val="27"/>
          <w:szCs w:val="27"/>
          <w:lang w:val="es-ES" w:eastAsia="es-UY"/>
        </w:rPr>
        <w:t>res-publica</w:t>
      </w:r>
      <w:r w:rsidRPr="00FB084D">
        <w:rPr>
          <w:rFonts w:ascii="Arial" w:eastAsia="Times New Roman" w:hAnsi="Arial" w:cs="Arial"/>
          <w:color w:val="000000"/>
          <w:sz w:val="27"/>
          <w:szCs w:val="27"/>
          <w:lang w:val="es-ES" w:eastAsia="es-UY"/>
        </w:rPr>
        <w:t>] no cuenta porque no es privada. Y el tema es demasiado grave como para pasarlo por alto.</w:t>
      </w:r>
    </w:p>
    <w:p w14:paraId="44E2A368" w14:textId="77777777" w:rsidR="00FB084D" w:rsidRPr="00FB084D" w:rsidRDefault="00FB084D" w:rsidP="00FB084D">
      <w:pPr>
        <w:shd w:val="clear" w:color="auto" w:fill="FFFFFF"/>
        <w:spacing w:after="0" w:line="240" w:lineRule="auto"/>
        <w:jc w:val="both"/>
        <w:rPr>
          <w:rFonts w:ascii="Arial" w:eastAsia="Times New Roman" w:hAnsi="Arial" w:cs="Arial"/>
          <w:color w:val="222222"/>
          <w:sz w:val="24"/>
          <w:szCs w:val="24"/>
          <w:lang w:val="es-AR" w:eastAsia="es-UY"/>
        </w:rPr>
      </w:pPr>
    </w:p>
    <w:p w14:paraId="151CF6A8" w14:textId="45A39370" w:rsidR="00FB084D" w:rsidRDefault="00FB084D" w:rsidP="00FB084D">
      <w:pPr>
        <w:shd w:val="clear" w:color="auto" w:fill="FFFFFF"/>
        <w:spacing w:after="0" w:line="240" w:lineRule="auto"/>
        <w:jc w:val="both"/>
        <w:rPr>
          <w:rFonts w:ascii="Arial" w:eastAsia="Times New Roman" w:hAnsi="Arial" w:cs="Arial"/>
          <w:color w:val="000000"/>
          <w:sz w:val="27"/>
          <w:szCs w:val="27"/>
          <w:lang w:val="es-ES" w:eastAsia="es-UY"/>
        </w:rPr>
      </w:pPr>
      <w:r w:rsidRPr="00FB084D">
        <w:rPr>
          <w:rFonts w:ascii="Arial" w:eastAsia="Times New Roman" w:hAnsi="Arial" w:cs="Arial"/>
          <w:color w:val="000000"/>
          <w:sz w:val="27"/>
          <w:szCs w:val="27"/>
          <w:lang w:val="es-ES" w:eastAsia="es-UY"/>
        </w:rPr>
        <w:t>Porque la educación que cuenta, la salud que cuenta, para algunos, solo es la privada, y la pública hay que degradarla a su mínima expresión (o degradarla de ministerio a secretaría por caso; o negar las universidades y los hospitales de la provincia).</w:t>
      </w:r>
    </w:p>
    <w:p w14:paraId="2F5C148B" w14:textId="77777777" w:rsidR="00FB084D" w:rsidRPr="00FB084D" w:rsidRDefault="00FB084D" w:rsidP="00FB084D">
      <w:pPr>
        <w:shd w:val="clear" w:color="auto" w:fill="FFFFFF"/>
        <w:spacing w:after="0" w:line="240" w:lineRule="auto"/>
        <w:jc w:val="both"/>
        <w:rPr>
          <w:rFonts w:ascii="Arial" w:eastAsia="Times New Roman" w:hAnsi="Arial" w:cs="Arial"/>
          <w:color w:val="222222"/>
          <w:sz w:val="24"/>
          <w:szCs w:val="24"/>
          <w:lang w:val="es-AR" w:eastAsia="es-UY"/>
        </w:rPr>
      </w:pPr>
    </w:p>
    <w:p w14:paraId="132F35AB" w14:textId="7A8CDEB3" w:rsidR="00FB084D" w:rsidRDefault="00FB084D" w:rsidP="00FB084D">
      <w:pPr>
        <w:shd w:val="clear" w:color="auto" w:fill="FFFFFF"/>
        <w:spacing w:after="0" w:line="240" w:lineRule="auto"/>
        <w:jc w:val="both"/>
        <w:rPr>
          <w:rFonts w:ascii="Arial" w:eastAsia="Times New Roman" w:hAnsi="Arial" w:cs="Arial"/>
          <w:color w:val="000000"/>
          <w:sz w:val="27"/>
          <w:szCs w:val="27"/>
          <w:lang w:val="es-ES" w:eastAsia="es-UY"/>
        </w:rPr>
      </w:pPr>
      <w:r w:rsidRPr="00FB084D">
        <w:rPr>
          <w:rFonts w:ascii="Arial" w:eastAsia="Times New Roman" w:hAnsi="Arial" w:cs="Arial"/>
          <w:color w:val="000000"/>
          <w:sz w:val="27"/>
          <w:szCs w:val="27"/>
          <w:lang w:val="es-ES" w:eastAsia="es-UY"/>
        </w:rPr>
        <w:t xml:space="preserve">Porque los territorios no cuentan para todos sino solo para hacer negocios inmobiliarios, y llenar la ciudad de gentes sin casas y casas sin gente como bien dice Miriam </w:t>
      </w:r>
      <w:proofErr w:type="spellStart"/>
      <w:r w:rsidRPr="00FB084D">
        <w:rPr>
          <w:rFonts w:ascii="Arial" w:eastAsia="Times New Roman" w:hAnsi="Arial" w:cs="Arial"/>
          <w:color w:val="000000"/>
          <w:sz w:val="27"/>
          <w:szCs w:val="27"/>
          <w:lang w:val="es-ES" w:eastAsia="es-UY"/>
        </w:rPr>
        <w:t>Bregman</w:t>
      </w:r>
      <w:proofErr w:type="spellEnd"/>
      <w:r w:rsidRPr="00FB084D">
        <w:rPr>
          <w:rFonts w:ascii="Arial" w:eastAsia="Times New Roman" w:hAnsi="Arial" w:cs="Arial"/>
          <w:color w:val="000000"/>
          <w:sz w:val="27"/>
          <w:szCs w:val="27"/>
          <w:lang w:val="es-ES" w:eastAsia="es-UY"/>
        </w:rPr>
        <w:t>.</w:t>
      </w:r>
    </w:p>
    <w:p w14:paraId="094880CD" w14:textId="77777777" w:rsidR="00FB084D" w:rsidRPr="00FB084D" w:rsidRDefault="00FB084D" w:rsidP="00FB084D">
      <w:pPr>
        <w:shd w:val="clear" w:color="auto" w:fill="FFFFFF"/>
        <w:spacing w:after="0" w:line="240" w:lineRule="auto"/>
        <w:jc w:val="both"/>
        <w:rPr>
          <w:rFonts w:ascii="Arial" w:eastAsia="Times New Roman" w:hAnsi="Arial" w:cs="Arial"/>
          <w:color w:val="222222"/>
          <w:sz w:val="24"/>
          <w:szCs w:val="24"/>
          <w:lang w:val="es-AR" w:eastAsia="es-UY"/>
        </w:rPr>
      </w:pPr>
    </w:p>
    <w:p w14:paraId="152AA229" w14:textId="3D81F10B" w:rsidR="00FB084D" w:rsidRDefault="00FB084D" w:rsidP="00FB084D">
      <w:pPr>
        <w:shd w:val="clear" w:color="auto" w:fill="FFFFFF"/>
        <w:spacing w:after="0" w:line="240" w:lineRule="auto"/>
        <w:jc w:val="both"/>
        <w:rPr>
          <w:rFonts w:ascii="Arial" w:eastAsia="Times New Roman" w:hAnsi="Arial" w:cs="Arial"/>
          <w:color w:val="000000"/>
          <w:sz w:val="27"/>
          <w:szCs w:val="27"/>
          <w:lang w:val="es-ES" w:eastAsia="es-UY"/>
        </w:rPr>
      </w:pPr>
      <w:r w:rsidRPr="00FB084D">
        <w:rPr>
          <w:rFonts w:ascii="Arial" w:eastAsia="Times New Roman" w:hAnsi="Arial" w:cs="Arial"/>
          <w:color w:val="000000"/>
          <w:sz w:val="27"/>
          <w:szCs w:val="27"/>
          <w:lang w:val="es-ES" w:eastAsia="es-UY"/>
        </w:rPr>
        <w:t>Porque el trabajo de un periodista no importa y se puede impunemente arrancar, mancillar y tirar al piso mojado su instrumento de trabajo (curioso acto reflejo con el cubo de C5N estando el de TN al otro lado, y ¡Macri no es zurdo!).</w:t>
      </w:r>
    </w:p>
    <w:p w14:paraId="3D091228" w14:textId="77777777" w:rsidR="00FB084D" w:rsidRPr="00FB084D" w:rsidRDefault="00FB084D" w:rsidP="00FB084D">
      <w:pPr>
        <w:shd w:val="clear" w:color="auto" w:fill="FFFFFF"/>
        <w:spacing w:after="0" w:line="240" w:lineRule="auto"/>
        <w:jc w:val="both"/>
        <w:rPr>
          <w:rFonts w:ascii="Arial" w:eastAsia="Times New Roman" w:hAnsi="Arial" w:cs="Arial"/>
          <w:color w:val="222222"/>
          <w:sz w:val="24"/>
          <w:szCs w:val="24"/>
          <w:lang w:val="es-AR" w:eastAsia="es-UY"/>
        </w:rPr>
      </w:pPr>
    </w:p>
    <w:p w14:paraId="1F9BCBD9" w14:textId="200A563C" w:rsidR="00FB084D" w:rsidRDefault="00FB084D" w:rsidP="00FB084D">
      <w:pPr>
        <w:shd w:val="clear" w:color="auto" w:fill="FFFFFF"/>
        <w:spacing w:after="0" w:line="240" w:lineRule="auto"/>
        <w:jc w:val="both"/>
        <w:rPr>
          <w:rFonts w:ascii="Arial" w:eastAsia="Times New Roman" w:hAnsi="Arial" w:cs="Arial"/>
          <w:color w:val="000000"/>
          <w:sz w:val="27"/>
          <w:szCs w:val="27"/>
          <w:lang w:val="es-ES" w:eastAsia="es-UY"/>
        </w:rPr>
      </w:pPr>
      <w:r w:rsidRPr="00FB084D">
        <w:rPr>
          <w:rFonts w:ascii="Arial" w:eastAsia="Times New Roman" w:hAnsi="Arial" w:cs="Arial"/>
          <w:color w:val="000000"/>
          <w:sz w:val="27"/>
          <w:szCs w:val="27"/>
          <w:lang w:val="es-ES" w:eastAsia="es-UY"/>
        </w:rPr>
        <w:t>Porque se puede manipular el poder judicial llevándolo a su más patética expresión de sumisión y dependencia, todo en el provecho personal o el de los aliados (amigos ya sería otra cosa).</w:t>
      </w:r>
    </w:p>
    <w:p w14:paraId="479AFD22" w14:textId="77777777" w:rsidR="00FB084D" w:rsidRPr="00FB084D" w:rsidRDefault="00FB084D" w:rsidP="00FB084D">
      <w:pPr>
        <w:shd w:val="clear" w:color="auto" w:fill="FFFFFF"/>
        <w:spacing w:after="0" w:line="240" w:lineRule="auto"/>
        <w:jc w:val="both"/>
        <w:rPr>
          <w:rFonts w:ascii="Arial" w:eastAsia="Times New Roman" w:hAnsi="Arial" w:cs="Arial"/>
          <w:color w:val="222222"/>
          <w:sz w:val="24"/>
          <w:szCs w:val="24"/>
          <w:lang w:val="es-AR" w:eastAsia="es-UY"/>
        </w:rPr>
      </w:pPr>
    </w:p>
    <w:p w14:paraId="36E80C37" w14:textId="1FEDEA2E" w:rsidR="00FB084D" w:rsidRDefault="00FB084D" w:rsidP="00FB084D">
      <w:pPr>
        <w:shd w:val="clear" w:color="auto" w:fill="FFFFFF"/>
        <w:spacing w:after="0" w:line="240" w:lineRule="auto"/>
        <w:jc w:val="both"/>
        <w:rPr>
          <w:rFonts w:ascii="Arial" w:eastAsia="Times New Roman" w:hAnsi="Arial" w:cs="Arial"/>
          <w:color w:val="000000"/>
          <w:sz w:val="27"/>
          <w:szCs w:val="27"/>
          <w:lang w:val="es-ES" w:eastAsia="es-UY"/>
        </w:rPr>
      </w:pPr>
      <w:r w:rsidRPr="00FB084D">
        <w:rPr>
          <w:rFonts w:ascii="Arial" w:eastAsia="Times New Roman" w:hAnsi="Arial" w:cs="Arial"/>
          <w:color w:val="000000"/>
          <w:sz w:val="27"/>
          <w:szCs w:val="27"/>
          <w:lang w:val="es-ES" w:eastAsia="es-UY"/>
        </w:rPr>
        <w:t xml:space="preserve">Porque con total impunidad pueden figurar como candidatos un ex intendente que llenó de basura el municipio, un concejal en cuyo poder se encontraron 52 caños robados por el precio de varios millones de dólares, una diputada responsable de la muerte de miles de niños por colecho, habituada a denuncias insustanciales, una amiga (o algo así) de un </w:t>
      </w:r>
      <w:proofErr w:type="spellStart"/>
      <w:r w:rsidRPr="00FB084D">
        <w:rPr>
          <w:rFonts w:ascii="Arial" w:eastAsia="Times New Roman" w:hAnsi="Arial" w:cs="Arial"/>
          <w:color w:val="000000"/>
          <w:sz w:val="27"/>
          <w:szCs w:val="27"/>
          <w:lang w:val="es-ES" w:eastAsia="es-UY"/>
        </w:rPr>
        <w:t>pseudo-abogado</w:t>
      </w:r>
      <w:proofErr w:type="spellEnd"/>
      <w:r w:rsidRPr="00FB084D">
        <w:rPr>
          <w:rFonts w:ascii="Arial" w:eastAsia="Times New Roman" w:hAnsi="Arial" w:cs="Arial"/>
          <w:color w:val="000000"/>
          <w:sz w:val="27"/>
          <w:szCs w:val="27"/>
          <w:lang w:val="es-ES" w:eastAsia="es-UY"/>
        </w:rPr>
        <w:t xml:space="preserve"> y espía procesado y con prisión preventiva, un y una nada amigos de René Favaloro, un maleante de la palabra o las </w:t>
      </w:r>
      <w:r w:rsidRPr="00FB084D">
        <w:rPr>
          <w:rFonts w:ascii="Arial" w:eastAsia="Times New Roman" w:hAnsi="Arial" w:cs="Arial"/>
          <w:color w:val="000000"/>
          <w:sz w:val="27"/>
          <w:szCs w:val="27"/>
          <w:lang w:val="es-ES" w:eastAsia="es-UY"/>
        </w:rPr>
        <w:lastRenderedPageBreak/>
        <w:t>redes sociales que ensucia todo lo que toca porque no es pelota de vóley… y se podría seguir. Interminablemente seguir.</w:t>
      </w:r>
    </w:p>
    <w:p w14:paraId="053D9E9D" w14:textId="77777777" w:rsidR="00FB084D" w:rsidRPr="00FB084D" w:rsidRDefault="00FB084D" w:rsidP="00FB084D">
      <w:pPr>
        <w:shd w:val="clear" w:color="auto" w:fill="FFFFFF"/>
        <w:spacing w:after="0" w:line="240" w:lineRule="auto"/>
        <w:jc w:val="both"/>
        <w:rPr>
          <w:rFonts w:ascii="Arial" w:eastAsia="Times New Roman" w:hAnsi="Arial" w:cs="Arial"/>
          <w:color w:val="222222"/>
          <w:sz w:val="24"/>
          <w:szCs w:val="24"/>
          <w:lang w:val="es-AR" w:eastAsia="es-UY"/>
        </w:rPr>
      </w:pPr>
    </w:p>
    <w:p w14:paraId="7F295F49" w14:textId="27FA8D7B" w:rsidR="00FB084D" w:rsidRDefault="00FB084D" w:rsidP="00FB084D">
      <w:pPr>
        <w:shd w:val="clear" w:color="auto" w:fill="FFFFFF"/>
        <w:spacing w:after="0" w:line="240" w:lineRule="auto"/>
        <w:jc w:val="both"/>
        <w:rPr>
          <w:rFonts w:ascii="Arial" w:eastAsia="Times New Roman" w:hAnsi="Arial" w:cs="Arial"/>
          <w:color w:val="000000"/>
          <w:sz w:val="27"/>
          <w:szCs w:val="27"/>
          <w:lang w:val="es-ES" w:eastAsia="es-UY"/>
        </w:rPr>
      </w:pPr>
      <w:r w:rsidRPr="00FB084D">
        <w:rPr>
          <w:rFonts w:ascii="Arial" w:eastAsia="Times New Roman" w:hAnsi="Arial" w:cs="Arial"/>
          <w:color w:val="000000"/>
          <w:sz w:val="27"/>
          <w:szCs w:val="27"/>
          <w:lang w:val="es-ES" w:eastAsia="es-UY"/>
        </w:rPr>
        <w:t>Y no se trata de las propuestas políticas (insustanciales o inexistentes), se trata de la actitud evidente para la cual las otras y los otros no existen más que para capturar sus votos, o para robarles su identidad y hacerlos figurar como aportantes.</w:t>
      </w:r>
    </w:p>
    <w:p w14:paraId="5212741C" w14:textId="77777777" w:rsidR="00FB084D" w:rsidRPr="00FB084D" w:rsidRDefault="00FB084D" w:rsidP="00FB084D">
      <w:pPr>
        <w:shd w:val="clear" w:color="auto" w:fill="FFFFFF"/>
        <w:spacing w:after="0" w:line="240" w:lineRule="auto"/>
        <w:jc w:val="both"/>
        <w:rPr>
          <w:rFonts w:ascii="Arial" w:eastAsia="Times New Roman" w:hAnsi="Arial" w:cs="Arial"/>
          <w:color w:val="222222"/>
          <w:sz w:val="24"/>
          <w:szCs w:val="24"/>
          <w:lang w:val="es-AR" w:eastAsia="es-UY"/>
        </w:rPr>
      </w:pPr>
    </w:p>
    <w:p w14:paraId="71397465" w14:textId="28FD3A81" w:rsidR="00FB084D" w:rsidRDefault="00FB084D" w:rsidP="00FB084D">
      <w:pPr>
        <w:shd w:val="clear" w:color="auto" w:fill="FFFFFF"/>
        <w:spacing w:after="0" w:line="240" w:lineRule="auto"/>
        <w:jc w:val="both"/>
        <w:rPr>
          <w:rFonts w:ascii="Arial" w:eastAsia="Times New Roman" w:hAnsi="Arial" w:cs="Arial"/>
          <w:color w:val="000000"/>
          <w:sz w:val="27"/>
          <w:szCs w:val="27"/>
          <w:lang w:val="es-ES" w:eastAsia="es-UY"/>
        </w:rPr>
      </w:pPr>
      <w:r w:rsidRPr="00FB084D">
        <w:rPr>
          <w:rFonts w:ascii="Arial" w:eastAsia="Times New Roman" w:hAnsi="Arial" w:cs="Arial"/>
          <w:color w:val="000000"/>
          <w:sz w:val="27"/>
          <w:szCs w:val="27"/>
          <w:lang w:val="es-ES" w:eastAsia="es-UY"/>
        </w:rPr>
        <w:t>Y no se trata del discurso fácil y pegadizo de que no van a cobrar más que apenas de la dieta legislativa… que me recuerda cuando Macri modificó el estatuto del Club Boca Juniors en el que solo quien podía responder con sus bienes podía ser presidente (es decir, sólo él). La política para los que tienen dinero o sus lacayos… esos que nunca, pero ¡nunca!, han hecho ni pensado ni buscado ni pretendido nada para los que ellos mismos victimizan, desprecian, o esclavizan. Ya sabemos lo que pasa cuando ellos (y para ellos) gobiernan (o manejan).</w:t>
      </w:r>
    </w:p>
    <w:p w14:paraId="15BA22A9" w14:textId="77777777" w:rsidR="00FB084D" w:rsidRPr="00FB084D" w:rsidRDefault="00FB084D" w:rsidP="00FB084D">
      <w:pPr>
        <w:shd w:val="clear" w:color="auto" w:fill="FFFFFF"/>
        <w:spacing w:after="0" w:line="240" w:lineRule="auto"/>
        <w:jc w:val="both"/>
        <w:rPr>
          <w:rFonts w:ascii="Arial" w:eastAsia="Times New Roman" w:hAnsi="Arial" w:cs="Arial"/>
          <w:color w:val="222222"/>
          <w:sz w:val="24"/>
          <w:szCs w:val="24"/>
          <w:lang w:val="es-AR" w:eastAsia="es-UY"/>
        </w:rPr>
      </w:pPr>
    </w:p>
    <w:p w14:paraId="443330B7" w14:textId="20D05EED" w:rsidR="00FB084D" w:rsidRDefault="00FB084D" w:rsidP="00FB084D">
      <w:pPr>
        <w:shd w:val="clear" w:color="auto" w:fill="FFFFFF"/>
        <w:spacing w:after="0" w:line="240" w:lineRule="auto"/>
        <w:jc w:val="both"/>
        <w:rPr>
          <w:rFonts w:ascii="Arial" w:eastAsia="Times New Roman" w:hAnsi="Arial" w:cs="Arial"/>
          <w:color w:val="000000"/>
          <w:sz w:val="27"/>
          <w:szCs w:val="27"/>
          <w:lang w:val="es-ES" w:eastAsia="es-UY"/>
        </w:rPr>
      </w:pPr>
      <w:r w:rsidRPr="00FB084D">
        <w:rPr>
          <w:rFonts w:ascii="Arial" w:eastAsia="Times New Roman" w:hAnsi="Arial" w:cs="Arial"/>
          <w:color w:val="000000"/>
          <w:sz w:val="27"/>
          <w:szCs w:val="27"/>
          <w:lang w:val="es-ES" w:eastAsia="es-UY"/>
        </w:rPr>
        <w:t>Ah… y lograron instalar una palabra como “mala palabra” para aquellos que buscan al menos algo para los otros: ¡populismo! Es decir, ¡si alguien pretende algo, o mucho o todo para “los otros” es un populista y si solo se mira a sí mismo es un republicano! Curioso uso del lenguaje, curiosa manipulación de las palabras, curiosa miseria. Pero es sabido que el que tiene busca siempre tener más. Y más. Y más. Eso de que “como es rico no necesita robar” que una pobre conductora televisiva instaló y otros/as repitieron es una ofensa… Ofensa porque significa que los pobres habitualmente roban; ofensa porque estamos habituados a que los ricos roben, mucho, bastante, habitualmente, frecuentemente… Y, para peor, porque la experiencia de 4 años nos ha mostrado la falacia. Falacia que siguen repitiendo los que se benefician de las migas que caen de la mesa de los señores…</w:t>
      </w:r>
    </w:p>
    <w:p w14:paraId="74D6600B" w14:textId="77777777" w:rsidR="00FB084D" w:rsidRPr="00FB084D" w:rsidRDefault="00FB084D" w:rsidP="00FB084D">
      <w:pPr>
        <w:shd w:val="clear" w:color="auto" w:fill="FFFFFF"/>
        <w:spacing w:after="0" w:line="240" w:lineRule="auto"/>
        <w:jc w:val="both"/>
        <w:rPr>
          <w:rFonts w:ascii="Arial" w:eastAsia="Times New Roman" w:hAnsi="Arial" w:cs="Arial"/>
          <w:color w:val="222222"/>
          <w:sz w:val="24"/>
          <w:szCs w:val="24"/>
          <w:lang w:val="es-AR" w:eastAsia="es-UY"/>
        </w:rPr>
      </w:pPr>
    </w:p>
    <w:p w14:paraId="7AE0B737" w14:textId="77777777" w:rsidR="00FB084D" w:rsidRPr="00FB084D" w:rsidRDefault="00FB084D" w:rsidP="00FB084D">
      <w:pPr>
        <w:shd w:val="clear" w:color="auto" w:fill="FFFFFF"/>
        <w:spacing w:after="0" w:line="240" w:lineRule="auto"/>
        <w:jc w:val="both"/>
        <w:rPr>
          <w:rFonts w:ascii="Arial" w:eastAsia="Times New Roman" w:hAnsi="Arial" w:cs="Arial"/>
          <w:color w:val="222222"/>
          <w:sz w:val="24"/>
          <w:szCs w:val="24"/>
          <w:lang w:val="es-AR" w:eastAsia="es-UY"/>
        </w:rPr>
      </w:pPr>
      <w:r w:rsidRPr="00FB084D">
        <w:rPr>
          <w:rFonts w:ascii="Arial" w:eastAsia="Times New Roman" w:hAnsi="Arial" w:cs="Arial"/>
          <w:color w:val="000000"/>
          <w:sz w:val="27"/>
          <w:szCs w:val="27"/>
          <w:lang w:val="es-ES" w:eastAsia="es-UY"/>
        </w:rPr>
        <w:t>Se trata de mirar a los/las/les otros/a/es… A los que en cristiano se llama “prójimos”; se trata de buscar el bien común; se trata de política, no de negocios. Pero pretender que entiendan es (como decía mi viejo) “pedirle Pérez a los Olmos”. Y todos sabemos que los Macri, los Larreta, los Vidal jamás serán Pérez.</w:t>
      </w:r>
    </w:p>
    <w:p w14:paraId="19E1B7E9" w14:textId="77777777" w:rsidR="00FB084D" w:rsidRPr="00FB084D" w:rsidRDefault="00FB084D" w:rsidP="00FB084D">
      <w:pPr>
        <w:shd w:val="clear" w:color="auto" w:fill="FFFFFF"/>
        <w:spacing w:after="0" w:line="240" w:lineRule="auto"/>
        <w:jc w:val="both"/>
        <w:rPr>
          <w:rFonts w:ascii="Arial" w:eastAsia="Times New Roman" w:hAnsi="Arial" w:cs="Arial"/>
          <w:color w:val="222222"/>
          <w:sz w:val="24"/>
          <w:szCs w:val="24"/>
          <w:lang w:val="es-AR" w:eastAsia="es-UY"/>
        </w:rPr>
      </w:pPr>
      <w:r w:rsidRPr="00FB084D">
        <w:rPr>
          <w:rFonts w:ascii="Arial" w:eastAsia="Times New Roman" w:hAnsi="Arial" w:cs="Arial"/>
          <w:color w:val="000000"/>
          <w:sz w:val="27"/>
          <w:szCs w:val="27"/>
          <w:lang w:val="es-ES" w:eastAsia="es-UY"/>
        </w:rPr>
        <w:t> </w:t>
      </w:r>
    </w:p>
    <w:p w14:paraId="03593419" w14:textId="77777777" w:rsidR="00FB084D" w:rsidRPr="00FB084D" w:rsidRDefault="00FB084D" w:rsidP="00FB084D">
      <w:pPr>
        <w:shd w:val="clear" w:color="auto" w:fill="FFFFFF"/>
        <w:spacing w:after="0" w:line="240" w:lineRule="auto"/>
        <w:jc w:val="both"/>
        <w:rPr>
          <w:rFonts w:ascii="Arial" w:eastAsia="Times New Roman" w:hAnsi="Arial" w:cs="Arial"/>
          <w:color w:val="222222"/>
          <w:sz w:val="24"/>
          <w:szCs w:val="24"/>
          <w:lang w:val="es-AR" w:eastAsia="es-UY"/>
        </w:rPr>
      </w:pPr>
      <w:r w:rsidRPr="00FB084D">
        <w:rPr>
          <w:rFonts w:ascii="Arial" w:eastAsia="Times New Roman" w:hAnsi="Arial" w:cs="Arial"/>
          <w:color w:val="000000"/>
          <w:sz w:val="27"/>
          <w:szCs w:val="27"/>
          <w:lang w:val="es-ES" w:eastAsia="es-UY"/>
        </w:rPr>
        <w:t>Foto tomada de </w:t>
      </w:r>
      <w:hyperlink r:id="rId5" w:tgtFrame="_blank" w:history="1">
        <w:r w:rsidRPr="00FB084D">
          <w:rPr>
            <w:rFonts w:ascii="Arial" w:eastAsia="Times New Roman" w:hAnsi="Arial" w:cs="Arial"/>
            <w:color w:val="1155CC"/>
            <w:sz w:val="27"/>
            <w:szCs w:val="27"/>
            <w:u w:val="single"/>
            <w:lang w:val="es-ES" w:eastAsia="es-UY"/>
          </w:rPr>
          <w:t>https://sdejesucristo.org/diez-formas-de-amar-al-projimo/</w:t>
        </w:r>
      </w:hyperlink>
    </w:p>
    <w:p w14:paraId="10305D61"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84D"/>
    <w:rsid w:val="002E2F5B"/>
    <w:rsid w:val="00FB084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633F0"/>
  <w15:chartTrackingRefBased/>
  <w15:docId w15:val="{75C1CA56-3954-447B-B227-5ECADF8B4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563040">
      <w:bodyDiv w:val="1"/>
      <w:marLeft w:val="0"/>
      <w:marRight w:val="0"/>
      <w:marTop w:val="0"/>
      <w:marBottom w:val="0"/>
      <w:divBdr>
        <w:top w:val="none" w:sz="0" w:space="0" w:color="auto"/>
        <w:left w:val="none" w:sz="0" w:space="0" w:color="auto"/>
        <w:bottom w:val="none" w:sz="0" w:space="0" w:color="auto"/>
        <w:right w:val="none" w:sz="0" w:space="0" w:color="auto"/>
      </w:divBdr>
      <w:divsChild>
        <w:div w:id="706494162">
          <w:marLeft w:val="0"/>
          <w:marRight w:val="0"/>
          <w:marTop w:val="0"/>
          <w:marBottom w:val="0"/>
          <w:divBdr>
            <w:top w:val="none" w:sz="0" w:space="0" w:color="auto"/>
            <w:left w:val="none" w:sz="0" w:space="0" w:color="auto"/>
            <w:bottom w:val="none" w:sz="0" w:space="0" w:color="auto"/>
            <w:right w:val="none" w:sz="0" w:space="0" w:color="auto"/>
          </w:divBdr>
          <w:divsChild>
            <w:div w:id="74473833">
              <w:marLeft w:val="0"/>
              <w:marRight w:val="0"/>
              <w:marTop w:val="0"/>
              <w:marBottom w:val="0"/>
              <w:divBdr>
                <w:top w:val="none" w:sz="0" w:space="0" w:color="auto"/>
                <w:left w:val="none" w:sz="0" w:space="0" w:color="auto"/>
                <w:bottom w:val="none" w:sz="0" w:space="0" w:color="auto"/>
                <w:right w:val="none" w:sz="0" w:space="0" w:color="auto"/>
              </w:divBdr>
            </w:div>
            <w:div w:id="216555966">
              <w:marLeft w:val="300"/>
              <w:marRight w:val="0"/>
              <w:marTop w:val="0"/>
              <w:marBottom w:val="0"/>
              <w:divBdr>
                <w:top w:val="none" w:sz="0" w:space="0" w:color="auto"/>
                <w:left w:val="none" w:sz="0" w:space="0" w:color="auto"/>
                <w:bottom w:val="none" w:sz="0" w:space="0" w:color="auto"/>
                <w:right w:val="none" w:sz="0" w:space="0" w:color="auto"/>
              </w:divBdr>
            </w:div>
            <w:div w:id="1580217128">
              <w:marLeft w:val="300"/>
              <w:marRight w:val="0"/>
              <w:marTop w:val="0"/>
              <w:marBottom w:val="0"/>
              <w:divBdr>
                <w:top w:val="none" w:sz="0" w:space="0" w:color="auto"/>
                <w:left w:val="none" w:sz="0" w:space="0" w:color="auto"/>
                <w:bottom w:val="none" w:sz="0" w:space="0" w:color="auto"/>
                <w:right w:val="none" w:sz="0" w:space="0" w:color="auto"/>
              </w:divBdr>
            </w:div>
            <w:div w:id="570505964">
              <w:marLeft w:val="0"/>
              <w:marRight w:val="0"/>
              <w:marTop w:val="0"/>
              <w:marBottom w:val="0"/>
              <w:divBdr>
                <w:top w:val="none" w:sz="0" w:space="0" w:color="auto"/>
                <w:left w:val="none" w:sz="0" w:space="0" w:color="auto"/>
                <w:bottom w:val="none" w:sz="0" w:space="0" w:color="auto"/>
                <w:right w:val="none" w:sz="0" w:space="0" w:color="auto"/>
              </w:divBdr>
            </w:div>
            <w:div w:id="298725929">
              <w:marLeft w:val="60"/>
              <w:marRight w:val="0"/>
              <w:marTop w:val="0"/>
              <w:marBottom w:val="0"/>
              <w:divBdr>
                <w:top w:val="none" w:sz="0" w:space="0" w:color="auto"/>
                <w:left w:val="none" w:sz="0" w:space="0" w:color="auto"/>
                <w:bottom w:val="none" w:sz="0" w:space="0" w:color="auto"/>
                <w:right w:val="none" w:sz="0" w:space="0" w:color="auto"/>
              </w:divBdr>
            </w:div>
          </w:divsChild>
        </w:div>
        <w:div w:id="52002721">
          <w:marLeft w:val="0"/>
          <w:marRight w:val="0"/>
          <w:marTop w:val="0"/>
          <w:marBottom w:val="0"/>
          <w:divBdr>
            <w:top w:val="none" w:sz="0" w:space="0" w:color="auto"/>
            <w:left w:val="none" w:sz="0" w:space="0" w:color="auto"/>
            <w:bottom w:val="none" w:sz="0" w:space="0" w:color="auto"/>
            <w:right w:val="none" w:sz="0" w:space="0" w:color="auto"/>
          </w:divBdr>
          <w:divsChild>
            <w:div w:id="1437942795">
              <w:marLeft w:val="0"/>
              <w:marRight w:val="0"/>
              <w:marTop w:val="120"/>
              <w:marBottom w:val="0"/>
              <w:divBdr>
                <w:top w:val="none" w:sz="0" w:space="0" w:color="auto"/>
                <w:left w:val="none" w:sz="0" w:space="0" w:color="auto"/>
                <w:bottom w:val="none" w:sz="0" w:space="0" w:color="auto"/>
                <w:right w:val="none" w:sz="0" w:space="0" w:color="auto"/>
              </w:divBdr>
              <w:divsChild>
                <w:div w:id="1898660724">
                  <w:marLeft w:val="0"/>
                  <w:marRight w:val="0"/>
                  <w:marTop w:val="0"/>
                  <w:marBottom w:val="0"/>
                  <w:divBdr>
                    <w:top w:val="none" w:sz="0" w:space="0" w:color="auto"/>
                    <w:left w:val="none" w:sz="0" w:space="0" w:color="auto"/>
                    <w:bottom w:val="none" w:sz="0" w:space="0" w:color="auto"/>
                    <w:right w:val="none" w:sz="0" w:space="0" w:color="auto"/>
                  </w:divBdr>
                  <w:divsChild>
                    <w:div w:id="154077948">
                      <w:marLeft w:val="0"/>
                      <w:marRight w:val="0"/>
                      <w:marTop w:val="0"/>
                      <w:marBottom w:val="0"/>
                      <w:divBdr>
                        <w:top w:val="none" w:sz="0" w:space="0" w:color="auto"/>
                        <w:left w:val="none" w:sz="0" w:space="0" w:color="auto"/>
                        <w:bottom w:val="none" w:sz="0" w:space="0" w:color="auto"/>
                        <w:right w:val="none" w:sz="0" w:space="0" w:color="auto"/>
                      </w:divBdr>
                      <w:divsChild>
                        <w:div w:id="71489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dejesucristo.org/diez-formas-de-amar-al-projimo/"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600</Words>
  <Characters>3306</Characters>
  <Application>Microsoft Office Word</Application>
  <DocSecurity>0</DocSecurity>
  <Lines>27</Lines>
  <Paragraphs>7</Paragraphs>
  <ScaleCrop>false</ScaleCrop>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2021-11-09T13:04:00Z</dcterms:created>
  <dcterms:modified xsi:type="dcterms:W3CDTF">2021-11-09T13:06:00Z</dcterms:modified>
</cp:coreProperties>
</file>