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E763A" w14:textId="77777777" w:rsidR="00892949" w:rsidRPr="00892949" w:rsidRDefault="00892949" w:rsidP="00892949">
      <w:pPr>
        <w:shd w:val="clear" w:color="auto" w:fill="FFFFFF"/>
        <w:spacing w:after="0" w:line="240" w:lineRule="auto"/>
        <w:jc w:val="center"/>
        <w:rPr>
          <w:rFonts w:ascii="Arial" w:eastAsia="Times New Roman" w:hAnsi="Arial" w:cs="Arial"/>
          <w:color w:val="222222"/>
          <w:sz w:val="24"/>
          <w:szCs w:val="24"/>
          <w:lang w:val="es-UY" w:eastAsia="es-UY"/>
        </w:rPr>
      </w:pPr>
      <w:r w:rsidRPr="00892949">
        <w:rPr>
          <w:rFonts w:ascii="Arial" w:eastAsia="Times New Roman" w:hAnsi="Arial" w:cs="Arial"/>
          <w:b/>
          <w:bCs/>
          <w:color w:val="000000"/>
          <w:sz w:val="36"/>
          <w:szCs w:val="36"/>
          <w:lang w:val="es-UY" w:eastAsia="es-UY"/>
        </w:rPr>
        <w:t>Una Asamblea quizás innecesaria</w:t>
      </w:r>
    </w:p>
    <w:p w14:paraId="25F18562" w14:textId="77777777" w:rsidR="00892949" w:rsidRDefault="00892949" w:rsidP="00892949">
      <w:pPr>
        <w:shd w:val="clear" w:color="auto" w:fill="FFFFFF"/>
        <w:spacing w:after="0" w:line="240" w:lineRule="auto"/>
        <w:jc w:val="right"/>
        <w:rPr>
          <w:rFonts w:ascii="Arial" w:eastAsia="Times New Roman" w:hAnsi="Arial" w:cs="Arial"/>
          <w:i/>
          <w:iCs/>
          <w:color w:val="000000"/>
          <w:sz w:val="24"/>
          <w:szCs w:val="24"/>
          <w:lang w:val="es-UY" w:eastAsia="es-UY"/>
        </w:rPr>
      </w:pPr>
    </w:p>
    <w:p w14:paraId="5C10D7B5" w14:textId="77777777" w:rsidR="00892949" w:rsidRDefault="00892949" w:rsidP="00892949">
      <w:pPr>
        <w:shd w:val="clear" w:color="auto" w:fill="FFFFFF"/>
        <w:spacing w:after="0" w:line="240" w:lineRule="auto"/>
        <w:jc w:val="right"/>
        <w:rPr>
          <w:rFonts w:ascii="Arial" w:eastAsia="Times New Roman" w:hAnsi="Arial" w:cs="Arial"/>
          <w:i/>
          <w:iCs/>
          <w:color w:val="000000"/>
          <w:sz w:val="24"/>
          <w:szCs w:val="24"/>
          <w:lang w:val="es-UY" w:eastAsia="es-UY"/>
        </w:rPr>
      </w:pPr>
    </w:p>
    <w:p w14:paraId="498A817C" w14:textId="3D96C503" w:rsidR="00892949" w:rsidRPr="00892949" w:rsidRDefault="00892949" w:rsidP="00892949">
      <w:pPr>
        <w:shd w:val="clear" w:color="auto" w:fill="FFFFFF"/>
        <w:spacing w:after="0" w:line="240" w:lineRule="auto"/>
        <w:jc w:val="right"/>
        <w:rPr>
          <w:rFonts w:ascii="Arial" w:eastAsia="Times New Roman" w:hAnsi="Arial" w:cs="Arial"/>
          <w:color w:val="222222"/>
          <w:sz w:val="24"/>
          <w:szCs w:val="24"/>
          <w:lang w:val="es-UY" w:eastAsia="es-UY"/>
        </w:rPr>
      </w:pPr>
      <w:r w:rsidRPr="00892949">
        <w:rPr>
          <w:rFonts w:ascii="Arial" w:eastAsia="Times New Roman" w:hAnsi="Arial" w:cs="Arial"/>
          <w:i/>
          <w:iCs/>
          <w:color w:val="000000"/>
          <w:sz w:val="24"/>
          <w:szCs w:val="24"/>
          <w:lang w:val="es-UY" w:eastAsia="es-UY"/>
        </w:rPr>
        <w:t>Eduardo de la Serna</w:t>
      </w:r>
    </w:p>
    <w:p w14:paraId="619659F8" w14:textId="630BE9F0" w:rsidR="00892949" w:rsidRPr="00892949" w:rsidRDefault="00892949" w:rsidP="00892949">
      <w:pPr>
        <w:shd w:val="clear" w:color="auto" w:fill="FFFFFF"/>
        <w:spacing w:after="0" w:line="240" w:lineRule="auto"/>
        <w:jc w:val="center"/>
        <w:rPr>
          <w:rFonts w:ascii="Arial" w:eastAsia="Times New Roman" w:hAnsi="Arial" w:cs="Arial"/>
          <w:color w:val="222222"/>
          <w:sz w:val="24"/>
          <w:szCs w:val="24"/>
          <w:lang w:val="es-UY" w:eastAsia="es-UY"/>
        </w:rPr>
      </w:pPr>
    </w:p>
    <w:p w14:paraId="60067CD2" w14:textId="77777777" w:rsidR="00892949" w:rsidRPr="00892949" w:rsidRDefault="00892949" w:rsidP="00892949">
      <w:pPr>
        <w:shd w:val="clear" w:color="auto" w:fill="FFFFFF"/>
        <w:spacing w:after="240" w:line="240" w:lineRule="auto"/>
        <w:rPr>
          <w:rFonts w:ascii="Arial" w:eastAsia="Times New Roman" w:hAnsi="Arial" w:cs="Arial"/>
          <w:color w:val="222222"/>
          <w:sz w:val="24"/>
          <w:szCs w:val="24"/>
          <w:lang w:val="es-UY" w:eastAsia="es-UY"/>
        </w:rPr>
      </w:pPr>
      <w:r w:rsidRPr="00892949">
        <w:rPr>
          <w:rFonts w:ascii="Arial" w:eastAsia="Times New Roman" w:hAnsi="Arial" w:cs="Arial"/>
          <w:color w:val="222222"/>
          <w:sz w:val="24"/>
          <w:szCs w:val="24"/>
          <w:lang w:val="es-UY" w:eastAsia="es-UY"/>
        </w:rPr>
        <w:t> </w:t>
      </w:r>
    </w:p>
    <w:p w14:paraId="73EF7C8C" w14:textId="77777777" w:rsidR="00892949" w:rsidRPr="00892949" w:rsidRDefault="00892949" w:rsidP="00892949">
      <w:pPr>
        <w:shd w:val="clear" w:color="auto" w:fill="FFFFFF"/>
        <w:spacing w:after="0" w:line="240" w:lineRule="auto"/>
        <w:jc w:val="both"/>
        <w:rPr>
          <w:rFonts w:ascii="Arial" w:eastAsia="Times New Roman" w:hAnsi="Arial" w:cs="Arial"/>
          <w:color w:val="222222"/>
          <w:sz w:val="24"/>
          <w:szCs w:val="24"/>
          <w:lang w:val="es-UY" w:eastAsia="es-UY"/>
        </w:rPr>
      </w:pPr>
      <w:r w:rsidRPr="00892949">
        <w:rPr>
          <w:rFonts w:ascii="Arial" w:eastAsia="Times New Roman" w:hAnsi="Arial" w:cs="Arial"/>
          <w:color w:val="000000"/>
          <w:sz w:val="24"/>
          <w:szCs w:val="24"/>
          <w:lang w:val="es-ES" w:eastAsia="es-UY"/>
        </w:rPr>
        <w:t xml:space="preserve">Desde hace tiempo, los que tenemos nuestra formación cercana a las causas populares hemos recordado que en el peronismo siempre se dijo “si </w:t>
      </w:r>
      <w:proofErr w:type="spellStart"/>
      <w:r w:rsidRPr="00892949">
        <w:rPr>
          <w:rFonts w:ascii="Arial" w:eastAsia="Times New Roman" w:hAnsi="Arial" w:cs="Arial"/>
          <w:color w:val="000000"/>
          <w:sz w:val="24"/>
          <w:szCs w:val="24"/>
          <w:lang w:val="es-ES" w:eastAsia="es-UY"/>
        </w:rPr>
        <w:t>querés</w:t>
      </w:r>
      <w:proofErr w:type="spellEnd"/>
      <w:r w:rsidRPr="00892949">
        <w:rPr>
          <w:rFonts w:ascii="Arial" w:eastAsia="Times New Roman" w:hAnsi="Arial" w:cs="Arial"/>
          <w:color w:val="000000"/>
          <w:sz w:val="24"/>
          <w:szCs w:val="24"/>
          <w:lang w:val="es-ES" w:eastAsia="es-UY"/>
        </w:rPr>
        <w:t xml:space="preserve"> que algo no funcione, debes crear una comisión”.</w:t>
      </w:r>
    </w:p>
    <w:p w14:paraId="4589F527" w14:textId="77777777" w:rsidR="00892949" w:rsidRPr="00892949" w:rsidRDefault="00892949" w:rsidP="00892949">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892949">
        <w:rPr>
          <w:rFonts w:ascii="Arial" w:eastAsia="Times New Roman" w:hAnsi="Arial" w:cs="Arial"/>
          <w:color w:val="222222"/>
          <w:sz w:val="24"/>
          <w:szCs w:val="24"/>
          <w:lang w:val="es-ES" w:eastAsia="es-UY"/>
        </w:rPr>
        <w:t>Una comisión creó el Papa para supuestamente renovar la curia vaticana</w:t>
      </w:r>
    </w:p>
    <w:p w14:paraId="588EC164" w14:textId="77777777" w:rsidR="00892949" w:rsidRPr="00892949" w:rsidRDefault="00892949" w:rsidP="00892949">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892949">
        <w:rPr>
          <w:rFonts w:ascii="Arial" w:eastAsia="Times New Roman" w:hAnsi="Arial" w:cs="Arial"/>
          <w:color w:val="222222"/>
          <w:sz w:val="24"/>
          <w:szCs w:val="24"/>
          <w:lang w:val="es-ES" w:eastAsia="es-UY"/>
        </w:rPr>
        <w:t>Una comisión creó el Papa para supuestamente estudiar el diaconado femenino</w:t>
      </w:r>
    </w:p>
    <w:p w14:paraId="779E0C91" w14:textId="77777777" w:rsidR="00892949" w:rsidRPr="00892949" w:rsidRDefault="00892949" w:rsidP="00892949">
      <w:pPr>
        <w:numPr>
          <w:ilvl w:val="0"/>
          <w:numId w:val="1"/>
        </w:numPr>
        <w:shd w:val="clear" w:color="auto" w:fill="FFFFFF"/>
        <w:spacing w:after="0" w:line="240" w:lineRule="auto"/>
        <w:ind w:left="945"/>
        <w:rPr>
          <w:rFonts w:ascii="Arial" w:eastAsia="Times New Roman" w:hAnsi="Arial" w:cs="Arial"/>
          <w:color w:val="222222"/>
          <w:sz w:val="24"/>
          <w:szCs w:val="24"/>
          <w:lang w:val="es-UY" w:eastAsia="es-UY"/>
        </w:rPr>
      </w:pPr>
      <w:r w:rsidRPr="00892949">
        <w:rPr>
          <w:rFonts w:ascii="Arial" w:eastAsia="Times New Roman" w:hAnsi="Arial" w:cs="Arial"/>
          <w:color w:val="222222"/>
          <w:sz w:val="24"/>
          <w:szCs w:val="24"/>
          <w:lang w:val="es-ES" w:eastAsia="es-UY"/>
        </w:rPr>
        <w:t>Una comisión resulta en la práctica la “Asamblea de América Latina” que se propone, a su vez “crear una comisión” para…</w:t>
      </w:r>
    </w:p>
    <w:p w14:paraId="0554FE75" w14:textId="77777777" w:rsidR="00892949" w:rsidRPr="00892949" w:rsidRDefault="00892949" w:rsidP="00892949">
      <w:pPr>
        <w:shd w:val="clear" w:color="auto" w:fill="FFFFFF"/>
        <w:spacing w:after="0" w:line="240" w:lineRule="auto"/>
        <w:jc w:val="both"/>
        <w:rPr>
          <w:rFonts w:ascii="Arial" w:eastAsia="Times New Roman" w:hAnsi="Arial" w:cs="Arial"/>
          <w:color w:val="222222"/>
          <w:sz w:val="24"/>
          <w:szCs w:val="24"/>
          <w:lang w:val="es-UY" w:eastAsia="es-UY"/>
        </w:rPr>
      </w:pPr>
      <w:r w:rsidRPr="00892949">
        <w:rPr>
          <w:rFonts w:ascii="Arial" w:eastAsia="Times New Roman" w:hAnsi="Arial" w:cs="Arial"/>
          <w:color w:val="000000"/>
          <w:sz w:val="24"/>
          <w:szCs w:val="24"/>
          <w:lang w:val="es-ES" w:eastAsia="es-UY"/>
        </w:rPr>
        <w:t>Una Iglesia en Asamblea es algo extraño ya que Iglesia significa, precisamente, “asamblea”.</w:t>
      </w:r>
    </w:p>
    <w:p w14:paraId="28B271A6" w14:textId="77777777" w:rsidR="00892949" w:rsidRPr="00892949" w:rsidRDefault="00892949" w:rsidP="00892949">
      <w:pPr>
        <w:shd w:val="clear" w:color="auto" w:fill="FFFFFF"/>
        <w:spacing w:after="0" w:line="240" w:lineRule="auto"/>
        <w:jc w:val="both"/>
        <w:rPr>
          <w:rFonts w:ascii="Arial" w:eastAsia="Times New Roman" w:hAnsi="Arial" w:cs="Arial"/>
          <w:color w:val="222222"/>
          <w:sz w:val="24"/>
          <w:szCs w:val="24"/>
          <w:lang w:val="es-UY" w:eastAsia="es-UY"/>
        </w:rPr>
      </w:pPr>
      <w:r w:rsidRPr="00892949">
        <w:rPr>
          <w:rFonts w:ascii="Arial" w:eastAsia="Times New Roman" w:hAnsi="Arial" w:cs="Arial"/>
          <w:color w:val="000000"/>
          <w:sz w:val="24"/>
          <w:szCs w:val="24"/>
          <w:lang w:val="es-ES" w:eastAsia="es-UY"/>
        </w:rPr>
        <w:t>Muchos creemos que la Iglesia actual está en un estado quizás catatónico, desorientada frente al mundo, la realidad y el presente. Y no sabe qué hacer más que reaccionar espasmódicamente frente a algunos hechos urgentes (el caso de los migrantes es, evidentemente, uno de ellos) pero como “comunidad organizada” no parece saber dónde está ni, mucho menos, hacia donde va. Y, en ocasiones, haciendo supuesta referencia a la Tradición y/o la Biblia se afirman en que nada cambie más que en lo cosmético. Hoy, remedando el viejo y malvado ogro del comunismo, por ejemplo, repiten acríticamente palabras lo más vehementes y graves posibles contra la “ideología de género” y demás sandeces. Lo dicho recientemente por el cardenal hondureño, Rodríguez Maradiaga, el mismo que acompañó el golpe contra Mel Zelaya y que no logró despegarse del crimen contra Berta Cáceres, haciendo campaña en contra de Xiomara Castro lo revela mostrando un uso detestable de un versículo bíblico (¿aprenderemos, alguna vez, que un versículo no es palabra de Dios?).</w:t>
      </w:r>
    </w:p>
    <w:p w14:paraId="60BEA80C" w14:textId="77777777" w:rsidR="00892949" w:rsidRPr="00892949" w:rsidRDefault="00892949" w:rsidP="00892949">
      <w:pPr>
        <w:shd w:val="clear" w:color="auto" w:fill="FFFFFF"/>
        <w:spacing w:after="0" w:line="240" w:lineRule="auto"/>
        <w:jc w:val="both"/>
        <w:rPr>
          <w:rFonts w:ascii="Arial" w:eastAsia="Times New Roman" w:hAnsi="Arial" w:cs="Arial"/>
          <w:color w:val="222222"/>
          <w:sz w:val="24"/>
          <w:szCs w:val="24"/>
          <w:lang w:val="es-UY" w:eastAsia="es-UY"/>
        </w:rPr>
      </w:pPr>
      <w:r w:rsidRPr="00892949">
        <w:rPr>
          <w:rFonts w:ascii="Arial" w:eastAsia="Times New Roman" w:hAnsi="Arial" w:cs="Arial"/>
          <w:color w:val="000000"/>
          <w:sz w:val="24"/>
          <w:szCs w:val="24"/>
          <w:lang w:val="es-ES" w:eastAsia="es-UY"/>
        </w:rPr>
        <w:t>Lo cierto es que, en lo personal, no logró entusiasmarme ni un poquito la dichosa Asamblea (aunque deseaba firmemente estar equivocado). Creo que en ambientes eclesiásticos la reacción es muy poderosa, y si lograron frenar nada menos que un Concilio, mucho más fácil les resultara frenar sínodos o asambleas. Frenarlas o simplemente anularlas. En política hemos visto (en Argentina) que una ley consensuada en decenas de asambleas, encuentros y propuestas, aprobada por amplia mayoría en ambas cámaras y reconocida su constitucionalidad por la mediocre Corte Suprema de Justicia fue volteada por un simple decreto por el gobierno posterior. Y si eso es posible en un sistema de débil democracia, es mucho más fácil de hacer en una monarquía absoluta como es la Iglesia. Por eso creo que los únicos cambios que pueden existir y tener una cierta durabilidad son los que nacen “de abajo”, de las bases, del pueblo (de Dios). No los gestados por decisiones por más buenas que estas sean.</w:t>
      </w:r>
    </w:p>
    <w:p w14:paraId="0D41BDC9" w14:textId="77777777" w:rsidR="00892949" w:rsidRPr="00892949" w:rsidRDefault="00892949" w:rsidP="00892949">
      <w:pPr>
        <w:shd w:val="clear" w:color="auto" w:fill="FFFFFF"/>
        <w:spacing w:after="0" w:line="240" w:lineRule="auto"/>
        <w:jc w:val="both"/>
        <w:rPr>
          <w:rFonts w:ascii="Arial" w:eastAsia="Times New Roman" w:hAnsi="Arial" w:cs="Arial"/>
          <w:color w:val="222222"/>
          <w:sz w:val="24"/>
          <w:szCs w:val="24"/>
          <w:lang w:val="es-UY" w:eastAsia="es-UY"/>
        </w:rPr>
      </w:pPr>
      <w:r w:rsidRPr="00892949">
        <w:rPr>
          <w:rFonts w:ascii="Arial" w:eastAsia="Times New Roman" w:hAnsi="Arial" w:cs="Arial"/>
          <w:color w:val="000000"/>
          <w:sz w:val="24"/>
          <w:szCs w:val="24"/>
          <w:lang w:val="es-ES" w:eastAsia="es-UY"/>
        </w:rPr>
        <w:t xml:space="preserve">Y pongo un ejemplo… Recientemente, grupos que participaron </w:t>
      </w:r>
      <w:proofErr w:type="spellStart"/>
      <w:proofErr w:type="gramStart"/>
      <w:r w:rsidRPr="00892949">
        <w:rPr>
          <w:rFonts w:ascii="Arial" w:eastAsia="Times New Roman" w:hAnsi="Arial" w:cs="Arial"/>
          <w:color w:val="000000"/>
          <w:sz w:val="24"/>
          <w:szCs w:val="24"/>
          <w:lang w:val="es-ES" w:eastAsia="es-UY"/>
        </w:rPr>
        <w:t>el la</w:t>
      </w:r>
      <w:proofErr w:type="spellEnd"/>
      <w:proofErr w:type="gramEnd"/>
      <w:r w:rsidRPr="00892949">
        <w:rPr>
          <w:rFonts w:ascii="Arial" w:eastAsia="Times New Roman" w:hAnsi="Arial" w:cs="Arial"/>
          <w:color w:val="000000"/>
          <w:sz w:val="24"/>
          <w:szCs w:val="24"/>
          <w:lang w:val="es-ES" w:eastAsia="es-UY"/>
        </w:rPr>
        <w:t xml:space="preserve"> Asamblea, como la pastoral juvenil manifestó su inconformidad no sólo por la escasa cantidad de jóvenes (apenas poco más del 8% eran menores de 35 años) sino también con el trato infantil que recibieron [</w:t>
      </w:r>
      <w:hyperlink r:id="rId5" w:tgtFrame="_blank" w:history="1">
        <w:r w:rsidRPr="00892949">
          <w:rPr>
            <w:rFonts w:ascii="Arial" w:eastAsia="Times New Roman" w:hAnsi="Arial" w:cs="Arial"/>
            <w:color w:val="1155CC"/>
            <w:sz w:val="24"/>
            <w:szCs w:val="24"/>
            <w:u w:val="single"/>
            <w:lang w:val="es-ES" w:eastAsia="es-UY"/>
          </w:rPr>
          <w:t>http://noti.pjlatinoamericana.org/?p=128</w:t>
        </w:r>
      </w:hyperlink>
      <w:r w:rsidRPr="00892949">
        <w:rPr>
          <w:rFonts w:ascii="Arial" w:eastAsia="Times New Roman" w:hAnsi="Arial" w:cs="Arial"/>
          <w:color w:val="000000"/>
          <w:sz w:val="24"/>
          <w:szCs w:val="24"/>
          <w:lang w:val="es-ES" w:eastAsia="es-UY"/>
        </w:rPr>
        <w:t xml:space="preserve">]. Las y los religiosos de Perú </w:t>
      </w:r>
      <w:r w:rsidRPr="00892949">
        <w:rPr>
          <w:rFonts w:ascii="Arial" w:eastAsia="Times New Roman" w:hAnsi="Arial" w:cs="Arial"/>
          <w:color w:val="000000"/>
          <w:sz w:val="24"/>
          <w:szCs w:val="24"/>
          <w:lang w:val="es-ES" w:eastAsia="es-UY"/>
        </w:rPr>
        <w:lastRenderedPageBreak/>
        <w:t>manifestaron que se abortó el proceso de escucha entre el 2do y el 3er día de la Asamblea [</w:t>
      </w:r>
      <w:hyperlink r:id="rId6" w:tgtFrame="_blank" w:history="1">
        <w:r w:rsidRPr="00892949">
          <w:rPr>
            <w:rFonts w:ascii="Arial" w:eastAsia="Times New Roman" w:hAnsi="Arial" w:cs="Arial"/>
            <w:color w:val="1155CC"/>
            <w:sz w:val="24"/>
            <w:szCs w:val="24"/>
            <w:u w:val="single"/>
            <w:lang w:val="es-ES" w:eastAsia="es-UY"/>
          </w:rPr>
          <w:t>https://bcasas.org.pe/asamblea-eclesial-confer-peru/</w:t>
        </w:r>
      </w:hyperlink>
      <w:r w:rsidRPr="00892949">
        <w:rPr>
          <w:rFonts w:ascii="Arial" w:eastAsia="Times New Roman" w:hAnsi="Arial" w:cs="Arial"/>
          <w:color w:val="000000"/>
          <w:sz w:val="24"/>
          <w:szCs w:val="24"/>
          <w:lang w:val="es-ES" w:eastAsia="es-UY"/>
        </w:rPr>
        <w:t>]. A ellos nos gustaría recordarles que cuando la asamblea de Aparecida (2007) mostraba signos de creatividad (expresada en la 2da redacción del documento) entre la 2da y la 3ra “extrañas manos” bloquearon toda expresión de vitalidad, retrocedieron, desaparecieron textos o temas, etc. Esta manipulación, en el mismo sentido, se profundizó en la redacción “oficial” en los que temas como las CEBs, las mujeres, la vida religiosa, etc. sufrieron serios embates que “allí están” en el texto. En lo personal no creo que la curia vaticana y cómplices latinoamericanos sean ajenos esta malversación. “Entre la 2da y la 3ra”, dicen los y las religiosas del Perú. El zorro pierde el pelo, pero no las mañas, me gustaría señalarles.</w:t>
      </w:r>
    </w:p>
    <w:p w14:paraId="2E1A914D" w14:textId="77777777" w:rsidR="00892949" w:rsidRPr="00892949" w:rsidRDefault="00892949" w:rsidP="00892949">
      <w:pPr>
        <w:shd w:val="clear" w:color="auto" w:fill="FFFFFF"/>
        <w:spacing w:after="0" w:line="240" w:lineRule="auto"/>
        <w:jc w:val="both"/>
        <w:rPr>
          <w:rFonts w:ascii="Arial" w:eastAsia="Times New Roman" w:hAnsi="Arial" w:cs="Arial"/>
          <w:color w:val="222222"/>
          <w:sz w:val="24"/>
          <w:szCs w:val="24"/>
          <w:lang w:val="es-UY" w:eastAsia="es-UY"/>
        </w:rPr>
      </w:pPr>
      <w:r w:rsidRPr="00892949">
        <w:rPr>
          <w:rFonts w:ascii="Arial" w:eastAsia="Times New Roman" w:hAnsi="Arial" w:cs="Arial"/>
          <w:color w:val="000000"/>
          <w:sz w:val="24"/>
          <w:szCs w:val="24"/>
          <w:lang w:val="es-ES" w:eastAsia="es-UY"/>
        </w:rPr>
        <w:t xml:space="preserve">Insisto… creo que la Iglesia actualmente necesita cambios de fondo (en lo ministerial, la relación con la sociedad, el diálogo con las culturas, la presencia impostergable de las mujeres, la apertura a los diferentes colectivos discriminados y muchos otros temas más, entre los que la llamada “opción por los pobres” no ha de ser una hermosa declaración sino un lugar desde el que hablar, pensar y decidir. Pero, precisamente por eso, no creo que esta reforma urgente nazca desde una estructura gerontocrática, patriarcal, monárquica, europea, esclerosada, sino que solo ocurrirá desde la resistencia y las bases, los pobres, las mujeres, indígenas, </w:t>
      </w:r>
      <w:proofErr w:type="gramStart"/>
      <w:r w:rsidRPr="00892949">
        <w:rPr>
          <w:rFonts w:ascii="Arial" w:eastAsia="Times New Roman" w:hAnsi="Arial" w:cs="Arial"/>
          <w:color w:val="000000"/>
          <w:sz w:val="24"/>
          <w:szCs w:val="24"/>
          <w:lang w:val="es-ES" w:eastAsia="es-UY"/>
        </w:rPr>
        <w:t>afro descendientes</w:t>
      </w:r>
      <w:proofErr w:type="gramEnd"/>
      <w:r w:rsidRPr="00892949">
        <w:rPr>
          <w:rFonts w:ascii="Arial" w:eastAsia="Times New Roman" w:hAnsi="Arial" w:cs="Arial"/>
          <w:color w:val="000000"/>
          <w:sz w:val="24"/>
          <w:szCs w:val="24"/>
          <w:lang w:val="es-ES" w:eastAsia="es-UY"/>
        </w:rPr>
        <w:t xml:space="preserve">, </w:t>
      </w:r>
      <w:proofErr w:type="spellStart"/>
      <w:r w:rsidRPr="00892949">
        <w:rPr>
          <w:rFonts w:ascii="Arial" w:eastAsia="Times New Roman" w:hAnsi="Arial" w:cs="Arial"/>
          <w:color w:val="000000"/>
          <w:sz w:val="24"/>
          <w:szCs w:val="24"/>
          <w:lang w:val="es-ES" w:eastAsia="es-UY"/>
        </w:rPr>
        <w:t>etc</w:t>
      </w:r>
      <w:proofErr w:type="spellEnd"/>
      <w:r w:rsidRPr="00892949">
        <w:rPr>
          <w:rFonts w:ascii="Arial" w:eastAsia="Times New Roman" w:hAnsi="Arial" w:cs="Arial"/>
          <w:color w:val="000000"/>
          <w:sz w:val="24"/>
          <w:szCs w:val="24"/>
          <w:lang w:val="es-ES" w:eastAsia="es-UY"/>
        </w:rPr>
        <w:t>… sino, será no solamente una pérdida de tiempo, sino desgaste de esperanzas, abandono de militancias y militantes y, además, manipulación de las cosas de Dios, como el honorable cardenal citado lo ha demostrado.</w:t>
      </w:r>
    </w:p>
    <w:p w14:paraId="4C45032D" w14:textId="77777777" w:rsidR="00892949" w:rsidRPr="00892949" w:rsidRDefault="00892949" w:rsidP="00892949">
      <w:pPr>
        <w:shd w:val="clear" w:color="auto" w:fill="FFFFFF"/>
        <w:spacing w:after="0" w:line="240" w:lineRule="auto"/>
        <w:jc w:val="both"/>
        <w:rPr>
          <w:rFonts w:ascii="Arial" w:eastAsia="Times New Roman" w:hAnsi="Arial" w:cs="Arial"/>
          <w:color w:val="222222"/>
          <w:sz w:val="24"/>
          <w:szCs w:val="24"/>
          <w:lang w:val="es-UY" w:eastAsia="es-UY"/>
        </w:rPr>
      </w:pPr>
      <w:r w:rsidRPr="00892949">
        <w:rPr>
          <w:rFonts w:ascii="Arial" w:eastAsia="Times New Roman" w:hAnsi="Arial" w:cs="Arial"/>
          <w:color w:val="000000"/>
          <w:sz w:val="24"/>
          <w:szCs w:val="24"/>
          <w:lang w:val="es-ES" w:eastAsia="es-UY"/>
        </w:rPr>
        <w:t> </w:t>
      </w:r>
    </w:p>
    <w:p w14:paraId="0E97A4C6" w14:textId="77777777" w:rsidR="00892949" w:rsidRPr="00892949" w:rsidRDefault="00892949" w:rsidP="00892949">
      <w:pPr>
        <w:shd w:val="clear" w:color="auto" w:fill="FFFFFF"/>
        <w:spacing w:after="0" w:line="240" w:lineRule="auto"/>
        <w:jc w:val="both"/>
        <w:rPr>
          <w:rFonts w:ascii="Arial" w:eastAsia="Times New Roman" w:hAnsi="Arial" w:cs="Arial"/>
          <w:color w:val="222222"/>
          <w:sz w:val="24"/>
          <w:szCs w:val="24"/>
          <w:lang w:val="es-UY" w:eastAsia="es-UY"/>
        </w:rPr>
      </w:pPr>
      <w:r w:rsidRPr="00892949">
        <w:rPr>
          <w:rFonts w:ascii="Arial" w:eastAsia="Times New Roman" w:hAnsi="Arial" w:cs="Arial"/>
          <w:color w:val="000000"/>
          <w:sz w:val="24"/>
          <w:szCs w:val="24"/>
          <w:lang w:val="es-ES" w:eastAsia="es-UY"/>
        </w:rPr>
        <w:t>Logo de la Asamblea tomado de </w:t>
      </w:r>
      <w:hyperlink r:id="rId7" w:tgtFrame="_blank" w:history="1">
        <w:r w:rsidRPr="00892949">
          <w:rPr>
            <w:rFonts w:ascii="Arial" w:eastAsia="Times New Roman" w:hAnsi="Arial" w:cs="Arial"/>
            <w:color w:val="1155CC"/>
            <w:sz w:val="24"/>
            <w:szCs w:val="24"/>
            <w:u w:val="single"/>
            <w:lang w:val="es-ES" w:eastAsia="es-UY"/>
          </w:rPr>
          <w:t>https://www.vaticannews.va/es/iglesia/news/2021-08/america-latina-asamblea-eclesial-un-nuevo-paso-itinerario-espiri.html</w:t>
        </w:r>
      </w:hyperlink>
    </w:p>
    <w:p w14:paraId="6A990815" w14:textId="77777777" w:rsidR="00892949" w:rsidRPr="00892949" w:rsidRDefault="00892949" w:rsidP="00892949">
      <w:pPr>
        <w:shd w:val="clear" w:color="auto" w:fill="FFFFFF"/>
        <w:spacing w:after="0" w:line="240" w:lineRule="auto"/>
        <w:rPr>
          <w:rFonts w:ascii="Arial" w:eastAsia="Times New Roman" w:hAnsi="Arial" w:cs="Arial"/>
          <w:color w:val="222222"/>
          <w:sz w:val="24"/>
          <w:szCs w:val="24"/>
          <w:lang w:val="es-UY" w:eastAsia="es-UY"/>
        </w:rPr>
      </w:pPr>
      <w:r w:rsidRPr="00892949">
        <w:rPr>
          <w:rFonts w:ascii="Arial" w:eastAsia="Times New Roman" w:hAnsi="Arial" w:cs="Arial"/>
          <w:color w:val="222222"/>
          <w:sz w:val="24"/>
          <w:szCs w:val="24"/>
          <w:lang w:val="es-UY" w:eastAsia="es-UY"/>
        </w:rPr>
        <w:t> </w:t>
      </w:r>
    </w:p>
    <w:p w14:paraId="774BE542" w14:textId="783D9F26"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6C9E"/>
    <w:multiLevelType w:val="multilevel"/>
    <w:tmpl w:val="53EA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949"/>
    <w:rsid w:val="002E2F5B"/>
    <w:rsid w:val="0089294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5F82D"/>
  <w15:chartTrackingRefBased/>
  <w15:docId w15:val="{18A97C62-1508-4659-90FB-102F13D9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207932">
      <w:bodyDiv w:val="1"/>
      <w:marLeft w:val="0"/>
      <w:marRight w:val="0"/>
      <w:marTop w:val="0"/>
      <w:marBottom w:val="0"/>
      <w:divBdr>
        <w:top w:val="none" w:sz="0" w:space="0" w:color="auto"/>
        <w:left w:val="none" w:sz="0" w:space="0" w:color="auto"/>
        <w:bottom w:val="none" w:sz="0" w:space="0" w:color="auto"/>
        <w:right w:val="none" w:sz="0" w:space="0" w:color="auto"/>
      </w:divBdr>
      <w:divsChild>
        <w:div w:id="273943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aticannews.va/es/iglesia/news/2021-08/america-latina-asamblea-eclesial-un-nuevo-paso-itinerario-espir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casas.org.pe/asamblea-eclesial-confer-peru/" TargetMode="External"/><Relationship Id="rId5" Type="http://schemas.openxmlformats.org/officeDocument/2006/relationships/hyperlink" Target="http://noti.pjlatinoamericana.org/?p=12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798</Words>
  <Characters>4390</Characters>
  <Application>Microsoft Office Word</Application>
  <DocSecurity>0</DocSecurity>
  <Lines>36</Lines>
  <Paragraphs>10</Paragraphs>
  <ScaleCrop>false</ScaleCrop>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2021-11-30T22:47:00Z</dcterms:created>
  <dcterms:modified xsi:type="dcterms:W3CDTF">2021-11-30T22:49:00Z</dcterms:modified>
</cp:coreProperties>
</file>