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8A01" w14:textId="77777777" w:rsidR="00215C37" w:rsidRPr="00215C37" w:rsidRDefault="00215C37" w:rsidP="00215C3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</w:pPr>
      <w:r w:rsidRPr="00215C37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A </w:t>
      </w:r>
      <w:proofErr w:type="spellStart"/>
      <w:r w:rsidRPr="00215C37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espiritualidade</w:t>
      </w:r>
      <w:proofErr w:type="spellEnd"/>
      <w:r w:rsidRPr="00215C37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215C37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cristã</w:t>
      </w:r>
      <w:proofErr w:type="spellEnd"/>
      <w:r w:rsidRPr="00215C37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 no mundo secular</w:t>
      </w:r>
    </w:p>
    <w:p w14:paraId="18DF105F" w14:textId="77777777" w:rsidR="00215C37" w:rsidRPr="00215C37" w:rsidRDefault="00215C37" w:rsidP="00215C37">
      <w:pPr>
        <w:pBdr>
          <w:bottom w:val="single" w:sz="6" w:space="15" w:color="CCCCCC"/>
        </w:pBdr>
        <w:shd w:val="clear" w:color="auto" w:fill="EEEEEE"/>
        <w:spacing w:after="30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val="es-UY" w:eastAsia="es-UY"/>
        </w:rPr>
      </w:pPr>
      <w:r w:rsidRPr="00215C37"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val="es-UY" w:eastAsia="es-UY"/>
        </w:rPr>
        <w:t>REVISTA IHU ON-LINE</w:t>
      </w:r>
    </w:p>
    <w:p w14:paraId="4F8B6C08" w14:textId="77777777" w:rsidR="00215C37" w:rsidRPr="00215C37" w:rsidRDefault="00215C37" w:rsidP="00215C37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15C3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08 </w:t>
      </w:r>
      <w:proofErr w:type="spellStart"/>
      <w:r w:rsidRPr="00215C3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Dezembro</w:t>
      </w:r>
      <w:proofErr w:type="spellEnd"/>
      <w:r w:rsidRPr="00215C37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2021</w:t>
      </w:r>
    </w:p>
    <w:p w14:paraId="32BC5FAD" w14:textId="77777777" w:rsidR="00215C37" w:rsidRPr="00215C37" w:rsidRDefault="00215C37" w:rsidP="00215C37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FAF317B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F0A4061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oferecida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Lourenço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Kearns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entendemos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isentar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grandes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tempo.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pessoal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comunitário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precisa ocupar 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lugares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agendas...",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"https://www.ihu.unisinos.br/78-noticias/614309-a-igreja-de-jesus-missao-e-constituicao" \t "_blank" </w:instrTex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15C37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Eliseu</w:t>
      </w:r>
      <w:proofErr w:type="spellEnd"/>
      <w:r w:rsidRPr="00215C37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Wisniewski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presbítero da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Congregação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Missão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(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padres vicentinos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Província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Sul 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mestre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Pontifícia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Universidade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Católica do Paraná 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(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PUC-PR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comentar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cristã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no mundo secular 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(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Santuário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2021, 144 p.),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Lourenço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Kearns.</w:t>
      </w:r>
    </w:p>
    <w:p w14:paraId="4754BD74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8F4DA7E" w14:textId="77777777" w:rsidR="00215C37" w:rsidRPr="00215C37" w:rsidRDefault="00215C37" w:rsidP="00215C37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215C37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215C37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14:paraId="046ED4F7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AECBC42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Como ser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Dar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resposta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pergunta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tempos é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cristã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no mundo secular 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(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Santuário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2021, 144 p.), escrito por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Lourenço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Kearns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missionário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redentorista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pregador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retiros.</w:t>
      </w:r>
    </w:p>
    <w:p w14:paraId="56FEF01D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D4E74F6" w14:textId="77777777" w:rsidR="00215C37" w:rsidRPr="00215C37" w:rsidRDefault="00215C37" w:rsidP="00215C37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noProof/>
          <w:color w:val="333333"/>
          <w:sz w:val="26"/>
          <w:szCs w:val="26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6F5E8B5B" wp14:editId="48FF9CC4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5240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330" y="21456"/>
                <wp:lineTo x="21330" y="0"/>
                <wp:lineTo x="0" y="0"/>
              </wp:wrapPolygon>
            </wp:wrapTight>
            <wp:docPr id="5" name="Imagen 5" descr="Imagen que contiene edificio, tabla, ciuda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edificio, tabla, ciuda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9AE7A" w14:textId="77777777" w:rsidR="00215C37" w:rsidRPr="00215C37" w:rsidRDefault="00215C37" w:rsidP="00215C37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</w:pPr>
      <w:proofErr w:type="spellStart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>Imagem</w:t>
      </w:r>
      <w:proofErr w:type="spellEnd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 xml:space="preserve">: capa do </w:t>
      </w:r>
      <w:proofErr w:type="spellStart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>livro</w:t>
      </w:r>
      <w:proofErr w:type="spellEnd"/>
    </w:p>
    <w:p w14:paraId="40D73F22" w14:textId="77777777" w:rsidR="00215C37" w:rsidRPr="00215C37" w:rsidRDefault="00215C37" w:rsidP="00215C37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</w:pPr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 xml:space="preserve">A </w:t>
      </w:r>
      <w:proofErr w:type="spellStart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>espiritualidade</w:t>
      </w:r>
      <w:proofErr w:type="spellEnd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 xml:space="preserve"> </w:t>
      </w:r>
      <w:proofErr w:type="spellStart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>cristã</w:t>
      </w:r>
      <w:proofErr w:type="spellEnd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 xml:space="preserve"> no mundo secular</w:t>
      </w:r>
    </w:p>
    <w:p w14:paraId="1C9DD9C4" w14:textId="77777777" w:rsidR="00215C37" w:rsidRPr="00215C37" w:rsidRDefault="00215C37" w:rsidP="00215C37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</w:pPr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 xml:space="preserve">| Foto: </w:t>
      </w:r>
      <w:proofErr w:type="spellStart"/>
      <w:r w:rsidRPr="00215C37">
        <w:rPr>
          <w:rFonts w:ascii="Arial" w:eastAsia="Times New Roman" w:hAnsi="Arial" w:cs="Arial"/>
          <w:color w:val="333333"/>
          <w:sz w:val="18"/>
          <w:szCs w:val="18"/>
          <w:lang w:val="es-UY" w:eastAsia="es-UY"/>
        </w:rPr>
        <w:t>reprodução</w:t>
      </w:r>
      <w:proofErr w:type="spellEnd"/>
    </w:p>
    <w:p w14:paraId="6EB7E295" w14:textId="77777777" w:rsidR="00215C37" w:rsidRPr="00215C37" w:rsidRDefault="00215C37" w:rsidP="00215C37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F7C58AE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referido autor destaca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secularizado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resultado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tentativa de criar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responsabilidade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“os resultados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assustadores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especialmente no campo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que o individualismo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eliminou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responsabilidade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próximo” (p. 137). Se o secularismo endurece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compromissos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como próximo, surge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daí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confronto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busca sincera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Chamando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atenção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negativos do secularismo no 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mundo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Kearns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vida espiritual,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poderemos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superar 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influências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negativas do secularismo;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celebrando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presença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moderna,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poderemos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mudar o profundo egocentrismo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solidariedade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necessitados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redor.</w:t>
      </w:r>
    </w:p>
    <w:p w14:paraId="0062CA14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autor,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propõe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itinerário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em seis capítulos:</w:t>
      </w:r>
    </w:p>
    <w:p w14:paraId="68EF23F3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capítulo -,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Secularismo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–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mundo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sem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(p. 7-24), busca-se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 definir o que se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secularismo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secularização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7-8), em seguida,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 parte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negativa do secularismo: racionalismo, relativismo, narcisismo, hedonismo, materialismo, </w:t>
      </w:r>
      <w:hyperlink r:id="rId6" w:tgtFrame="_blank" w:history="1">
        <w:r w:rsidRPr="00215C37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individualismo</w:t>
        </w:r>
      </w:hyperlink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gratificação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cultura dualista (p. 8-21), e,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consequentemente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fome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desnutrição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21-24), para esclarecer em que momento precisamos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escolher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o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Evangelho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o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secularismo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9431472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 segundo capítulo -,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(p. 25-62), examina-se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conteúdo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Se a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é “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intimidade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(p. 25),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baseada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aliança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batismo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teoria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lago que precisa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coragem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diárias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ser vivido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visto para ser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profecia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mundo secularizado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autor esclarece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etapas e 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"https://www.ihu.unisinos.br/78-noticias/612769-ihu-promove-curso-sobre-mistica-e-espiritualidade-uma-convocacao-ao-mundo-interior" \t "_blank" </w:instrTex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15C37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chamado para a intimidade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Como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encantamento (p. 32-33),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precisa ser vivida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baixo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cima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cima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baixo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34-37),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abrindo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porta fechada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convidar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entrar (p. 37-38), exigirá disciplina,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constância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velhos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métodos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38-39), experimentando Deus Pai como: fiel,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perdoante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firme no amor (p. 40-41),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Jesus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Cristo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como: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Senhor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Salvador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(p. 41-42), e o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Espírito Santo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cura, sara, lava, apaga, ama (p. 42-49). Faz-se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disciplina para criar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integração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a vida interior, a vida exterior e a vida espiritual (p. 49-58).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item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final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capítulo, chama-se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atenção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princípios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a)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acolher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momento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graça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teoria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sim a vida;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exige pobreza espiritual; exige combinar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velho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exige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ascese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58-62).</w:t>
      </w:r>
    </w:p>
    <w:p w14:paraId="5D74223E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terceiro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capítulo -,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Três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dinâmicas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(p. 63-84), explicita-se 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dinâmicas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relacionamento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Deus (p. 67-73);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koinonia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relacionamento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próximo (p. 73-80);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diakonia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sairmos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mesmos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amarmos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servirmos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precisam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80-83). No contexto da 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"https://www.ihu.unisinos.br/188-noticias/noticias-2018/581342-espiritualidade-contemporanea" \t "_blank" </w:instrTex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15C37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espiritualidade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dinâmicas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“se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baseiam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grandes virtudes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evangelia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promove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koinonia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promove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esperança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diakonia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promove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(p. 83), e,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vivência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cumprimos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aliança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amor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batismo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 (p. 138), superando os “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efeitos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negativos do secularismo” (p. 67).</w:t>
      </w:r>
    </w:p>
    <w:p w14:paraId="4B5293A4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quarto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capítulo -,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Contemplação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(p. 85-104), chama-se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atenção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dom universal de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dado junto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aliança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batismo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Distinguindo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meditação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85-94),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sistemas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úteis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até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intimidade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Deus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conosco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95-103).</w:t>
      </w:r>
    </w:p>
    <w:p w14:paraId="39F6E2BB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 quinto capítulo -,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Discernimento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(p. 105-126),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expondo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discernimento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105-109),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esclarecendo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discernimento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comunitário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109-112), e, explicitando 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bases teológicas (p. 113-117),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finalidade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discernimento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“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amor,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executar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(p. 139). Frente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autor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mostra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fontes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descobrimos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 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"https://www.ihu.unisinos.br/78-noticias/614850-a-biblia-como-voces-nunca-leram" \t "_blank" </w:instrTex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215C37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Bíblia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carisma original do grupo, 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tempos e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aprofundamento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ensinamentos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Jesus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(p. 118-126).</w:t>
      </w:r>
    </w:p>
    <w:p w14:paraId="4F64E5D7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 sexto capítulo –,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Lectio Divina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(p. 127-135),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esclarecendo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orante “é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método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praticado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desde os tempos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particularmente nos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mosteiros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monges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monjas. Consiste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Escrituras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finalidade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promover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comunhão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intimidade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Deus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tentar discernir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vontade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vida” (p. 127), o autor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inclui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conteúdo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Lectio Divina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meditação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(p. 129-132), e o modo/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fazê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-la (p. 132-135).</w:t>
      </w:r>
    </w:p>
    <w:p w14:paraId="6CD25500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testemunhal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interpeladora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... A Igreja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testemunhal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enfoque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Pe. 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Lourenço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Kearns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está no ser.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modo de ser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influências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valores antievangélicos do secularismo.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Poderíamos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falar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modo de ser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“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inflação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religiosidades”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voltadas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satisfação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imediata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indivíduo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discursos,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pregações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conceitos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satisfazem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“base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testemunhal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faz toda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vez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possui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rosto.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esteira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Conferência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Aparecida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(2007), é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solidariedade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compromisso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vida,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crucificados sobre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e,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acordo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consciência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ecológica,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devastação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presença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gratuita entre os pobres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sofredores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comunhão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concretizada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relações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convívio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partilha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sonhos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angústias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esperanças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sucessos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rumo que somos desafiados a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caminhar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organizando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a partir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valores,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C13D06B" w14:textId="77777777" w:rsidR="00215C37" w:rsidRPr="00215C37" w:rsidRDefault="00215C37" w:rsidP="00215C37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oferecida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 </w:t>
      </w:r>
      <w:proofErr w:type="spellStart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Lourenço</w:t>
      </w:r>
      <w:proofErr w:type="spellEnd"/>
      <w:r w:rsidRPr="00215C37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Kearns</w:t>
      </w:r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entendemos que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isentar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reconhecimento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grandes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tempo. O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pessoal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comunitário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precisa ocupar os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lugares de </w:t>
      </w:r>
      <w:proofErr w:type="spellStart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215C37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agendas...</w:t>
      </w:r>
    </w:p>
    <w:p w14:paraId="7F2F769A" w14:textId="112DE3C6" w:rsidR="002E2F5B" w:rsidRDefault="002E2F5B" w:rsidP="00215C37">
      <w:pPr>
        <w:jc w:val="both"/>
      </w:pPr>
    </w:p>
    <w:p w14:paraId="2887CADE" w14:textId="21A8C4AC" w:rsidR="00215C37" w:rsidRDefault="00215C37" w:rsidP="00215C37">
      <w:pPr>
        <w:jc w:val="both"/>
      </w:pPr>
      <w:hyperlink r:id="rId7" w:history="1">
        <w:r w:rsidRPr="00034BD1">
          <w:rPr>
            <w:rStyle w:val="Hipervnculo"/>
          </w:rPr>
          <w:t>https://www.ihu.unisinos.br/615065-a-espiritualidade-crista-no-mundo-secular</w:t>
        </w:r>
      </w:hyperlink>
    </w:p>
    <w:p w14:paraId="48CB1578" w14:textId="77777777" w:rsidR="00215C37" w:rsidRDefault="00215C37" w:rsidP="00215C37">
      <w:pPr>
        <w:jc w:val="both"/>
      </w:pPr>
    </w:p>
    <w:sectPr w:rsidR="00215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07A"/>
    <w:multiLevelType w:val="multilevel"/>
    <w:tmpl w:val="90B0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81410F"/>
    <w:multiLevelType w:val="multilevel"/>
    <w:tmpl w:val="3CA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242BA"/>
    <w:multiLevelType w:val="multilevel"/>
    <w:tmpl w:val="41AE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37"/>
    <w:rsid w:val="00215C37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1BDF"/>
  <w15:chartTrackingRefBased/>
  <w15:docId w15:val="{9A85D55F-A533-43F0-A23D-BD776FA6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5C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96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8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2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0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66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8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5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0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hu.unisinos.br/615065-a-espiritualidade-crista-no-mundo-secul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78-noticias/585053-fraternidade-para-alem-do-individualismo-entrevista-com-marco-salviol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2021-12-10T12:34:00Z</dcterms:created>
  <dcterms:modified xsi:type="dcterms:W3CDTF">2021-12-10T12:35:00Z</dcterms:modified>
</cp:coreProperties>
</file>