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597EDF15" w:rsidR="00367EDE" w:rsidRPr="00D23AA2" w:rsidRDefault="00CA1045" w:rsidP="00231B9B">
      <w:pPr>
        <w:shd w:val="clear" w:color="auto" w:fill="F7CAAC" w:themeFill="accent2" w:themeFillTint="66"/>
        <w:jc w:val="center"/>
        <w:rPr>
          <w:sz w:val="32"/>
          <w:szCs w:val="32"/>
          <w:lang w:val="es-SV"/>
        </w:rPr>
      </w:pPr>
      <w:r>
        <w:rPr>
          <w:sz w:val="32"/>
          <w:szCs w:val="32"/>
          <w:lang w:val="es-SV"/>
        </w:rPr>
        <w:t xml:space="preserve">2do domingo ordinario </w:t>
      </w:r>
      <w:r w:rsidR="00D95C42">
        <w:rPr>
          <w:sz w:val="32"/>
          <w:szCs w:val="32"/>
          <w:lang w:val="es-SV"/>
        </w:rPr>
        <w:t xml:space="preserve"> </w:t>
      </w:r>
      <w:r w:rsidR="00EF71F2" w:rsidRPr="00D23AA2">
        <w:rPr>
          <w:sz w:val="32"/>
          <w:szCs w:val="32"/>
          <w:lang w:val="es-SV"/>
        </w:rPr>
        <w:t xml:space="preserve"> </w:t>
      </w:r>
      <w:r w:rsidR="00367EDE" w:rsidRPr="00D23AA2">
        <w:rPr>
          <w:sz w:val="32"/>
          <w:szCs w:val="32"/>
          <w:lang w:val="es-SV"/>
        </w:rPr>
        <w:t xml:space="preserve">  </w:t>
      </w:r>
      <w:r w:rsidR="00F249F8" w:rsidRPr="00D23AA2">
        <w:rPr>
          <w:sz w:val="32"/>
          <w:szCs w:val="32"/>
          <w:lang w:val="es-SV"/>
        </w:rPr>
        <w:t xml:space="preserve">  -  </w:t>
      </w:r>
      <w:r w:rsidR="006B1757" w:rsidRPr="00D23AA2">
        <w:rPr>
          <w:sz w:val="32"/>
          <w:szCs w:val="32"/>
          <w:lang w:val="es-SV"/>
        </w:rPr>
        <w:t xml:space="preserve">C </w:t>
      </w:r>
      <w:r w:rsidR="00F249F8" w:rsidRPr="00D23AA2">
        <w:rPr>
          <w:sz w:val="32"/>
          <w:szCs w:val="32"/>
          <w:lang w:val="es-SV"/>
        </w:rPr>
        <w:t xml:space="preserve"> -  </w:t>
      </w:r>
      <w:r w:rsidR="00367EDE" w:rsidRPr="00D23AA2">
        <w:rPr>
          <w:sz w:val="32"/>
          <w:szCs w:val="32"/>
          <w:lang w:val="es-SV"/>
        </w:rPr>
        <w:t xml:space="preserve">     </w:t>
      </w:r>
      <w:r>
        <w:rPr>
          <w:sz w:val="32"/>
          <w:szCs w:val="32"/>
          <w:lang w:val="es-SV"/>
        </w:rPr>
        <w:t>Jn 2,1-12</w:t>
      </w:r>
      <w:r w:rsidR="00D95C42" w:rsidRPr="00D95C42">
        <w:rPr>
          <w:sz w:val="32"/>
          <w:szCs w:val="32"/>
          <w:lang w:val="es-SV"/>
        </w:rPr>
        <w:t xml:space="preserve">            </w:t>
      </w:r>
      <w:r>
        <w:rPr>
          <w:sz w:val="32"/>
          <w:szCs w:val="32"/>
          <w:lang w:val="es-SV"/>
        </w:rPr>
        <w:t>16</w:t>
      </w:r>
      <w:r w:rsidR="00D23AA2" w:rsidRPr="00D23AA2">
        <w:rPr>
          <w:sz w:val="32"/>
          <w:szCs w:val="32"/>
          <w:lang w:val="es-SV"/>
        </w:rPr>
        <w:t xml:space="preserve"> de enero</w:t>
      </w:r>
      <w:r w:rsidR="00D23AA2">
        <w:rPr>
          <w:sz w:val="32"/>
          <w:szCs w:val="32"/>
          <w:lang w:val="es-SV"/>
        </w:rPr>
        <w:t xml:space="preserve"> de  2022</w:t>
      </w:r>
    </w:p>
    <w:p w14:paraId="79DD6844" w14:textId="5C28030C" w:rsidR="00771DA7" w:rsidRPr="00771DA7" w:rsidRDefault="006B1757" w:rsidP="002D3EB2">
      <w:pPr>
        <w:jc w:val="both"/>
        <w:rPr>
          <w:rFonts w:ascii="Calibri Light" w:hAnsi="Calibri Light" w:cs="Calibri Light"/>
          <w:lang w:val="es-SV"/>
        </w:rPr>
      </w:pPr>
      <w:r w:rsidRPr="00555728">
        <w:rPr>
          <w:rFonts w:ascii="Calibri Light" w:hAnsi="Calibri Light" w:cs="Calibri Light"/>
          <w:lang w:val="es-SV"/>
        </w:rPr>
        <w:t>Qué dice</w:t>
      </w:r>
      <w:r w:rsidR="00D6492F">
        <w:rPr>
          <w:rStyle w:val="Refdenotaalpie"/>
          <w:rFonts w:ascii="Calibri Light" w:hAnsi="Calibri Light" w:cs="Calibri Light"/>
          <w:lang w:val="es-SV"/>
        </w:rPr>
        <w:footnoteReference w:id="1"/>
      </w:r>
      <w:r w:rsidR="00F249F8" w:rsidRPr="00555728">
        <w:rPr>
          <w:rFonts w:ascii="Calibri Light" w:hAnsi="Calibri Light" w:cs="Calibri Light"/>
          <w:lang w:val="es-SV"/>
        </w:rPr>
        <w:t xml:space="preserve"> M</w:t>
      </w:r>
      <w:r w:rsidRPr="00555728">
        <w:rPr>
          <w:rFonts w:ascii="Calibri Light" w:hAnsi="Calibri Light" w:cs="Calibri Light"/>
          <w:lang w:val="es-SV"/>
        </w:rPr>
        <w:t xml:space="preserve">ons. </w:t>
      </w:r>
      <w:r w:rsidR="00F249F8" w:rsidRPr="00555728">
        <w:rPr>
          <w:rFonts w:ascii="Calibri Light" w:hAnsi="Calibri Light" w:cs="Calibri Light"/>
          <w:lang w:val="es-SV"/>
        </w:rPr>
        <w:t xml:space="preserve">Romero </w:t>
      </w:r>
      <w:r w:rsidR="00A80D28">
        <w:rPr>
          <w:rFonts w:ascii="Calibri Light" w:hAnsi="Calibri Light" w:cs="Calibri Light"/>
          <w:lang w:val="es-SV"/>
        </w:rPr>
        <w:t xml:space="preserve">a partir de este </w:t>
      </w:r>
      <w:r w:rsidRPr="00555728">
        <w:rPr>
          <w:rFonts w:ascii="Calibri Light" w:hAnsi="Calibri Light" w:cs="Calibri Light"/>
          <w:lang w:val="es-SV"/>
        </w:rPr>
        <w:t xml:space="preserve">texto: </w:t>
      </w:r>
    </w:p>
    <w:p w14:paraId="348B00AF" w14:textId="42F1DDD5" w:rsidR="00D6492F" w:rsidRDefault="00CA1045" w:rsidP="004E2106">
      <w:pPr>
        <w:jc w:val="both"/>
        <w:rPr>
          <w:rFonts w:ascii="Calibri Light" w:hAnsi="Calibri Light" w:cs="Calibri Light"/>
          <w:lang w:val="es-SV"/>
        </w:rPr>
      </w:pPr>
      <w:r>
        <w:rPr>
          <w:rFonts w:ascii="Calibri Light" w:hAnsi="Calibri Light" w:cs="Calibri Light"/>
          <w:lang w:val="es-SV"/>
        </w:rPr>
        <w:t>El objetivo de este domingo es “creer más en Jesucristo, conocerlo más</w:t>
      </w:r>
      <w:r w:rsidR="00361D05">
        <w:rPr>
          <w:rFonts w:ascii="Calibri Light" w:hAnsi="Calibri Light" w:cs="Calibri Light"/>
          <w:lang w:val="es-SV"/>
        </w:rPr>
        <w:t xml:space="preserve">, </w:t>
      </w:r>
      <w:r>
        <w:rPr>
          <w:rFonts w:ascii="Calibri Light" w:hAnsi="Calibri Light" w:cs="Calibri Light"/>
          <w:lang w:val="es-SV"/>
        </w:rPr>
        <w:t>que</w:t>
      </w:r>
      <w:r w:rsidR="00E02E5D">
        <w:rPr>
          <w:rFonts w:ascii="Calibri Light" w:hAnsi="Calibri Light" w:cs="Calibri Light"/>
          <w:lang w:val="es-SV"/>
        </w:rPr>
        <w:t xml:space="preserve"> </w:t>
      </w:r>
      <w:r>
        <w:rPr>
          <w:rFonts w:ascii="Calibri Light" w:hAnsi="Calibri Light" w:cs="Calibri Light"/>
          <w:lang w:val="es-SV"/>
        </w:rPr>
        <w:t xml:space="preserve">sea verdaderamente una nueva epifanía para nuestra fe”. </w:t>
      </w:r>
    </w:p>
    <w:p w14:paraId="494C0E09" w14:textId="47DA622D" w:rsidR="00CA1045" w:rsidRDefault="00CA1045" w:rsidP="00CA1045">
      <w:pPr>
        <w:pStyle w:val="Prrafodelista"/>
        <w:numPr>
          <w:ilvl w:val="0"/>
          <w:numId w:val="14"/>
        </w:numPr>
        <w:jc w:val="both"/>
        <w:rPr>
          <w:rFonts w:ascii="Calibri Light" w:hAnsi="Calibri Light" w:cs="Calibri Light"/>
          <w:lang w:val="es-SV"/>
        </w:rPr>
      </w:pPr>
      <w:r>
        <w:rPr>
          <w:rFonts w:ascii="Calibri Light" w:hAnsi="Calibri Light" w:cs="Calibri Light"/>
          <w:lang w:val="es-SV"/>
        </w:rPr>
        <w:t>“En la medida que un hombre es feliz, se está manifestando allí la gloria de Cristo.  En la manera que un pueblo encuentra los caminos de paz y la justicia, la fraternidad y el amor, Cristo está glorificándose”</w:t>
      </w:r>
    </w:p>
    <w:p w14:paraId="1FF5412D" w14:textId="4D3FAFA4" w:rsidR="00CA1045" w:rsidRDefault="00CA1045" w:rsidP="00CA1045">
      <w:pPr>
        <w:pStyle w:val="Prrafodelista"/>
        <w:numPr>
          <w:ilvl w:val="0"/>
          <w:numId w:val="14"/>
        </w:numPr>
        <w:jc w:val="both"/>
        <w:rPr>
          <w:rFonts w:ascii="Calibri Light" w:hAnsi="Calibri Light" w:cs="Calibri Light"/>
          <w:lang w:val="es-SV"/>
        </w:rPr>
      </w:pPr>
      <w:r>
        <w:rPr>
          <w:rFonts w:ascii="Calibri Light" w:hAnsi="Calibri Light" w:cs="Calibri Light"/>
          <w:lang w:val="es-SV"/>
        </w:rPr>
        <w:t>“La angustia de María expresa la angustia de la humanidad. “No tienen vino”. Podríamos cambiar su frase por tantas necesidades humanas: no tenemos paz, no encontramos el camino de la patria, angustias por todas partes, violencia, desorden”.</w:t>
      </w:r>
    </w:p>
    <w:p w14:paraId="1F41F6C1" w14:textId="257F8317" w:rsidR="00CA1045" w:rsidRPr="00CA1045" w:rsidRDefault="00CA1045" w:rsidP="00CA1045">
      <w:pPr>
        <w:pStyle w:val="Prrafodelista"/>
        <w:numPr>
          <w:ilvl w:val="0"/>
          <w:numId w:val="14"/>
        </w:numPr>
        <w:jc w:val="both"/>
        <w:rPr>
          <w:rFonts w:ascii="Calibri Light" w:hAnsi="Calibri Light" w:cs="Calibri Light"/>
          <w:lang w:val="es-SV"/>
        </w:rPr>
      </w:pPr>
      <w:r>
        <w:rPr>
          <w:rFonts w:ascii="Calibri Light" w:hAnsi="Calibri Light" w:cs="Calibri Light"/>
          <w:lang w:val="es-SV"/>
        </w:rPr>
        <w:t>“Cada matrimonio tiene que ser signo de esa alegría de Dios entre los hombres. No debería de haber amarguras entre el esposo y la esposa y los hijos.  Debía haber tal concordia, tal alegría y tal amor, que, al mirar una familia todos pensáramos: “¡Qué bello es Dios cuando es capaz de hacer grupos como ese!”</w:t>
      </w:r>
    </w:p>
    <w:p w14:paraId="230C1A37" w14:textId="77777777" w:rsidR="009F03DD" w:rsidRPr="009F03DD" w:rsidRDefault="009F03DD" w:rsidP="009F03DD">
      <w:pPr>
        <w:jc w:val="both"/>
        <w:rPr>
          <w:rFonts w:ascii="Calibri Light" w:hAnsi="Calibri Light" w:cs="Calibri Light"/>
          <w:lang w:val="es-SV"/>
        </w:rPr>
      </w:pPr>
      <w:r w:rsidRPr="009F03DD">
        <w:rPr>
          <w:rFonts w:ascii="Calibri Light" w:hAnsi="Calibri Light" w:cs="Calibri Light"/>
          <w:lang w:val="es-SV"/>
        </w:rPr>
        <w:t>La primera reflexión de Mons. Romero sobre el texto evangélico de hoy es el vínculo directo que establece entre la glorificación de Cristo y el "</w:t>
      </w:r>
      <w:r w:rsidRPr="009F03DD">
        <w:rPr>
          <w:rFonts w:ascii="Calibri Light" w:hAnsi="Calibri Light" w:cs="Calibri Light"/>
          <w:i/>
          <w:iCs/>
          <w:lang w:val="es-SV"/>
        </w:rPr>
        <w:t>modo en que un pueblo encuentra los caminos de la paz y la justicia, la fraternidad y el amor"</w:t>
      </w:r>
      <w:r w:rsidRPr="009F03DD">
        <w:rPr>
          <w:rFonts w:ascii="Calibri Light" w:hAnsi="Calibri Light" w:cs="Calibri Light"/>
          <w:lang w:val="es-SV"/>
        </w:rPr>
        <w:t xml:space="preserve"> y se hace feliz precisamente en eso.  Se podría decir que la glorificación de Cristo no es un hecho religioso aislado, sino que es radicalmente histórico.  En la medida en que un pueblo toma conciencia de su responsabilidad histórica de allanar activamente el camino de la justicia, la paz, la fraternidad y el amor, en esa medida se glorifica a Cristo, en esa medida se acerca el Reino de Dios.  Ese primer signo de Jesús en el evangelio de Juan es, según Monseñor Romero, la revelación de quién es realmente.  Ve cómo la alegría del banquete de bodas puede crecer al máximo gracias a la presencia de Jesús.   La alegría de las personas cuando viven en estructuras justas, </w:t>
      </w:r>
      <w:proofErr w:type="gramStart"/>
      <w:r w:rsidRPr="009F03DD">
        <w:rPr>
          <w:rFonts w:ascii="Calibri Light" w:hAnsi="Calibri Light" w:cs="Calibri Light"/>
          <w:lang w:val="es-SV"/>
        </w:rPr>
        <w:t>cosechan</w:t>
      </w:r>
      <w:proofErr w:type="gramEnd"/>
      <w:r w:rsidRPr="009F03DD">
        <w:rPr>
          <w:rFonts w:ascii="Calibri Light" w:hAnsi="Calibri Light" w:cs="Calibri Light"/>
          <w:lang w:val="es-SV"/>
        </w:rPr>
        <w:t xml:space="preserve"> la paz y celebran en la fraternidad y el amor, entonces Jesús revela el sentido de la misión de su vida. Él quiere llevarnos por ese camino: también hoy podemos contribuir a que su Gloria se haga visible en la historia y a que seamos una humanidad alegre.</w:t>
      </w:r>
    </w:p>
    <w:p w14:paraId="3A22CC55" w14:textId="18B6357B" w:rsidR="00B61695" w:rsidRDefault="009F03DD" w:rsidP="009F03DD">
      <w:pPr>
        <w:jc w:val="both"/>
        <w:rPr>
          <w:rFonts w:ascii="Calibri Light" w:hAnsi="Calibri Light" w:cs="Calibri Light"/>
          <w:lang w:val="es-SV"/>
        </w:rPr>
      </w:pPr>
      <w:r w:rsidRPr="009F03DD">
        <w:rPr>
          <w:rFonts w:ascii="Calibri Light" w:hAnsi="Calibri Light" w:cs="Calibri Light"/>
          <w:lang w:val="es-SV"/>
        </w:rPr>
        <w:t xml:space="preserve">En el segundo pensamiento de Mons. Romero sobre este Evangelio, repite la breve frase de la madre de Jesús: </w:t>
      </w:r>
      <w:r w:rsidRPr="00103B65">
        <w:rPr>
          <w:rFonts w:ascii="Calibri Light" w:hAnsi="Calibri Light" w:cs="Calibri Light"/>
          <w:b/>
          <w:bCs/>
          <w:i/>
          <w:iCs/>
          <w:lang w:val="es-SV"/>
        </w:rPr>
        <w:t>"</w:t>
      </w:r>
      <w:r w:rsidR="00103B65" w:rsidRPr="00103B65">
        <w:rPr>
          <w:rFonts w:ascii="Calibri Light" w:hAnsi="Calibri Light" w:cs="Calibri Light"/>
          <w:b/>
          <w:bCs/>
          <w:i/>
          <w:iCs/>
          <w:lang w:val="es-SV"/>
        </w:rPr>
        <w:t>Ya n</w:t>
      </w:r>
      <w:r w:rsidRPr="00103B65">
        <w:rPr>
          <w:rFonts w:ascii="Calibri Light" w:hAnsi="Calibri Light" w:cs="Calibri Light"/>
          <w:b/>
          <w:bCs/>
          <w:i/>
          <w:iCs/>
          <w:lang w:val="es-SV"/>
        </w:rPr>
        <w:t>o tienen vino".</w:t>
      </w:r>
      <w:r w:rsidRPr="009F03DD">
        <w:rPr>
          <w:rFonts w:ascii="Calibri Light" w:hAnsi="Calibri Light" w:cs="Calibri Light"/>
          <w:lang w:val="es-SV"/>
        </w:rPr>
        <w:t xml:space="preserve">  Y entiende esta frase como el grito de justicia que surge del corazón y la boca de la gran mayoría de la humanidad, pasada y presente.   Nuestro grito (expresado en las palabras de María) es: "</w:t>
      </w:r>
      <w:r w:rsidRPr="00103B65">
        <w:rPr>
          <w:rFonts w:ascii="Calibri Light" w:hAnsi="Calibri Light" w:cs="Calibri Light"/>
          <w:i/>
          <w:iCs/>
          <w:lang w:val="es-SV"/>
        </w:rPr>
        <w:t xml:space="preserve">no tenemos paz, no podemos encontrar el camino a nuestra patria, el miedo, la violencia y el desorden están por todas partes".   </w:t>
      </w:r>
      <w:r w:rsidRPr="009F03DD">
        <w:rPr>
          <w:rFonts w:ascii="Calibri Light" w:hAnsi="Calibri Light" w:cs="Calibri Light"/>
          <w:lang w:val="es-SV"/>
        </w:rPr>
        <w:t xml:space="preserve">En El Salvador esta frase suena terriblemente actual.  No hay paz con tantos asesinatos y desapariciones (aunque sean menos que antes).  Miles de personas no pueden encontrar el camino hacia su propia patria.  Muchos sobreviven gracias a las remesas mensuales de sus familiares en el extranjero.  Cientos de personas siguen desplazándose, la mayoría sin papeles, hacia México y Estados Unidos o hacia Europa, con la esperanza de escapar de tanto miedo, violencia y desorden.  </w:t>
      </w:r>
      <w:r w:rsidR="00103B65">
        <w:rPr>
          <w:rFonts w:ascii="Calibri Light" w:hAnsi="Calibri Light" w:cs="Calibri Light"/>
          <w:lang w:val="es-SV"/>
        </w:rPr>
        <w:t>Ya no</w:t>
      </w:r>
      <w:r w:rsidRPr="009F03DD">
        <w:rPr>
          <w:rFonts w:ascii="Calibri Light" w:hAnsi="Calibri Light" w:cs="Calibri Light"/>
          <w:lang w:val="es-SV"/>
        </w:rPr>
        <w:t xml:space="preserve"> hay vino, </w:t>
      </w:r>
      <w:r w:rsidR="00103B65">
        <w:rPr>
          <w:rFonts w:ascii="Calibri Light" w:hAnsi="Calibri Light" w:cs="Calibri Light"/>
          <w:lang w:val="es-SV"/>
        </w:rPr>
        <w:t xml:space="preserve">ya </w:t>
      </w:r>
      <w:r w:rsidRPr="009F03DD">
        <w:rPr>
          <w:rFonts w:ascii="Calibri Light" w:hAnsi="Calibri Light" w:cs="Calibri Light"/>
          <w:lang w:val="es-SV"/>
        </w:rPr>
        <w:t>no hay alegría.   La euforia religiosa en la Iglesia Católica Romana por las beatificaciones de la próxima semana no debe apagar este grito de "no tenemos vino". No tenemos paz" no debe extinguirse. Debería reforzarlo.   Los partidos políticos no deben utilizar ese grito en su propia estrategia partidista.   En Europa, este grito se escucha no sólo en los hospitales, sino también en los corazones de los refugiados que esperan el derecho a la vida y a un futuro, y en la soledad de las personas empobrecidas de nuestras ciudades.   Por desgracia, la gente sigue considerándose a sí misma y a su propia libertad individual absolutamente más importante que el sufrimiento y la muerte de miles de personas. Lo vemos claramente una vez más en las protestas contra las vacunas y las medidas sanitarias.  En las iglesias podemos reforzar este grito de justicia y solidaridad, y tenemos la corresponsabilidad, como hizo Jesús en Caná, de garantizar que pueda haber celebración, alegría, futuro y esperanza para todas las personas, no sólo para "mí".</w:t>
      </w:r>
    </w:p>
    <w:p w14:paraId="5F186AC2" w14:textId="4AA71750" w:rsidR="009F03DD" w:rsidRPr="009F03DD" w:rsidRDefault="009F03DD" w:rsidP="009F03DD">
      <w:pPr>
        <w:jc w:val="both"/>
        <w:rPr>
          <w:rFonts w:ascii="Calibri Light" w:hAnsi="Calibri Light" w:cs="Calibri Light"/>
          <w:lang w:val="es-SV"/>
        </w:rPr>
      </w:pPr>
      <w:r w:rsidRPr="009F03DD">
        <w:rPr>
          <w:rFonts w:ascii="Calibri Light" w:hAnsi="Calibri Light" w:cs="Calibri Light"/>
          <w:lang w:val="es-SV"/>
        </w:rPr>
        <w:t xml:space="preserve">En una tercera reflexión a partir de este texto evangélico, Mons. Romero se refirió al matrimonio.  Sí, al fin y al cabo era un banquete de bodas.   Hace un llamamiento a los matrimonios para que su matrimonio sea "un signo </w:t>
      </w:r>
      <w:r w:rsidRPr="009F03DD">
        <w:rPr>
          <w:rFonts w:ascii="Calibri Light" w:hAnsi="Calibri Light" w:cs="Calibri Light"/>
          <w:lang w:val="es-SV"/>
        </w:rPr>
        <w:lastRenderedPageBreak/>
        <w:t>de la alegría de Dios entre los hombres", para que haya una alegría verdaderamente profunda en el matrimonio.  Sin embargo, Mons</w:t>
      </w:r>
      <w:r w:rsidR="00103B65">
        <w:rPr>
          <w:rFonts w:ascii="Calibri Light" w:hAnsi="Calibri Light" w:cs="Calibri Light"/>
          <w:lang w:val="es-SV"/>
        </w:rPr>
        <w:t>eñor</w:t>
      </w:r>
      <w:r w:rsidRPr="009F03DD">
        <w:rPr>
          <w:rFonts w:ascii="Calibri Light" w:hAnsi="Calibri Light" w:cs="Calibri Light"/>
          <w:lang w:val="es-SV"/>
        </w:rPr>
        <w:t xml:space="preserve"> sabe también que hay muchos sufrimientos, "amarguras", conflictos en los matrimonios de muchas personas, en el seno de nuestras familias.  Hubo una época en el Occidente cristiano en la que era normal que los matrimonios se celebraran en la iglesia.  Hoy en día lo es menos, pero sigue existiendo la pregunta de por qué la gente elige una boda por la iglesia.  ¿Una boda por la iglesia es una elección consciente (también religiosa) para construir un matrimonio cristiano o se trata sólo de ese bonito día de fiesta con la familia y los amigos?  Durante muchos años, quizás la Iglesia ha prestado muy poca atención a la necesaria preparación de los matrimonios eclesiásticos y al necesario seguimiento fiel.  Una boda por la iglesia no debe ser un momento aislado, sino una búsqueda continua de "armonía, alegría y amor".   Monseñor Romero ve la vida matrimonial cristiana como una imagen de la bondad y el amor de Dios entre las personas.  ¿Nos atrevemos a preguntarnos si un matrimonio cristiano llama hoy la atención de la gente que nos rodea?   ¿Por qué vives de forma tan diferente a otros matrimonios?  Como comunidad de fe, tenemos la responsabilidad conjunta de seguir apoyando y fortaleciendo a quienes se casan por la Iglesia y -suponemos- quieren pasar por la vida como pareja cristiana, incluso en los momentos difíciles de impotencia, dolor y tristeza.   </w:t>
      </w:r>
    </w:p>
    <w:p w14:paraId="439E53D9" w14:textId="2841041F" w:rsidR="00B61695" w:rsidRPr="004E2106" w:rsidRDefault="009F03DD" w:rsidP="004E2106">
      <w:pPr>
        <w:jc w:val="both"/>
        <w:rPr>
          <w:rFonts w:ascii="Calibri Light" w:hAnsi="Calibri Light" w:cs="Calibri Light"/>
          <w:lang w:val="es-SV"/>
        </w:rPr>
      </w:pPr>
      <w:r w:rsidRPr="009F03DD">
        <w:rPr>
          <w:rFonts w:ascii="Calibri Light" w:hAnsi="Calibri Light" w:cs="Calibri Light"/>
          <w:lang w:val="es-SV"/>
        </w:rPr>
        <w:t>También debemos extender esta preocupación por vivir con alegría a las parejas que -por cualquier motivo- no se casan por la Iglesia, pero que quieren alimentarse de la fuente del Evangelio y dar testimonio de él.  Como comunidad eclesi</w:t>
      </w:r>
      <w:r w:rsidR="00E95CD1">
        <w:rPr>
          <w:rFonts w:ascii="Calibri Light" w:hAnsi="Calibri Light" w:cs="Calibri Light"/>
          <w:lang w:val="es-SV"/>
        </w:rPr>
        <w:t>al</w:t>
      </w:r>
      <w:r w:rsidRPr="009F03DD">
        <w:rPr>
          <w:rFonts w:ascii="Calibri Light" w:hAnsi="Calibri Light" w:cs="Calibri Light"/>
          <w:lang w:val="es-SV"/>
        </w:rPr>
        <w:t>, tenemos la responsabilidad histórica de apoyar todas las formas de amor humano.  Podemos estar muy agradecidos por ello y decir con Monseñor Romero: "</w:t>
      </w:r>
      <w:r w:rsidRPr="00E95CD1">
        <w:rPr>
          <w:rFonts w:ascii="Calibri Light" w:hAnsi="Calibri Light" w:cs="Calibri Light"/>
          <w:i/>
          <w:iCs/>
          <w:lang w:val="es-SV"/>
        </w:rPr>
        <w:t xml:space="preserve">Qué hermoso es Dios cuando es capaz de hacer estos grupos".  </w:t>
      </w:r>
      <w:r w:rsidRPr="009F03DD">
        <w:rPr>
          <w:rFonts w:ascii="Calibri Light" w:hAnsi="Calibri Light" w:cs="Calibri Light"/>
          <w:lang w:val="es-SV"/>
        </w:rPr>
        <w:t>En un mundo de duras luchas, de individualismo, de consumismo, de insolidaridad, de racismo y de tantas formas de soledad, de tristeza y de dolor, es absolutamente necesario que, como Iglesia, nos atrevamos a fortalecer, a animar y a reunir a esos pequeños núcleos de personas que se aman... y eso también en los días difíciles.</w:t>
      </w:r>
    </w:p>
    <w:p w14:paraId="17F80783" w14:textId="557A556D" w:rsidR="004E2106" w:rsidRPr="004E2106" w:rsidRDefault="004E2106" w:rsidP="004E2106">
      <w:pPr>
        <w:jc w:val="center"/>
        <w:rPr>
          <w:rFonts w:ascii="Calibri Light" w:hAnsi="Calibri Light" w:cs="Calibri Light"/>
          <w:b/>
          <w:bCs/>
          <w:lang w:val="es-SV"/>
        </w:rPr>
      </w:pPr>
      <w:r w:rsidRPr="004E2106">
        <w:rPr>
          <w:rFonts w:ascii="Calibri Light" w:hAnsi="Calibri Light" w:cs="Calibri Light"/>
          <w:b/>
          <w:bCs/>
          <w:lang w:val="es-SV"/>
        </w:rPr>
        <w:t>Posibles preguntas para la reflexión y la acción personal o comunitaria.</w:t>
      </w:r>
    </w:p>
    <w:p w14:paraId="66CD80AF" w14:textId="77777777" w:rsidR="009F03DD" w:rsidRPr="009F03DD" w:rsidRDefault="009F03DD" w:rsidP="009F03DD">
      <w:pPr>
        <w:rPr>
          <w:rFonts w:ascii="Calibri Light" w:hAnsi="Calibri Light" w:cs="Calibri Light"/>
          <w:lang w:val="es-SV"/>
        </w:rPr>
      </w:pPr>
      <w:r w:rsidRPr="009F03DD">
        <w:rPr>
          <w:rFonts w:ascii="Calibri Light" w:hAnsi="Calibri Light" w:cs="Calibri Light"/>
          <w:lang w:val="es-SV"/>
        </w:rPr>
        <w:t>1.</w:t>
      </w:r>
      <w:r w:rsidRPr="009F03DD">
        <w:rPr>
          <w:rFonts w:ascii="Calibri Light" w:hAnsi="Calibri Light" w:cs="Calibri Light"/>
          <w:lang w:val="es-SV"/>
        </w:rPr>
        <w:tab/>
        <w:t xml:space="preserve">¿Cuál es mi / nuestra contribución y compromiso para que haya más alegría profunda para más personas (cercanas y lejanas) en este mundo, en la lucha contra la injusticia y por la vida?  ¿Cómo podemos crecer juntos en esto? </w:t>
      </w:r>
    </w:p>
    <w:p w14:paraId="74CEAD1C" w14:textId="540F30AF" w:rsidR="009F03DD" w:rsidRPr="009F03DD" w:rsidRDefault="009F03DD" w:rsidP="009F03DD">
      <w:pPr>
        <w:rPr>
          <w:rFonts w:ascii="Calibri Light" w:hAnsi="Calibri Light" w:cs="Calibri Light"/>
          <w:lang w:val="es-SV"/>
        </w:rPr>
      </w:pPr>
      <w:r w:rsidRPr="009F03DD">
        <w:rPr>
          <w:rFonts w:ascii="Calibri Light" w:hAnsi="Calibri Light" w:cs="Calibri Light"/>
          <w:lang w:val="es-SV"/>
        </w:rPr>
        <w:t>2.</w:t>
      </w:r>
      <w:r w:rsidRPr="009F03DD">
        <w:rPr>
          <w:rFonts w:ascii="Calibri Light" w:hAnsi="Calibri Light" w:cs="Calibri Light"/>
          <w:lang w:val="es-SV"/>
        </w:rPr>
        <w:tab/>
        <w:t>¿Hasta qué punto nos convertimos en la voz de los sin voz, gritando "</w:t>
      </w:r>
      <w:r w:rsidR="00E95CD1">
        <w:rPr>
          <w:rFonts w:ascii="Calibri Light" w:hAnsi="Calibri Light" w:cs="Calibri Light"/>
          <w:lang w:val="es-SV"/>
        </w:rPr>
        <w:t>ya n</w:t>
      </w:r>
      <w:r w:rsidRPr="009F03DD">
        <w:rPr>
          <w:rFonts w:ascii="Calibri Light" w:hAnsi="Calibri Light" w:cs="Calibri Light"/>
          <w:lang w:val="es-SV"/>
        </w:rPr>
        <w:t>o tienen vino"?   ¿Dónde nos situamos "en nuestra oración y nuestro trabajo" para que encuentren la alegría?   ¿Quiénes son los que nos llaman a la solidaridad?</w:t>
      </w:r>
    </w:p>
    <w:p w14:paraId="054EC2CD" w14:textId="37D40ED2" w:rsidR="00295A42" w:rsidRDefault="009F03DD" w:rsidP="009F03DD">
      <w:pPr>
        <w:rPr>
          <w:rFonts w:ascii="Calibri Light" w:hAnsi="Calibri Light" w:cs="Calibri Light"/>
          <w:lang w:val="es-SV"/>
        </w:rPr>
      </w:pPr>
      <w:r w:rsidRPr="009F03DD">
        <w:rPr>
          <w:rFonts w:ascii="Calibri Light" w:hAnsi="Calibri Light" w:cs="Calibri Light"/>
          <w:lang w:val="es-SV"/>
        </w:rPr>
        <w:t>3.</w:t>
      </w:r>
      <w:r w:rsidRPr="009F03DD">
        <w:rPr>
          <w:rFonts w:ascii="Calibri Light" w:hAnsi="Calibri Light" w:cs="Calibri Light"/>
          <w:lang w:val="es-SV"/>
        </w:rPr>
        <w:tab/>
        <w:t>¿Qué significa un "matrimonio cristiano" para mí / para nosotros como testimonio en la iglesia y en el mundo que nos rodea?  ¿Qué nos exige?  ¿Y qué podemos ofrecer a la comunidad como tal?</w:t>
      </w:r>
    </w:p>
    <w:p w14:paraId="240C69F2" w14:textId="0B491F8A" w:rsidR="00D23AA2" w:rsidRDefault="00D23AA2" w:rsidP="00295A42">
      <w:pPr>
        <w:rPr>
          <w:rFonts w:ascii="Calibri Light" w:hAnsi="Calibri Light" w:cs="Calibri Light"/>
          <w:lang w:val="es-SV"/>
        </w:rPr>
      </w:pPr>
    </w:p>
    <w:p w14:paraId="0F4BB492" w14:textId="77777777" w:rsidR="00D23AA2" w:rsidRPr="006222D8" w:rsidRDefault="00D23AA2" w:rsidP="00295A42">
      <w:pPr>
        <w:rPr>
          <w:rFonts w:ascii="Calibri Light" w:hAnsi="Calibri Light" w:cs="Calibri Light"/>
          <w:lang w:val="es-SV"/>
        </w:rPr>
      </w:pPr>
    </w:p>
    <w:p w14:paraId="258C5C41" w14:textId="354815FA" w:rsidR="00EA0719" w:rsidRPr="004E2106" w:rsidRDefault="00AC4432" w:rsidP="00AC4432">
      <w:pPr>
        <w:jc w:val="both"/>
        <w:rPr>
          <w:rFonts w:ascii="Calibri Light" w:hAnsi="Calibri Light" w:cs="Calibri Light"/>
          <w:lang w:val="es-SV"/>
        </w:rPr>
      </w:pPr>
      <w:r w:rsidRPr="004E2106">
        <w:rPr>
          <w:rFonts w:ascii="Calibri Light" w:hAnsi="Calibri Light" w:cs="Calibri Light"/>
          <w:lang w:val="es-SV"/>
        </w:rPr>
        <w:t xml:space="preserve">Luis Van de Velde </w:t>
      </w:r>
    </w:p>
    <w:sectPr w:rsidR="00EA0719" w:rsidRPr="004E2106"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5BC3" w14:textId="77777777" w:rsidR="009F5DD7" w:rsidRDefault="009F5DD7" w:rsidP="00F4245F">
      <w:pPr>
        <w:spacing w:after="0" w:line="240" w:lineRule="auto"/>
      </w:pPr>
      <w:r>
        <w:separator/>
      </w:r>
    </w:p>
  </w:endnote>
  <w:endnote w:type="continuationSeparator" w:id="0">
    <w:p w14:paraId="33C00109" w14:textId="77777777" w:rsidR="009F5DD7" w:rsidRDefault="009F5DD7"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E82D" w14:textId="77777777" w:rsidR="009F5DD7" w:rsidRDefault="009F5DD7" w:rsidP="00F4245F">
      <w:pPr>
        <w:spacing w:after="0" w:line="240" w:lineRule="auto"/>
      </w:pPr>
      <w:r>
        <w:separator/>
      </w:r>
    </w:p>
  </w:footnote>
  <w:footnote w:type="continuationSeparator" w:id="0">
    <w:p w14:paraId="349D0F32" w14:textId="77777777" w:rsidR="009F5DD7" w:rsidRDefault="009F5DD7" w:rsidP="00F4245F">
      <w:pPr>
        <w:spacing w:after="0" w:line="240" w:lineRule="auto"/>
      </w:pPr>
      <w:r>
        <w:continuationSeparator/>
      </w:r>
    </w:p>
  </w:footnote>
  <w:footnote w:id="1">
    <w:p w14:paraId="253DDB71" w14:textId="738E1080" w:rsidR="00D6492F" w:rsidRPr="00D6492F" w:rsidRDefault="00D6492F">
      <w:pPr>
        <w:pStyle w:val="Textonotapie"/>
        <w:rPr>
          <w:rFonts w:ascii="Calibri Light" w:hAnsi="Calibri Light" w:cs="Calibri Light"/>
          <w:lang w:val="es-SV"/>
        </w:rPr>
      </w:pPr>
      <w:r w:rsidRPr="00D6492F">
        <w:rPr>
          <w:rStyle w:val="Refdenotaalpie"/>
          <w:rFonts w:ascii="Calibri Light" w:hAnsi="Calibri Light" w:cs="Calibri Light"/>
        </w:rPr>
        <w:footnoteRef/>
      </w:r>
      <w:r w:rsidRPr="00D6492F">
        <w:rPr>
          <w:rFonts w:ascii="Calibri Light" w:hAnsi="Calibri Light" w:cs="Calibri Light"/>
          <w:lang w:val="es-SV"/>
        </w:rPr>
        <w:t xml:space="preserve"> Homilía de Monseñor Romero durante la eucaristía </w:t>
      </w:r>
      <w:r w:rsidR="00D95C42">
        <w:rPr>
          <w:rFonts w:ascii="Calibri Light" w:hAnsi="Calibri Light" w:cs="Calibri Light"/>
          <w:lang w:val="es-SV"/>
        </w:rPr>
        <w:t xml:space="preserve">del segundo domingo </w:t>
      </w:r>
      <w:r w:rsidR="00CA1045">
        <w:rPr>
          <w:rFonts w:ascii="Calibri Light" w:hAnsi="Calibri Light" w:cs="Calibri Light"/>
          <w:lang w:val="es-SV"/>
        </w:rPr>
        <w:t xml:space="preserve">ordinario Ciclo C, </w:t>
      </w:r>
      <w:r w:rsidRPr="00D6492F">
        <w:rPr>
          <w:rFonts w:ascii="Calibri Light" w:hAnsi="Calibri Light" w:cs="Calibri Light"/>
          <w:lang w:val="es-SV"/>
        </w:rPr>
        <w:t xml:space="preserve"> </w:t>
      </w:r>
      <w:r w:rsidR="00CA1045">
        <w:rPr>
          <w:rFonts w:ascii="Calibri Light" w:hAnsi="Calibri Light" w:cs="Calibri Light"/>
          <w:lang w:val="es-SV"/>
        </w:rPr>
        <w:t>20</w:t>
      </w:r>
      <w:r w:rsidR="00D23AA2">
        <w:rPr>
          <w:rFonts w:ascii="Calibri Light" w:hAnsi="Calibri Light" w:cs="Calibri Light"/>
          <w:lang w:val="es-SV"/>
        </w:rPr>
        <w:t xml:space="preserve"> de enero de 1980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55"/>
    <w:multiLevelType w:val="hybridMultilevel"/>
    <w:tmpl w:val="4A482DD0"/>
    <w:lvl w:ilvl="0" w:tplc="E7D68B6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86A0CC0"/>
    <w:multiLevelType w:val="hybridMultilevel"/>
    <w:tmpl w:val="1ACC57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AFC25AE"/>
    <w:multiLevelType w:val="hybridMultilevel"/>
    <w:tmpl w:val="BE2C19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9F2C3B"/>
    <w:multiLevelType w:val="hybridMultilevel"/>
    <w:tmpl w:val="A934B454"/>
    <w:lvl w:ilvl="0" w:tplc="09D48DC8">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9E1751"/>
    <w:multiLevelType w:val="hybridMultilevel"/>
    <w:tmpl w:val="C0E4972C"/>
    <w:lvl w:ilvl="0" w:tplc="97C87C58">
      <w:start w:val="1"/>
      <w:numFmt w:val="decimal"/>
      <w:lvlText w:val="%1."/>
      <w:lvlJc w:val="left"/>
      <w:pPr>
        <w:ind w:left="1416" w:hanging="696"/>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45AE582E"/>
    <w:multiLevelType w:val="hybridMultilevel"/>
    <w:tmpl w:val="A8044826"/>
    <w:lvl w:ilvl="0" w:tplc="FFBA4F60">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8" w15:restartNumberingAfterBreak="0">
    <w:nsid w:val="4BAC3A34"/>
    <w:multiLevelType w:val="hybridMultilevel"/>
    <w:tmpl w:val="80A82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F5C4E61"/>
    <w:multiLevelType w:val="hybridMultilevel"/>
    <w:tmpl w:val="7CDEC1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1"/>
  </w:num>
  <w:num w:numId="2">
    <w:abstractNumId w:val="2"/>
  </w:num>
  <w:num w:numId="3">
    <w:abstractNumId w:val="13"/>
  </w:num>
  <w:num w:numId="4">
    <w:abstractNumId w:val="1"/>
  </w:num>
  <w:num w:numId="5">
    <w:abstractNumId w:val="12"/>
  </w:num>
  <w:num w:numId="6">
    <w:abstractNumId w:val="10"/>
  </w:num>
  <w:num w:numId="7">
    <w:abstractNumId w:val="7"/>
  </w:num>
  <w:num w:numId="8">
    <w:abstractNumId w:val="8"/>
  </w:num>
  <w:num w:numId="9">
    <w:abstractNumId w:val="0"/>
  </w:num>
  <w:num w:numId="10">
    <w:abstractNumId w:val="4"/>
  </w:num>
  <w:num w:numId="11">
    <w:abstractNumId w:val="6"/>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36F4A"/>
    <w:rsid w:val="00077714"/>
    <w:rsid w:val="00096886"/>
    <w:rsid w:val="00103B65"/>
    <w:rsid w:val="00132251"/>
    <w:rsid w:val="00133510"/>
    <w:rsid w:val="00195271"/>
    <w:rsid w:val="001A553B"/>
    <w:rsid w:val="001A762F"/>
    <w:rsid w:val="001B6CF5"/>
    <w:rsid w:val="00231B9B"/>
    <w:rsid w:val="00251F6E"/>
    <w:rsid w:val="00290D73"/>
    <w:rsid w:val="00295A42"/>
    <w:rsid w:val="002B63F2"/>
    <w:rsid w:val="002C55BF"/>
    <w:rsid w:val="002D3EB2"/>
    <w:rsid w:val="002E2B04"/>
    <w:rsid w:val="00315C75"/>
    <w:rsid w:val="00341F93"/>
    <w:rsid w:val="0035026C"/>
    <w:rsid w:val="00361D05"/>
    <w:rsid w:val="00365C2A"/>
    <w:rsid w:val="00367EDE"/>
    <w:rsid w:val="003C6DD2"/>
    <w:rsid w:val="003D7F44"/>
    <w:rsid w:val="004305C5"/>
    <w:rsid w:val="00446BEE"/>
    <w:rsid w:val="00454C96"/>
    <w:rsid w:val="00467D56"/>
    <w:rsid w:val="004740EA"/>
    <w:rsid w:val="00482F48"/>
    <w:rsid w:val="004B50F7"/>
    <w:rsid w:val="004B58E8"/>
    <w:rsid w:val="004B74E1"/>
    <w:rsid w:val="004D1BCC"/>
    <w:rsid w:val="004E2106"/>
    <w:rsid w:val="005163F9"/>
    <w:rsid w:val="00542BAE"/>
    <w:rsid w:val="00555728"/>
    <w:rsid w:val="00582361"/>
    <w:rsid w:val="005E3E48"/>
    <w:rsid w:val="005F0A10"/>
    <w:rsid w:val="005F622F"/>
    <w:rsid w:val="00600A8E"/>
    <w:rsid w:val="006222D8"/>
    <w:rsid w:val="00640159"/>
    <w:rsid w:val="006615C9"/>
    <w:rsid w:val="006B14FA"/>
    <w:rsid w:val="006B1757"/>
    <w:rsid w:val="006B389A"/>
    <w:rsid w:val="006D308B"/>
    <w:rsid w:val="00741B9D"/>
    <w:rsid w:val="007462FB"/>
    <w:rsid w:val="0075133C"/>
    <w:rsid w:val="007622D8"/>
    <w:rsid w:val="00762DA6"/>
    <w:rsid w:val="00771DA7"/>
    <w:rsid w:val="00775D85"/>
    <w:rsid w:val="007B5DB4"/>
    <w:rsid w:val="007C247C"/>
    <w:rsid w:val="007F25A5"/>
    <w:rsid w:val="008104AE"/>
    <w:rsid w:val="0087194C"/>
    <w:rsid w:val="008849B8"/>
    <w:rsid w:val="008C4277"/>
    <w:rsid w:val="008E5692"/>
    <w:rsid w:val="00930152"/>
    <w:rsid w:val="00943FD0"/>
    <w:rsid w:val="0096075B"/>
    <w:rsid w:val="00997BF9"/>
    <w:rsid w:val="009F03DD"/>
    <w:rsid w:val="009F5DD7"/>
    <w:rsid w:val="00A433E7"/>
    <w:rsid w:val="00A524C9"/>
    <w:rsid w:val="00A72F85"/>
    <w:rsid w:val="00A80D28"/>
    <w:rsid w:val="00A8291C"/>
    <w:rsid w:val="00AC4432"/>
    <w:rsid w:val="00AE183F"/>
    <w:rsid w:val="00B05F45"/>
    <w:rsid w:val="00B61695"/>
    <w:rsid w:val="00B75326"/>
    <w:rsid w:val="00B90569"/>
    <w:rsid w:val="00BA391E"/>
    <w:rsid w:val="00BB5DFB"/>
    <w:rsid w:val="00C26324"/>
    <w:rsid w:val="00C306A2"/>
    <w:rsid w:val="00C4409F"/>
    <w:rsid w:val="00C557E9"/>
    <w:rsid w:val="00C56394"/>
    <w:rsid w:val="00C83E4E"/>
    <w:rsid w:val="00C91F6F"/>
    <w:rsid w:val="00CA1045"/>
    <w:rsid w:val="00CE7020"/>
    <w:rsid w:val="00D23AA2"/>
    <w:rsid w:val="00D6492F"/>
    <w:rsid w:val="00D70CC4"/>
    <w:rsid w:val="00D846A9"/>
    <w:rsid w:val="00D95C42"/>
    <w:rsid w:val="00E02E5D"/>
    <w:rsid w:val="00E04239"/>
    <w:rsid w:val="00E22B25"/>
    <w:rsid w:val="00E34F7A"/>
    <w:rsid w:val="00E410C2"/>
    <w:rsid w:val="00E5216D"/>
    <w:rsid w:val="00E95CD1"/>
    <w:rsid w:val="00EA0719"/>
    <w:rsid w:val="00EF71F2"/>
    <w:rsid w:val="00F249F8"/>
    <w:rsid w:val="00F4245F"/>
    <w:rsid w:val="00F512EB"/>
    <w:rsid w:val="00FA0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6309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2021-10-12T17:53:00Z</cp:lastPrinted>
  <dcterms:created xsi:type="dcterms:W3CDTF">2022-01-11T10:28:00Z</dcterms:created>
  <dcterms:modified xsi:type="dcterms:W3CDTF">2022-01-11T10:28:00Z</dcterms:modified>
</cp:coreProperties>
</file>