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C30C7" w14:textId="77777777" w:rsidR="00AD33AC" w:rsidRDefault="00AD33AC" w:rsidP="00AD33AC">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AD33AC">
        <w:rPr>
          <w:rFonts w:ascii="Arial" w:eastAsia="Times New Roman" w:hAnsi="Arial" w:cs="Arial"/>
          <w:b/>
          <w:bCs/>
          <w:i/>
          <w:iCs/>
          <w:color w:val="D49400"/>
          <w:kern w:val="36"/>
          <w:sz w:val="21"/>
          <w:szCs w:val="21"/>
          <w:lang w:val="es-UY" w:eastAsia="es-UY"/>
        </w:rPr>
        <w:t xml:space="preserve">Según Michael </w:t>
      </w:r>
      <w:proofErr w:type="spellStart"/>
      <w:r w:rsidRPr="00AD33AC">
        <w:rPr>
          <w:rFonts w:ascii="Arial" w:eastAsia="Times New Roman" w:hAnsi="Arial" w:cs="Arial"/>
          <w:b/>
          <w:bCs/>
          <w:i/>
          <w:iCs/>
          <w:color w:val="D49400"/>
          <w:kern w:val="36"/>
          <w:sz w:val="21"/>
          <w:szCs w:val="21"/>
          <w:lang w:val="es-UY" w:eastAsia="es-UY"/>
        </w:rPr>
        <w:t>Feldkamp</w:t>
      </w:r>
      <w:proofErr w:type="spellEnd"/>
      <w:r w:rsidRPr="00AD33AC">
        <w:rPr>
          <w:rFonts w:ascii="Arial" w:eastAsia="Times New Roman" w:hAnsi="Arial" w:cs="Arial"/>
          <w:b/>
          <w:bCs/>
          <w:i/>
          <w:iCs/>
          <w:color w:val="D49400"/>
          <w:kern w:val="36"/>
          <w:sz w:val="21"/>
          <w:szCs w:val="21"/>
          <w:lang w:val="es-UY" w:eastAsia="es-UY"/>
        </w:rPr>
        <w:t>, quien ha buceado en los archivos secretos vaticanos</w:t>
      </w:r>
    </w:p>
    <w:p w14:paraId="4850FF80" w14:textId="3C6A333B" w:rsidR="00AD33AC" w:rsidRPr="00AD33AC" w:rsidRDefault="00AD33AC" w:rsidP="00AD33AC">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AD33AC">
        <w:rPr>
          <w:rFonts w:ascii="Arial" w:eastAsia="Times New Roman" w:hAnsi="Arial" w:cs="Arial"/>
          <w:b/>
          <w:bCs/>
          <w:color w:val="333333"/>
          <w:kern w:val="36"/>
          <w:sz w:val="38"/>
          <w:szCs w:val="38"/>
          <w:lang w:val="es-UY" w:eastAsia="es-UY"/>
        </w:rPr>
        <w:t>Pío XII informó del Holocausto a los estadounidenses en 1942, pero no le creyeron</w:t>
      </w:r>
    </w:p>
    <w:p w14:paraId="6666A7E4" w14:textId="77777777" w:rsidR="00AD33AC" w:rsidRPr="00AD33AC" w:rsidRDefault="00AD33AC" w:rsidP="00AD33AC">
      <w:pPr>
        <w:shd w:val="clear" w:color="auto" w:fill="FFFFFF"/>
        <w:spacing w:after="0" w:line="240" w:lineRule="auto"/>
        <w:rPr>
          <w:rFonts w:ascii="Arial" w:eastAsia="Times New Roman" w:hAnsi="Arial" w:cs="Arial"/>
          <w:color w:val="000000"/>
          <w:sz w:val="21"/>
          <w:szCs w:val="21"/>
          <w:lang w:val="es-UY" w:eastAsia="es-UY"/>
        </w:rPr>
      </w:pPr>
      <w:r w:rsidRPr="00AD33AC">
        <w:rPr>
          <w:rFonts w:ascii="Arial" w:eastAsia="Times New Roman" w:hAnsi="Arial" w:cs="Arial"/>
          <w:noProof/>
          <w:color w:val="000000"/>
          <w:sz w:val="21"/>
          <w:szCs w:val="21"/>
          <w:lang w:val="es-UY" w:eastAsia="es-UY"/>
        </w:rPr>
        <w:drawing>
          <wp:inline distT="0" distB="0" distL="0" distR="0" wp14:anchorId="2E038B6B" wp14:editId="778B773C">
            <wp:extent cx="5709861" cy="3206750"/>
            <wp:effectExtent l="0" t="0" r="5715" b="0"/>
            <wp:docPr id="1" name="Imagen 1" descr="Pío XII, durante el bombardeo de R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ío XII, durante el bombardeo de Rom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4618" cy="3215038"/>
                    </a:xfrm>
                    <a:prstGeom prst="rect">
                      <a:avLst/>
                    </a:prstGeom>
                    <a:noFill/>
                    <a:ln>
                      <a:noFill/>
                    </a:ln>
                  </pic:spPr>
                </pic:pic>
              </a:graphicData>
            </a:graphic>
          </wp:inline>
        </w:drawing>
      </w:r>
    </w:p>
    <w:p w14:paraId="0B43C03B" w14:textId="77777777" w:rsidR="00AD33AC" w:rsidRPr="00AD33AC" w:rsidRDefault="00AD33AC" w:rsidP="00AD33AC">
      <w:pPr>
        <w:shd w:val="clear" w:color="auto" w:fill="FFFFFF"/>
        <w:spacing w:line="240" w:lineRule="auto"/>
        <w:rPr>
          <w:rFonts w:ascii="Arial" w:eastAsia="Times New Roman" w:hAnsi="Arial" w:cs="Arial"/>
          <w:color w:val="000000"/>
          <w:sz w:val="21"/>
          <w:szCs w:val="21"/>
          <w:lang w:val="es-UY" w:eastAsia="es-UY"/>
        </w:rPr>
      </w:pPr>
      <w:r w:rsidRPr="00AD33AC">
        <w:rPr>
          <w:rFonts w:ascii="Arial" w:eastAsia="Times New Roman" w:hAnsi="Arial" w:cs="Arial"/>
          <w:color w:val="000000"/>
          <w:sz w:val="21"/>
          <w:szCs w:val="21"/>
          <w:lang w:val="es-UY" w:eastAsia="es-UY"/>
        </w:rPr>
        <w:t>Pío XII, durante el bombardeo de Roma</w:t>
      </w:r>
    </w:p>
    <w:p w14:paraId="0CEB0215" w14:textId="77777777" w:rsidR="00AD33AC" w:rsidRPr="00AD33AC" w:rsidRDefault="00AD33AC" w:rsidP="00AD33AC">
      <w:pPr>
        <w:shd w:val="clear" w:color="auto" w:fill="FFFFFF"/>
        <w:spacing w:after="0" w:line="345" w:lineRule="atLeast"/>
        <w:jc w:val="both"/>
        <w:outlineLvl w:val="1"/>
        <w:rPr>
          <w:rFonts w:ascii="Arial" w:eastAsia="Times New Roman" w:hAnsi="Arial" w:cs="Arial"/>
          <w:b/>
          <w:bCs/>
          <w:color w:val="4472C4" w:themeColor="accent1"/>
          <w:sz w:val="26"/>
          <w:szCs w:val="26"/>
          <w:lang w:val="es-UY" w:eastAsia="es-UY"/>
        </w:rPr>
      </w:pPr>
      <w:r w:rsidRPr="00AD33AC">
        <w:rPr>
          <w:rFonts w:ascii="Arial" w:eastAsia="Times New Roman" w:hAnsi="Arial" w:cs="Arial"/>
          <w:b/>
          <w:bCs/>
          <w:color w:val="4472C4" w:themeColor="accent1"/>
          <w:sz w:val="26"/>
          <w:szCs w:val="26"/>
          <w:lang w:val="es-UY" w:eastAsia="es-UY"/>
        </w:rPr>
        <w:t xml:space="preserve">"Pío XII salvó personalmente a unos 15.000 judíos a través de sus esfuerzos personales: abriendo monasterios y claustros para que la gente se escondiera allí", ha dicho </w:t>
      </w:r>
      <w:proofErr w:type="spellStart"/>
      <w:r w:rsidRPr="00AD33AC">
        <w:rPr>
          <w:rFonts w:ascii="Arial" w:eastAsia="Times New Roman" w:hAnsi="Arial" w:cs="Arial"/>
          <w:b/>
          <w:bCs/>
          <w:color w:val="4472C4" w:themeColor="accent1"/>
          <w:sz w:val="26"/>
          <w:szCs w:val="26"/>
          <w:lang w:val="es-UY" w:eastAsia="es-UY"/>
        </w:rPr>
        <w:t>Feldkamp</w:t>
      </w:r>
      <w:proofErr w:type="spellEnd"/>
      <w:r w:rsidRPr="00AD33AC">
        <w:rPr>
          <w:rFonts w:ascii="Arial" w:eastAsia="Times New Roman" w:hAnsi="Arial" w:cs="Arial"/>
          <w:b/>
          <w:bCs/>
          <w:color w:val="4472C4" w:themeColor="accent1"/>
          <w:sz w:val="26"/>
          <w:szCs w:val="26"/>
          <w:lang w:val="es-UY" w:eastAsia="es-UY"/>
        </w:rPr>
        <w:t xml:space="preserve"> en declaraciones publicadas hoy por el portal "</w:t>
      </w:r>
      <w:proofErr w:type="spellStart"/>
      <w:r w:rsidRPr="00AD33AC">
        <w:rPr>
          <w:rFonts w:ascii="Arial" w:eastAsia="Times New Roman" w:hAnsi="Arial" w:cs="Arial"/>
          <w:b/>
          <w:bCs/>
          <w:color w:val="4472C4" w:themeColor="accent1"/>
          <w:sz w:val="26"/>
          <w:szCs w:val="26"/>
          <w:lang w:val="es-UY" w:eastAsia="es-UY"/>
        </w:rPr>
        <w:t>Vatican</w:t>
      </w:r>
      <w:proofErr w:type="spellEnd"/>
      <w:r w:rsidRPr="00AD33AC">
        <w:rPr>
          <w:rFonts w:ascii="Arial" w:eastAsia="Times New Roman" w:hAnsi="Arial" w:cs="Arial"/>
          <w:b/>
          <w:bCs/>
          <w:color w:val="4472C4" w:themeColor="accent1"/>
          <w:sz w:val="26"/>
          <w:szCs w:val="26"/>
          <w:lang w:val="es-UY" w:eastAsia="es-UY"/>
        </w:rPr>
        <w:t xml:space="preserve"> News"</w:t>
      </w:r>
    </w:p>
    <w:p w14:paraId="2EBBA371" w14:textId="77777777" w:rsidR="00AD33AC" w:rsidRPr="00AD33AC" w:rsidRDefault="00AD33AC" w:rsidP="00AD33AC">
      <w:pPr>
        <w:shd w:val="clear" w:color="auto" w:fill="FFFFFF"/>
        <w:spacing w:after="0" w:line="345" w:lineRule="atLeast"/>
        <w:jc w:val="both"/>
        <w:outlineLvl w:val="1"/>
        <w:rPr>
          <w:rFonts w:ascii="Arial" w:eastAsia="Times New Roman" w:hAnsi="Arial" w:cs="Arial"/>
          <w:b/>
          <w:bCs/>
          <w:color w:val="4472C4" w:themeColor="accent1"/>
          <w:sz w:val="26"/>
          <w:szCs w:val="26"/>
          <w:lang w:val="es-UY" w:eastAsia="es-UY"/>
        </w:rPr>
      </w:pPr>
      <w:r w:rsidRPr="00AD33AC">
        <w:rPr>
          <w:rFonts w:ascii="Arial" w:eastAsia="Times New Roman" w:hAnsi="Arial" w:cs="Arial"/>
          <w:b/>
          <w:bCs/>
          <w:color w:val="4472C4" w:themeColor="accent1"/>
          <w:sz w:val="26"/>
          <w:szCs w:val="26"/>
          <w:lang w:val="es-UY" w:eastAsia="es-UY"/>
        </w:rPr>
        <w:t xml:space="preserve">"Pío XII conocía el Holocausto desde el principio. Con respecto al exterminio sistemático de los judíos europeos, envió un mensaje al presidente estadounidense Roosevelt en marzo de 1942, dos meses después de la conferencia de </w:t>
      </w:r>
      <w:proofErr w:type="spellStart"/>
      <w:r w:rsidRPr="00AD33AC">
        <w:rPr>
          <w:rFonts w:ascii="Arial" w:eastAsia="Times New Roman" w:hAnsi="Arial" w:cs="Arial"/>
          <w:b/>
          <w:bCs/>
          <w:color w:val="4472C4" w:themeColor="accent1"/>
          <w:sz w:val="26"/>
          <w:szCs w:val="26"/>
          <w:lang w:val="es-UY" w:eastAsia="es-UY"/>
        </w:rPr>
        <w:t>Wannsee</w:t>
      </w:r>
      <w:proofErr w:type="spellEnd"/>
      <w:r w:rsidRPr="00AD33AC">
        <w:rPr>
          <w:rFonts w:ascii="Arial" w:eastAsia="Times New Roman" w:hAnsi="Arial" w:cs="Arial"/>
          <w:b/>
          <w:bCs/>
          <w:color w:val="4472C4" w:themeColor="accent1"/>
          <w:sz w:val="26"/>
          <w:szCs w:val="26"/>
          <w:lang w:val="es-UY" w:eastAsia="es-UY"/>
        </w:rPr>
        <w:t>"</w:t>
      </w:r>
    </w:p>
    <w:p w14:paraId="6F79E849" w14:textId="77777777" w:rsidR="00AD33AC" w:rsidRPr="00AD33AC" w:rsidRDefault="00AD33AC" w:rsidP="00AD33AC">
      <w:pPr>
        <w:shd w:val="clear" w:color="auto" w:fill="FFFFFF"/>
        <w:spacing w:after="150" w:line="240" w:lineRule="auto"/>
        <w:rPr>
          <w:rFonts w:ascii="inherit" w:eastAsia="Times New Roman" w:hAnsi="inherit" w:cs="Arial"/>
          <w:b/>
          <w:bCs/>
          <w:i/>
          <w:iCs/>
          <w:color w:val="333333"/>
          <w:sz w:val="20"/>
          <w:szCs w:val="20"/>
          <w:lang w:val="es-UY" w:eastAsia="es-UY"/>
        </w:rPr>
      </w:pPr>
      <w:r w:rsidRPr="00AD33AC">
        <w:rPr>
          <w:rFonts w:ascii="inherit" w:eastAsia="Times New Roman" w:hAnsi="inherit" w:cs="Arial"/>
          <w:b/>
          <w:bCs/>
          <w:i/>
          <w:iCs/>
          <w:color w:val="333333"/>
          <w:sz w:val="20"/>
          <w:szCs w:val="20"/>
          <w:lang w:val="es-UY" w:eastAsia="es-UY"/>
        </w:rPr>
        <w:t>01.02.2022 | RD/Efe</w:t>
      </w:r>
    </w:p>
    <w:p w14:paraId="32D1283D" w14:textId="77777777" w:rsidR="00AD33AC" w:rsidRPr="00AD33AC" w:rsidRDefault="00AD33AC" w:rsidP="00AD33AC">
      <w:pPr>
        <w:shd w:val="clear" w:color="auto" w:fill="FFFFFF"/>
        <w:spacing w:after="465" w:line="300" w:lineRule="atLeast"/>
        <w:jc w:val="both"/>
        <w:rPr>
          <w:rFonts w:ascii="Arial" w:eastAsia="Times New Roman" w:hAnsi="Arial" w:cs="Arial"/>
          <w:color w:val="333333"/>
          <w:sz w:val="24"/>
          <w:szCs w:val="24"/>
          <w:lang w:val="es-UY" w:eastAsia="es-UY"/>
        </w:rPr>
      </w:pPr>
      <w:r w:rsidRPr="00AD33AC">
        <w:rPr>
          <w:rFonts w:ascii="Arial" w:eastAsia="Times New Roman" w:hAnsi="Arial" w:cs="Arial"/>
          <w:color w:val="333333"/>
          <w:sz w:val="24"/>
          <w:szCs w:val="24"/>
          <w:lang w:val="es-UY" w:eastAsia="es-UY"/>
        </w:rPr>
        <w:t>El papa Pío XII (1939-1958) </w:t>
      </w:r>
      <w:r w:rsidRPr="00AD33AC">
        <w:rPr>
          <w:rFonts w:ascii="Arial" w:eastAsia="Times New Roman" w:hAnsi="Arial" w:cs="Arial"/>
          <w:b/>
          <w:bCs/>
          <w:color w:val="474747"/>
          <w:sz w:val="24"/>
          <w:szCs w:val="24"/>
          <w:lang w:val="es-UY" w:eastAsia="es-UY"/>
        </w:rPr>
        <w:t>sabía del Holocausto desde el principio</w:t>
      </w:r>
      <w:r w:rsidRPr="00AD33AC">
        <w:rPr>
          <w:rFonts w:ascii="Arial" w:eastAsia="Times New Roman" w:hAnsi="Arial" w:cs="Arial"/>
          <w:color w:val="333333"/>
          <w:sz w:val="24"/>
          <w:szCs w:val="24"/>
          <w:lang w:val="es-UY" w:eastAsia="es-UY"/>
        </w:rPr>
        <w:t> y salvó personalmente al menos a 15.000 judíos, según ha afirmado el historiador alemán </w:t>
      </w:r>
      <w:r w:rsidRPr="00AD33AC">
        <w:rPr>
          <w:rFonts w:ascii="Arial" w:eastAsia="Times New Roman" w:hAnsi="Arial" w:cs="Arial"/>
          <w:b/>
          <w:bCs/>
          <w:color w:val="474747"/>
          <w:sz w:val="24"/>
          <w:szCs w:val="24"/>
          <w:lang w:val="es-UY" w:eastAsia="es-UY"/>
        </w:rPr>
        <w:t xml:space="preserve">Michael </w:t>
      </w:r>
      <w:proofErr w:type="spellStart"/>
      <w:r w:rsidRPr="00AD33AC">
        <w:rPr>
          <w:rFonts w:ascii="Arial" w:eastAsia="Times New Roman" w:hAnsi="Arial" w:cs="Arial"/>
          <w:b/>
          <w:bCs/>
          <w:color w:val="474747"/>
          <w:sz w:val="24"/>
          <w:szCs w:val="24"/>
          <w:lang w:val="es-UY" w:eastAsia="es-UY"/>
        </w:rPr>
        <w:t>Feldkamp</w:t>
      </w:r>
      <w:proofErr w:type="spellEnd"/>
      <w:r w:rsidRPr="00AD33AC">
        <w:rPr>
          <w:rFonts w:ascii="Arial" w:eastAsia="Times New Roman" w:hAnsi="Arial" w:cs="Arial"/>
          <w:b/>
          <w:bCs/>
          <w:color w:val="474747"/>
          <w:sz w:val="24"/>
          <w:szCs w:val="24"/>
          <w:lang w:val="es-UY" w:eastAsia="es-UY"/>
        </w:rPr>
        <w:t>,</w:t>
      </w:r>
      <w:r w:rsidRPr="00AD33AC">
        <w:rPr>
          <w:rFonts w:ascii="Arial" w:eastAsia="Times New Roman" w:hAnsi="Arial" w:cs="Arial"/>
          <w:color w:val="333333"/>
          <w:sz w:val="24"/>
          <w:szCs w:val="24"/>
          <w:lang w:val="es-UY" w:eastAsia="es-UY"/>
        </w:rPr>
        <w:t> tras recoger pruebas de los archivos vaticanos, abiertos en marzo del 2020 por orden de Francisco.</w:t>
      </w:r>
      <w:r w:rsidRPr="00AD33AC">
        <w:rPr>
          <w:rFonts w:ascii="Arial" w:eastAsia="Times New Roman" w:hAnsi="Arial" w:cs="Arial"/>
          <w:color w:val="333333"/>
          <w:sz w:val="24"/>
          <w:szCs w:val="24"/>
          <w:lang w:val="es-UY" w:eastAsia="es-UY"/>
        </w:rPr>
        <w:br/>
      </w:r>
      <w:r w:rsidRPr="00AD33AC">
        <w:rPr>
          <w:rFonts w:ascii="Arial" w:eastAsia="Times New Roman" w:hAnsi="Arial" w:cs="Arial"/>
          <w:color w:val="333333"/>
          <w:sz w:val="24"/>
          <w:szCs w:val="24"/>
          <w:lang w:val="es-UY" w:eastAsia="es-UY"/>
        </w:rPr>
        <w:br/>
        <w:t xml:space="preserve">"Pío XII salvó personalmente a unos 15.000 judíos a través de sus esfuerzos personales: abriendo monasterios y claustros para que la gente se escondiera allí", ha dicho </w:t>
      </w:r>
      <w:proofErr w:type="spellStart"/>
      <w:r w:rsidRPr="00AD33AC">
        <w:rPr>
          <w:rFonts w:ascii="Arial" w:eastAsia="Times New Roman" w:hAnsi="Arial" w:cs="Arial"/>
          <w:color w:val="333333"/>
          <w:sz w:val="24"/>
          <w:szCs w:val="24"/>
          <w:lang w:val="es-UY" w:eastAsia="es-UY"/>
        </w:rPr>
        <w:t>Feldkamp</w:t>
      </w:r>
      <w:proofErr w:type="spellEnd"/>
      <w:r w:rsidRPr="00AD33AC">
        <w:rPr>
          <w:rFonts w:ascii="Arial" w:eastAsia="Times New Roman" w:hAnsi="Arial" w:cs="Arial"/>
          <w:color w:val="333333"/>
          <w:sz w:val="24"/>
          <w:szCs w:val="24"/>
          <w:lang w:val="es-UY" w:eastAsia="es-UY"/>
        </w:rPr>
        <w:t xml:space="preserve"> en declaraciones publicadas hoy por el portal "</w:t>
      </w:r>
      <w:proofErr w:type="spellStart"/>
      <w:r w:rsidRPr="00AD33AC">
        <w:rPr>
          <w:rFonts w:ascii="Arial" w:eastAsia="Times New Roman" w:hAnsi="Arial" w:cs="Arial"/>
          <w:color w:val="333333"/>
          <w:sz w:val="24"/>
          <w:szCs w:val="24"/>
          <w:lang w:val="es-UY" w:eastAsia="es-UY"/>
        </w:rPr>
        <w:t>Vatican</w:t>
      </w:r>
      <w:proofErr w:type="spellEnd"/>
      <w:r w:rsidRPr="00AD33AC">
        <w:rPr>
          <w:rFonts w:ascii="Arial" w:eastAsia="Times New Roman" w:hAnsi="Arial" w:cs="Arial"/>
          <w:color w:val="333333"/>
          <w:sz w:val="24"/>
          <w:szCs w:val="24"/>
          <w:lang w:val="es-UY" w:eastAsia="es-UY"/>
        </w:rPr>
        <w:t xml:space="preserve"> News".</w:t>
      </w:r>
      <w:r w:rsidRPr="00AD33AC">
        <w:rPr>
          <w:rFonts w:ascii="Arial" w:eastAsia="Times New Roman" w:hAnsi="Arial" w:cs="Arial"/>
          <w:color w:val="333333"/>
          <w:sz w:val="24"/>
          <w:szCs w:val="24"/>
          <w:lang w:val="es-UY" w:eastAsia="es-UY"/>
        </w:rPr>
        <w:br/>
      </w:r>
      <w:r w:rsidRPr="00AD33AC">
        <w:rPr>
          <w:rFonts w:ascii="Arial" w:eastAsia="Times New Roman" w:hAnsi="Arial" w:cs="Arial"/>
          <w:color w:val="333333"/>
          <w:sz w:val="24"/>
          <w:szCs w:val="24"/>
          <w:lang w:val="es-UY" w:eastAsia="es-UY"/>
        </w:rPr>
        <w:br/>
        <w:t>El historiador alemán ha sostenido que </w:t>
      </w:r>
      <w:r w:rsidRPr="00AD33AC">
        <w:rPr>
          <w:rFonts w:ascii="Arial" w:eastAsia="Times New Roman" w:hAnsi="Arial" w:cs="Arial"/>
          <w:b/>
          <w:bCs/>
          <w:color w:val="474747"/>
          <w:sz w:val="24"/>
          <w:szCs w:val="24"/>
          <w:lang w:val="es-UY" w:eastAsia="es-UY"/>
        </w:rPr>
        <w:t>el papa informó del exterminio nazi a los estadounidenses,</w:t>
      </w:r>
      <w:r w:rsidRPr="00AD33AC">
        <w:rPr>
          <w:rFonts w:ascii="Arial" w:eastAsia="Times New Roman" w:hAnsi="Arial" w:cs="Arial"/>
          <w:color w:val="333333"/>
          <w:sz w:val="24"/>
          <w:szCs w:val="24"/>
          <w:lang w:val="es-UY" w:eastAsia="es-UY"/>
        </w:rPr>
        <w:t> pero estos no le creyeron.</w:t>
      </w:r>
    </w:p>
    <w:p w14:paraId="1D017F68" w14:textId="77777777" w:rsidR="00AD33AC" w:rsidRPr="00AD33AC" w:rsidRDefault="00AD33AC" w:rsidP="00AD33AC">
      <w:pPr>
        <w:shd w:val="clear" w:color="auto" w:fill="FFFFFF"/>
        <w:spacing w:after="0" w:line="240" w:lineRule="auto"/>
        <w:jc w:val="both"/>
        <w:rPr>
          <w:rFonts w:ascii="inherit" w:eastAsia="Times New Roman" w:hAnsi="inherit" w:cs="Arial"/>
          <w:color w:val="000000"/>
          <w:sz w:val="24"/>
          <w:szCs w:val="24"/>
          <w:lang w:val="es-UY" w:eastAsia="es-UY"/>
        </w:rPr>
      </w:pPr>
      <w:r w:rsidRPr="00AD33AC">
        <w:rPr>
          <w:rFonts w:ascii="inherit" w:eastAsia="Times New Roman" w:hAnsi="inherit" w:cs="Arial"/>
          <w:noProof/>
          <w:color w:val="000000"/>
          <w:sz w:val="24"/>
          <w:szCs w:val="24"/>
          <w:lang w:val="es-UY" w:eastAsia="es-UY"/>
        </w:rPr>
        <w:lastRenderedPageBreak/>
        <w:drawing>
          <wp:inline distT="0" distB="0" distL="0" distR="0" wp14:anchorId="31123ADE" wp14:editId="25CC575C">
            <wp:extent cx="4908640" cy="2755900"/>
            <wp:effectExtent l="0" t="0" r="6350" b="6350"/>
            <wp:docPr id="2" name="Imagen 2" descr="Pío XII y los judíos que escaparon de los campos de extermin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ío XII y los judíos que escaparon de los campos de extermini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13353" cy="2758546"/>
                    </a:xfrm>
                    <a:prstGeom prst="rect">
                      <a:avLst/>
                    </a:prstGeom>
                    <a:noFill/>
                    <a:ln>
                      <a:noFill/>
                    </a:ln>
                  </pic:spPr>
                </pic:pic>
              </a:graphicData>
            </a:graphic>
          </wp:inline>
        </w:drawing>
      </w:r>
    </w:p>
    <w:p w14:paraId="5D818B0D" w14:textId="77777777" w:rsidR="00AD33AC" w:rsidRPr="00AD33AC" w:rsidRDefault="00AD33AC" w:rsidP="00AD33AC">
      <w:pPr>
        <w:shd w:val="clear" w:color="auto" w:fill="FFFFFF"/>
        <w:spacing w:line="240" w:lineRule="auto"/>
        <w:rPr>
          <w:rFonts w:ascii="inherit" w:eastAsia="Times New Roman" w:hAnsi="inherit" w:cs="Arial"/>
          <w:color w:val="000000"/>
          <w:sz w:val="21"/>
          <w:szCs w:val="21"/>
          <w:lang w:val="es-UY" w:eastAsia="es-UY"/>
        </w:rPr>
      </w:pPr>
      <w:r w:rsidRPr="00AD33AC">
        <w:rPr>
          <w:rFonts w:ascii="inherit" w:eastAsia="Times New Roman" w:hAnsi="inherit" w:cs="Arial"/>
          <w:color w:val="000000"/>
          <w:sz w:val="21"/>
          <w:szCs w:val="21"/>
          <w:lang w:val="es-UY" w:eastAsia="es-UY"/>
        </w:rPr>
        <w:t>Pío XII y los judíos que escaparon de los campos de exterminio</w:t>
      </w:r>
    </w:p>
    <w:p w14:paraId="4DC05C7F" w14:textId="446E5619" w:rsidR="00AD33AC" w:rsidRDefault="00AD33AC" w:rsidP="00AD33AC">
      <w:pPr>
        <w:shd w:val="clear" w:color="auto" w:fill="FFFFFF"/>
        <w:spacing w:after="465" w:line="300" w:lineRule="atLeast"/>
        <w:jc w:val="both"/>
        <w:rPr>
          <w:rFonts w:ascii="Arial" w:eastAsia="Times New Roman" w:hAnsi="Arial" w:cs="Arial"/>
          <w:color w:val="333333"/>
          <w:sz w:val="24"/>
          <w:szCs w:val="24"/>
          <w:lang w:val="es-UY" w:eastAsia="es-UY"/>
        </w:rPr>
      </w:pPr>
      <w:r w:rsidRPr="00AD33AC">
        <w:rPr>
          <w:rFonts w:ascii="Arial" w:eastAsia="Times New Roman" w:hAnsi="Arial" w:cs="Arial"/>
          <w:color w:val="333333"/>
          <w:sz w:val="21"/>
          <w:szCs w:val="21"/>
          <w:lang w:val="es-UY" w:eastAsia="es-UY"/>
        </w:rPr>
        <w:br/>
      </w:r>
      <w:r w:rsidRPr="00AD33AC">
        <w:rPr>
          <w:rFonts w:ascii="Arial" w:eastAsia="Times New Roman" w:hAnsi="Arial" w:cs="Arial"/>
          <w:color w:val="333333"/>
          <w:sz w:val="24"/>
          <w:szCs w:val="24"/>
          <w:lang w:val="es-UY" w:eastAsia="es-UY"/>
        </w:rPr>
        <w:br/>
        <w:t>"Lo nuevo ahora, aunque siempre lo hemos sabido, es que </w:t>
      </w:r>
      <w:r w:rsidRPr="00AD33AC">
        <w:rPr>
          <w:rFonts w:ascii="Arial" w:eastAsia="Times New Roman" w:hAnsi="Arial" w:cs="Arial"/>
          <w:b/>
          <w:bCs/>
          <w:color w:val="474747"/>
          <w:sz w:val="24"/>
          <w:szCs w:val="24"/>
          <w:lang w:val="es-UY" w:eastAsia="es-UY"/>
        </w:rPr>
        <w:t>Pío XII conocía el Holocausto desde el principio</w:t>
      </w:r>
      <w:r w:rsidRPr="00AD33AC">
        <w:rPr>
          <w:rFonts w:ascii="Arial" w:eastAsia="Times New Roman" w:hAnsi="Arial" w:cs="Arial"/>
          <w:color w:val="333333"/>
          <w:sz w:val="24"/>
          <w:szCs w:val="24"/>
          <w:lang w:val="es-UY" w:eastAsia="es-UY"/>
        </w:rPr>
        <w:t xml:space="preserve">. Con respecto al exterminio sistemático de los judíos europeos, envió un mensaje al presidente estadounidense Roosevelt en marzo de 1942, dos meses después de la conferencia de </w:t>
      </w:r>
      <w:proofErr w:type="spellStart"/>
      <w:r w:rsidRPr="00AD33AC">
        <w:rPr>
          <w:rFonts w:ascii="Arial" w:eastAsia="Times New Roman" w:hAnsi="Arial" w:cs="Arial"/>
          <w:color w:val="333333"/>
          <w:sz w:val="24"/>
          <w:szCs w:val="24"/>
          <w:lang w:val="es-UY" w:eastAsia="es-UY"/>
        </w:rPr>
        <w:t>Wannsee</w:t>
      </w:r>
      <w:proofErr w:type="spellEnd"/>
      <w:r w:rsidRPr="00AD33AC">
        <w:rPr>
          <w:rFonts w:ascii="Arial" w:eastAsia="Times New Roman" w:hAnsi="Arial" w:cs="Arial"/>
          <w:color w:val="333333"/>
          <w:sz w:val="24"/>
          <w:szCs w:val="24"/>
          <w:lang w:val="es-UY" w:eastAsia="es-UY"/>
        </w:rPr>
        <w:t>", ha argumentado.</w:t>
      </w:r>
      <w:r w:rsidRPr="00AD33AC">
        <w:rPr>
          <w:rFonts w:ascii="Arial" w:eastAsia="Times New Roman" w:hAnsi="Arial" w:cs="Arial"/>
          <w:color w:val="333333"/>
          <w:sz w:val="24"/>
          <w:szCs w:val="24"/>
          <w:lang w:val="es-UY" w:eastAsia="es-UY"/>
        </w:rPr>
        <w:br/>
      </w:r>
      <w:r w:rsidRPr="00AD33AC">
        <w:rPr>
          <w:rFonts w:ascii="Arial" w:eastAsia="Times New Roman" w:hAnsi="Arial" w:cs="Arial"/>
          <w:color w:val="333333"/>
          <w:sz w:val="24"/>
          <w:szCs w:val="24"/>
          <w:lang w:val="es-UY" w:eastAsia="es-UY"/>
        </w:rPr>
        <w:br/>
        <w:t>"En él, le advertía que algo estaba pasando en Europa en las zonas de guerra.</w:t>
      </w:r>
      <w:r w:rsidRPr="00AD33AC">
        <w:rPr>
          <w:rFonts w:ascii="Arial" w:eastAsia="Times New Roman" w:hAnsi="Arial" w:cs="Arial"/>
          <w:b/>
          <w:bCs/>
          <w:color w:val="474747"/>
          <w:sz w:val="24"/>
          <w:szCs w:val="24"/>
          <w:lang w:val="es-UY" w:eastAsia="es-UY"/>
        </w:rPr>
        <w:t> Estos mensajes no fueron considerados creíbles por los estadounidenses"</w:t>
      </w:r>
      <w:r w:rsidRPr="00AD33AC">
        <w:rPr>
          <w:rFonts w:ascii="Arial" w:eastAsia="Times New Roman" w:hAnsi="Arial" w:cs="Arial"/>
          <w:color w:val="333333"/>
          <w:sz w:val="24"/>
          <w:szCs w:val="24"/>
          <w:lang w:val="es-UY" w:eastAsia="es-UY"/>
        </w:rPr>
        <w:t>, ha añadido.</w:t>
      </w:r>
      <w:r w:rsidRPr="00AD33AC">
        <w:rPr>
          <w:rFonts w:ascii="Arial" w:eastAsia="Times New Roman" w:hAnsi="Arial" w:cs="Arial"/>
          <w:color w:val="333333"/>
          <w:sz w:val="24"/>
          <w:szCs w:val="24"/>
          <w:lang w:val="es-UY" w:eastAsia="es-UY"/>
        </w:rPr>
        <w:br/>
      </w:r>
      <w:r w:rsidRPr="00AD33AC">
        <w:rPr>
          <w:rFonts w:ascii="Arial" w:eastAsia="Times New Roman" w:hAnsi="Arial" w:cs="Arial"/>
          <w:color w:val="333333"/>
          <w:sz w:val="24"/>
          <w:szCs w:val="24"/>
          <w:lang w:val="es-UY" w:eastAsia="es-UY"/>
        </w:rPr>
        <w:br/>
      </w:r>
      <w:proofErr w:type="spellStart"/>
      <w:r w:rsidRPr="00AD33AC">
        <w:rPr>
          <w:rFonts w:ascii="Arial" w:eastAsia="Times New Roman" w:hAnsi="Arial" w:cs="Arial"/>
          <w:color w:val="333333"/>
          <w:sz w:val="24"/>
          <w:szCs w:val="24"/>
          <w:lang w:val="es-UY" w:eastAsia="es-UY"/>
        </w:rPr>
        <w:t>Feldkamp</w:t>
      </w:r>
      <w:proofErr w:type="spellEnd"/>
      <w:r w:rsidRPr="00AD33AC">
        <w:rPr>
          <w:rFonts w:ascii="Arial" w:eastAsia="Times New Roman" w:hAnsi="Arial" w:cs="Arial"/>
          <w:color w:val="333333"/>
          <w:sz w:val="24"/>
          <w:szCs w:val="24"/>
          <w:lang w:val="es-UY" w:eastAsia="es-UY"/>
        </w:rPr>
        <w:t xml:space="preserve"> ha celebrado la apertura de los archivos del Vaticano hace casi dos años porque permiten "corregir muchas de estas suposiciones vagas e incluso acusaciones" que hasta ahora existían sobre el pontífice, sobre todo la de que "Pío XII no hizo nada y guardó silencio".</w:t>
      </w:r>
    </w:p>
    <w:p w14:paraId="57E9C709" w14:textId="4015759F" w:rsidR="00AD33AC" w:rsidRPr="00AD33AC" w:rsidRDefault="00AD33AC" w:rsidP="00AD33AC">
      <w:pPr>
        <w:shd w:val="clear" w:color="auto" w:fill="FFFFFF"/>
        <w:spacing w:after="465" w:line="300" w:lineRule="atLeast"/>
        <w:jc w:val="both"/>
        <w:rPr>
          <w:rFonts w:ascii="Arial" w:eastAsia="Times New Roman" w:hAnsi="Arial" w:cs="Arial"/>
          <w:color w:val="333333"/>
          <w:sz w:val="20"/>
          <w:szCs w:val="20"/>
          <w:lang w:val="es-UY" w:eastAsia="es-UY"/>
        </w:rPr>
      </w:pPr>
      <w:hyperlink r:id="rId7" w:history="1">
        <w:r w:rsidRPr="00AD33AC">
          <w:rPr>
            <w:rStyle w:val="Hipervnculo"/>
            <w:rFonts w:ascii="Arial" w:eastAsia="Times New Roman" w:hAnsi="Arial" w:cs="Arial"/>
            <w:sz w:val="20"/>
            <w:szCs w:val="20"/>
            <w:lang w:val="es-UY" w:eastAsia="es-UY"/>
          </w:rPr>
          <w:t>https://www.religiondigital.org/vaticano/Pio-XII-Holocausto-principio-personalmente-judios-archivos-secretos-nazis-mussolini_0_2419858014.html</w:t>
        </w:r>
      </w:hyperlink>
    </w:p>
    <w:p w14:paraId="485DDA4A" w14:textId="77777777" w:rsidR="00AD33AC" w:rsidRDefault="00AD33AC" w:rsidP="00AD33AC">
      <w:pPr>
        <w:shd w:val="clear" w:color="auto" w:fill="FFFFFF"/>
        <w:spacing w:after="465" w:line="300" w:lineRule="atLeast"/>
        <w:jc w:val="both"/>
        <w:rPr>
          <w:rFonts w:ascii="Arial" w:eastAsia="Times New Roman" w:hAnsi="Arial" w:cs="Arial"/>
          <w:color w:val="333333"/>
          <w:sz w:val="24"/>
          <w:szCs w:val="24"/>
          <w:lang w:val="es-UY" w:eastAsia="es-UY"/>
        </w:rPr>
      </w:pPr>
    </w:p>
    <w:p w14:paraId="23DED75A" w14:textId="77777777" w:rsidR="00AD33AC" w:rsidRPr="00AD33AC" w:rsidRDefault="00AD33AC" w:rsidP="00AD33AC">
      <w:pPr>
        <w:shd w:val="clear" w:color="auto" w:fill="FFFFFF"/>
        <w:spacing w:after="465" w:line="300" w:lineRule="atLeast"/>
        <w:jc w:val="both"/>
        <w:rPr>
          <w:rFonts w:ascii="Arial" w:eastAsia="Times New Roman" w:hAnsi="Arial" w:cs="Arial"/>
          <w:color w:val="333333"/>
          <w:sz w:val="24"/>
          <w:szCs w:val="24"/>
          <w:lang w:val="es-UY" w:eastAsia="es-UY"/>
        </w:rPr>
      </w:pPr>
    </w:p>
    <w:p w14:paraId="67A947C1" w14:textId="77777777" w:rsidR="00AD33AC" w:rsidRPr="00AD33AC" w:rsidRDefault="00AD33AC" w:rsidP="00AD33AC">
      <w:pPr>
        <w:shd w:val="clear" w:color="auto" w:fill="FFFFFF"/>
        <w:spacing w:after="0" w:line="240" w:lineRule="auto"/>
        <w:rPr>
          <w:rFonts w:ascii="inherit" w:eastAsia="Times New Roman" w:hAnsi="inherit" w:cs="Arial"/>
          <w:color w:val="000000"/>
          <w:sz w:val="21"/>
          <w:szCs w:val="21"/>
          <w:lang w:val="es-UY" w:eastAsia="es-UY"/>
        </w:rPr>
      </w:pPr>
      <w:r w:rsidRPr="00AD33AC">
        <w:rPr>
          <w:rFonts w:ascii="inherit" w:eastAsia="Times New Roman" w:hAnsi="inherit" w:cs="Arial"/>
          <w:noProof/>
          <w:color w:val="000000"/>
          <w:sz w:val="21"/>
          <w:szCs w:val="21"/>
          <w:lang w:val="es-UY" w:eastAsia="es-UY"/>
        </w:rPr>
        <w:drawing>
          <wp:inline distT="0" distB="0" distL="0" distR="0" wp14:anchorId="15AC9AA1" wp14:editId="04808644">
            <wp:extent cx="5202706" cy="2921000"/>
            <wp:effectExtent l="0" t="0" r="0" b="0"/>
            <wp:docPr id="3" name="Imagen 3" descr="Los archivos de Pío XII, al descubie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s archivos de Pío XII, al descubier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4908" cy="2922236"/>
                    </a:xfrm>
                    <a:prstGeom prst="rect">
                      <a:avLst/>
                    </a:prstGeom>
                    <a:noFill/>
                    <a:ln>
                      <a:noFill/>
                    </a:ln>
                  </pic:spPr>
                </pic:pic>
              </a:graphicData>
            </a:graphic>
          </wp:inline>
        </w:drawing>
      </w:r>
    </w:p>
    <w:p w14:paraId="6432AC39" w14:textId="77777777" w:rsidR="00AD33AC" w:rsidRPr="00AD33AC" w:rsidRDefault="00AD33AC" w:rsidP="00AD33AC">
      <w:pPr>
        <w:shd w:val="clear" w:color="auto" w:fill="FFFFFF"/>
        <w:spacing w:line="240" w:lineRule="auto"/>
        <w:rPr>
          <w:rFonts w:ascii="inherit" w:eastAsia="Times New Roman" w:hAnsi="inherit" w:cs="Arial"/>
          <w:color w:val="000000"/>
          <w:sz w:val="21"/>
          <w:szCs w:val="21"/>
          <w:lang w:val="es-UY" w:eastAsia="es-UY"/>
        </w:rPr>
      </w:pPr>
      <w:r w:rsidRPr="00AD33AC">
        <w:rPr>
          <w:rFonts w:ascii="inherit" w:eastAsia="Times New Roman" w:hAnsi="inherit" w:cs="Arial"/>
          <w:color w:val="000000"/>
          <w:sz w:val="21"/>
          <w:szCs w:val="21"/>
          <w:lang w:val="es-UY" w:eastAsia="es-UY"/>
        </w:rPr>
        <w:t>Los archivos de Pío XII, al descubierto</w:t>
      </w:r>
    </w:p>
    <w:p w14:paraId="0706033E" w14:textId="77777777" w:rsidR="00AD33AC" w:rsidRPr="00AD33AC" w:rsidRDefault="00AD33AC" w:rsidP="00AD33AC">
      <w:pPr>
        <w:shd w:val="clear" w:color="auto" w:fill="FFFFFF"/>
        <w:spacing w:after="465" w:line="300" w:lineRule="atLeast"/>
        <w:rPr>
          <w:rFonts w:ascii="Arial" w:eastAsia="Times New Roman" w:hAnsi="Arial" w:cs="Arial"/>
          <w:color w:val="333333"/>
          <w:sz w:val="21"/>
          <w:szCs w:val="21"/>
          <w:lang w:val="es-UY" w:eastAsia="es-UY"/>
        </w:rPr>
      </w:pPr>
      <w:r w:rsidRPr="00AD33AC">
        <w:rPr>
          <w:rFonts w:ascii="Arial" w:eastAsia="Times New Roman" w:hAnsi="Arial" w:cs="Arial"/>
          <w:color w:val="333333"/>
          <w:sz w:val="21"/>
          <w:szCs w:val="21"/>
          <w:lang w:val="es-UY" w:eastAsia="es-UY"/>
        </w:rPr>
        <w:br/>
      </w:r>
      <w:r w:rsidRPr="00AD33AC">
        <w:rPr>
          <w:rFonts w:ascii="Arial" w:eastAsia="Times New Roman" w:hAnsi="Arial" w:cs="Arial"/>
          <w:color w:val="333333"/>
          <w:sz w:val="21"/>
          <w:szCs w:val="21"/>
          <w:lang w:val="es-UY" w:eastAsia="es-UY"/>
        </w:rPr>
        <w:br/>
        <w:t>"</w:t>
      </w:r>
      <w:r w:rsidRPr="00AD33AC">
        <w:rPr>
          <w:rFonts w:ascii="Arial" w:eastAsia="Times New Roman" w:hAnsi="Arial" w:cs="Arial"/>
          <w:b/>
          <w:bCs/>
          <w:color w:val="474747"/>
          <w:sz w:val="21"/>
          <w:szCs w:val="21"/>
          <w:lang w:val="es-UY" w:eastAsia="es-UY"/>
        </w:rPr>
        <w:t>El problema del silencio sigue ahí, por supuesto</w:t>
      </w:r>
      <w:r w:rsidRPr="00AD33AC">
        <w:rPr>
          <w:rFonts w:ascii="Arial" w:eastAsia="Times New Roman" w:hAnsi="Arial" w:cs="Arial"/>
          <w:color w:val="333333"/>
          <w:sz w:val="21"/>
          <w:szCs w:val="21"/>
          <w:lang w:val="es-UY" w:eastAsia="es-UY"/>
        </w:rPr>
        <w:t>. Pero ahora puede considerarse razonable, teniendo en cuenta que escondió a gente. En ese momento no pudo atraer más la atención organizando protestas o escribiendo notas de condena", ha sostenido.</w:t>
      </w:r>
      <w:r w:rsidRPr="00AD33AC">
        <w:rPr>
          <w:rFonts w:ascii="Arial" w:eastAsia="Times New Roman" w:hAnsi="Arial" w:cs="Arial"/>
          <w:color w:val="333333"/>
          <w:sz w:val="21"/>
          <w:szCs w:val="21"/>
          <w:lang w:val="es-UY" w:eastAsia="es-UY"/>
        </w:rPr>
        <w:br/>
      </w:r>
      <w:r w:rsidRPr="00AD33AC">
        <w:rPr>
          <w:rFonts w:ascii="Arial" w:eastAsia="Times New Roman" w:hAnsi="Arial" w:cs="Arial"/>
          <w:color w:val="333333"/>
          <w:sz w:val="21"/>
          <w:szCs w:val="21"/>
          <w:lang w:val="es-UY" w:eastAsia="es-UY"/>
        </w:rPr>
        <w:br/>
        <w:t>Sin embargo, "</w:t>
      </w:r>
      <w:r w:rsidRPr="00AD33AC">
        <w:rPr>
          <w:rFonts w:ascii="Arial" w:eastAsia="Times New Roman" w:hAnsi="Arial" w:cs="Arial"/>
          <w:b/>
          <w:bCs/>
          <w:color w:val="474747"/>
          <w:sz w:val="21"/>
          <w:szCs w:val="21"/>
          <w:lang w:val="es-UY" w:eastAsia="es-UY"/>
        </w:rPr>
        <w:t>llevó a cabo negociaciones con la embajada alemana y las fuerzas policiales italianas,</w:t>
      </w:r>
      <w:r w:rsidRPr="00AD33AC">
        <w:rPr>
          <w:rFonts w:ascii="Arial" w:eastAsia="Times New Roman" w:hAnsi="Arial" w:cs="Arial"/>
          <w:color w:val="333333"/>
          <w:sz w:val="21"/>
          <w:szCs w:val="21"/>
          <w:lang w:val="es-UY" w:eastAsia="es-UY"/>
        </w:rPr>
        <w:t> incluso con (Benito) Mussolini y el ministro de Relaciones Exteriores italiano" para "sacar lo máximo posible a través de negociaciones", ha opinado este historiador.</w:t>
      </w:r>
      <w:r w:rsidRPr="00AD33AC">
        <w:rPr>
          <w:rFonts w:ascii="Arial" w:eastAsia="Times New Roman" w:hAnsi="Arial" w:cs="Arial"/>
          <w:color w:val="333333"/>
          <w:sz w:val="21"/>
          <w:szCs w:val="21"/>
          <w:lang w:val="es-UY" w:eastAsia="es-UY"/>
        </w:rPr>
        <w:br/>
      </w:r>
      <w:r w:rsidRPr="00AD33AC">
        <w:rPr>
          <w:rFonts w:ascii="Arial" w:eastAsia="Times New Roman" w:hAnsi="Arial" w:cs="Arial"/>
          <w:color w:val="333333"/>
          <w:sz w:val="21"/>
          <w:szCs w:val="21"/>
          <w:lang w:val="es-UY" w:eastAsia="es-UY"/>
        </w:rPr>
        <w:br/>
        <w:t>Por orden del papa Francisco, el Vaticano abrió en marzo del 2020 los archivos que conservan la documentación del convulso pontificado de Pío XII con la intención de aclarar la acusación de que el pontífice no levantó la voz contra el nazismo durante la II Guerra Mundial.</w:t>
      </w:r>
    </w:p>
    <w:sectPr w:rsidR="00AD33AC" w:rsidRPr="00AD33A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A6CE5"/>
    <w:multiLevelType w:val="multilevel"/>
    <w:tmpl w:val="A920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AC"/>
    <w:rsid w:val="002E2F5B"/>
    <w:rsid w:val="00AD33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72BC2"/>
  <w15:chartTrackingRefBased/>
  <w15:docId w15:val="{623D925E-13D2-4E44-BA11-40A54CA11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D33AC"/>
    <w:rPr>
      <w:color w:val="0563C1" w:themeColor="hyperlink"/>
      <w:u w:val="single"/>
    </w:rPr>
  </w:style>
  <w:style w:type="character" w:styleId="Mencinsinresolver">
    <w:name w:val="Unresolved Mention"/>
    <w:basedOn w:val="Fuentedeprrafopredeter"/>
    <w:uiPriority w:val="99"/>
    <w:semiHidden/>
    <w:unhideWhenUsed/>
    <w:rsid w:val="00AD3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052420">
      <w:bodyDiv w:val="1"/>
      <w:marLeft w:val="0"/>
      <w:marRight w:val="0"/>
      <w:marTop w:val="0"/>
      <w:marBottom w:val="0"/>
      <w:divBdr>
        <w:top w:val="none" w:sz="0" w:space="0" w:color="auto"/>
        <w:left w:val="none" w:sz="0" w:space="0" w:color="auto"/>
        <w:bottom w:val="none" w:sz="0" w:space="0" w:color="auto"/>
        <w:right w:val="none" w:sz="0" w:space="0" w:color="auto"/>
      </w:divBdr>
      <w:divsChild>
        <w:div w:id="1719468890">
          <w:marLeft w:val="0"/>
          <w:marRight w:val="0"/>
          <w:marTop w:val="0"/>
          <w:marBottom w:val="0"/>
          <w:divBdr>
            <w:top w:val="none" w:sz="0" w:space="0" w:color="auto"/>
            <w:left w:val="none" w:sz="0" w:space="0" w:color="auto"/>
            <w:bottom w:val="none" w:sz="0" w:space="0" w:color="auto"/>
            <w:right w:val="none" w:sz="0" w:space="0" w:color="auto"/>
          </w:divBdr>
          <w:divsChild>
            <w:div w:id="334576393">
              <w:marLeft w:val="0"/>
              <w:marRight w:val="0"/>
              <w:marTop w:val="0"/>
              <w:marBottom w:val="600"/>
              <w:divBdr>
                <w:top w:val="none" w:sz="0" w:space="0" w:color="auto"/>
                <w:left w:val="none" w:sz="0" w:space="0" w:color="auto"/>
                <w:bottom w:val="none" w:sz="0" w:space="0" w:color="auto"/>
                <w:right w:val="none" w:sz="0" w:space="0" w:color="auto"/>
              </w:divBdr>
              <w:divsChild>
                <w:div w:id="198026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83417">
          <w:marLeft w:val="0"/>
          <w:marRight w:val="0"/>
          <w:marTop w:val="0"/>
          <w:marBottom w:val="0"/>
          <w:divBdr>
            <w:top w:val="none" w:sz="0" w:space="0" w:color="auto"/>
            <w:left w:val="none" w:sz="0" w:space="0" w:color="auto"/>
            <w:bottom w:val="none" w:sz="0" w:space="0" w:color="auto"/>
            <w:right w:val="none" w:sz="0" w:space="0" w:color="auto"/>
          </w:divBdr>
          <w:divsChild>
            <w:div w:id="1244535171">
              <w:marLeft w:val="0"/>
              <w:marRight w:val="0"/>
              <w:marTop w:val="0"/>
              <w:marBottom w:val="0"/>
              <w:divBdr>
                <w:top w:val="none" w:sz="0" w:space="0" w:color="auto"/>
                <w:left w:val="none" w:sz="0" w:space="0" w:color="auto"/>
                <w:bottom w:val="none" w:sz="0" w:space="0" w:color="auto"/>
                <w:right w:val="none" w:sz="0" w:space="0" w:color="auto"/>
              </w:divBdr>
              <w:divsChild>
                <w:div w:id="666786813">
                  <w:marLeft w:val="-1275"/>
                  <w:marRight w:val="0"/>
                  <w:marTop w:val="0"/>
                  <w:marBottom w:val="0"/>
                  <w:divBdr>
                    <w:top w:val="none" w:sz="0" w:space="0" w:color="auto"/>
                    <w:left w:val="none" w:sz="0" w:space="0" w:color="auto"/>
                    <w:bottom w:val="none" w:sz="0" w:space="0" w:color="auto"/>
                    <w:right w:val="none" w:sz="0" w:space="0" w:color="auto"/>
                  </w:divBdr>
                </w:div>
                <w:div w:id="1357922090">
                  <w:marLeft w:val="0"/>
                  <w:marRight w:val="0"/>
                  <w:marTop w:val="0"/>
                  <w:marBottom w:val="0"/>
                  <w:divBdr>
                    <w:top w:val="none" w:sz="0" w:space="0" w:color="auto"/>
                    <w:left w:val="none" w:sz="0" w:space="0" w:color="auto"/>
                    <w:bottom w:val="none" w:sz="0" w:space="0" w:color="auto"/>
                    <w:right w:val="none" w:sz="0" w:space="0" w:color="auto"/>
                  </w:divBdr>
                  <w:divsChild>
                    <w:div w:id="493230106">
                      <w:marLeft w:val="0"/>
                      <w:marRight w:val="0"/>
                      <w:marTop w:val="0"/>
                      <w:marBottom w:val="0"/>
                      <w:divBdr>
                        <w:top w:val="none" w:sz="0" w:space="0" w:color="auto"/>
                        <w:left w:val="none" w:sz="0" w:space="0" w:color="auto"/>
                        <w:bottom w:val="none" w:sz="0" w:space="0" w:color="auto"/>
                        <w:right w:val="none" w:sz="0" w:space="0" w:color="auto"/>
                      </w:divBdr>
                    </w:div>
                    <w:div w:id="913970213">
                      <w:marLeft w:val="0"/>
                      <w:marRight w:val="0"/>
                      <w:marTop w:val="0"/>
                      <w:marBottom w:val="0"/>
                      <w:divBdr>
                        <w:top w:val="none" w:sz="0" w:space="0" w:color="auto"/>
                        <w:left w:val="none" w:sz="0" w:space="0" w:color="auto"/>
                        <w:bottom w:val="none" w:sz="0" w:space="0" w:color="auto"/>
                        <w:right w:val="none" w:sz="0" w:space="0" w:color="auto"/>
                      </w:divBdr>
                      <w:divsChild>
                        <w:div w:id="167521325">
                          <w:marLeft w:val="0"/>
                          <w:marRight w:val="0"/>
                          <w:marTop w:val="0"/>
                          <w:marBottom w:val="450"/>
                          <w:divBdr>
                            <w:top w:val="none" w:sz="0" w:space="0" w:color="auto"/>
                            <w:left w:val="none" w:sz="0" w:space="0" w:color="auto"/>
                            <w:bottom w:val="none" w:sz="0" w:space="0" w:color="auto"/>
                            <w:right w:val="none" w:sz="0" w:space="0" w:color="auto"/>
                          </w:divBdr>
                          <w:divsChild>
                            <w:div w:id="979190562">
                              <w:marLeft w:val="0"/>
                              <w:marRight w:val="0"/>
                              <w:marTop w:val="0"/>
                              <w:marBottom w:val="0"/>
                              <w:divBdr>
                                <w:top w:val="none" w:sz="0" w:space="0" w:color="auto"/>
                                <w:left w:val="none" w:sz="0" w:space="0" w:color="auto"/>
                                <w:bottom w:val="none" w:sz="0" w:space="0" w:color="auto"/>
                                <w:right w:val="none" w:sz="0" w:space="0" w:color="auto"/>
                              </w:divBdr>
                            </w:div>
                          </w:divsChild>
                        </w:div>
                        <w:div w:id="1572733386">
                          <w:marLeft w:val="0"/>
                          <w:marRight w:val="0"/>
                          <w:marTop w:val="0"/>
                          <w:marBottom w:val="450"/>
                          <w:divBdr>
                            <w:top w:val="none" w:sz="0" w:space="0" w:color="auto"/>
                            <w:left w:val="none" w:sz="0" w:space="0" w:color="auto"/>
                            <w:bottom w:val="none" w:sz="0" w:space="0" w:color="auto"/>
                            <w:right w:val="none" w:sz="0" w:space="0" w:color="auto"/>
                          </w:divBdr>
                          <w:divsChild>
                            <w:div w:id="1293361483">
                              <w:marLeft w:val="0"/>
                              <w:marRight w:val="0"/>
                              <w:marTop w:val="0"/>
                              <w:marBottom w:val="0"/>
                              <w:divBdr>
                                <w:top w:val="none" w:sz="0" w:space="0" w:color="auto"/>
                                <w:left w:val="none" w:sz="0" w:space="0" w:color="auto"/>
                                <w:bottom w:val="none" w:sz="0" w:space="0" w:color="auto"/>
                                <w:right w:val="none" w:sz="0" w:space="0" w:color="auto"/>
                              </w:divBdr>
                            </w:div>
                          </w:divsChild>
                        </w:div>
                        <w:div w:id="859587577">
                          <w:marLeft w:val="0"/>
                          <w:marRight w:val="0"/>
                          <w:marTop w:val="0"/>
                          <w:marBottom w:val="0"/>
                          <w:divBdr>
                            <w:top w:val="single" w:sz="36" w:space="8" w:color="D49400"/>
                            <w:left w:val="single" w:sz="36" w:space="0" w:color="D49400"/>
                            <w:bottom w:val="single" w:sz="36" w:space="8" w:color="D49400"/>
                            <w:right w:val="single" w:sz="36" w:space="0" w:color="D49400"/>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www.religiondigital.org/vaticano/Pio-XII-Holocausto-principio-personalmente-judios-archivos-secretos-nazis-mussolini_0_241985801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505</Words>
  <Characters>2781</Characters>
  <Application>Microsoft Office Word</Application>
  <DocSecurity>0</DocSecurity>
  <Lines>23</Lines>
  <Paragraphs>6</Paragraphs>
  <ScaleCrop>false</ScaleCrop>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2022-02-02T15:35:00Z</dcterms:created>
  <dcterms:modified xsi:type="dcterms:W3CDTF">2022-02-02T15:37:00Z</dcterms:modified>
</cp:coreProperties>
</file>