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F7761F" w14:textId="5518BFB6" w:rsidR="00CD7773" w:rsidRPr="00BB0F7D" w:rsidRDefault="00177DDF" w:rsidP="00331285">
      <w:pPr>
        <w:shd w:val="clear" w:color="auto" w:fill="C5E0B3" w:themeFill="accent6" w:themeFillTint="66"/>
        <w:rPr>
          <w:rFonts w:ascii="Calibri Light" w:hAnsi="Calibri Light" w:cs="Calibri Light"/>
          <w:b/>
          <w:bCs/>
          <w:lang w:val="es-ES"/>
        </w:rPr>
      </w:pPr>
      <w:bookmarkStart w:id="0" w:name="_Hlk86658577"/>
      <w:bookmarkStart w:id="1" w:name="_Hlk85727834"/>
      <w:r>
        <w:rPr>
          <w:rFonts w:ascii="Calibri Light" w:hAnsi="Calibri Light" w:cs="Calibri Light"/>
          <w:b/>
          <w:bCs/>
          <w:lang w:val="es-ES"/>
        </w:rPr>
        <w:t>50. Según le vaya al pueblo pobre</w:t>
      </w:r>
      <w:r w:rsidR="0078668C">
        <w:rPr>
          <w:rFonts w:ascii="Calibri Light" w:hAnsi="Calibri Light" w:cs="Calibri Light"/>
          <w:b/>
          <w:bCs/>
          <w:lang w:val="es-ES"/>
        </w:rPr>
        <w:t>.</w:t>
      </w:r>
      <w:r>
        <w:rPr>
          <w:rFonts w:ascii="Calibri Light" w:hAnsi="Calibri Light" w:cs="Calibri Light"/>
          <w:b/>
          <w:bCs/>
          <w:lang w:val="es-ES"/>
        </w:rPr>
        <w:t xml:space="preserve"> </w:t>
      </w:r>
    </w:p>
    <w:bookmarkEnd w:id="0"/>
    <w:p w14:paraId="6EA522B0" w14:textId="4735893A" w:rsidR="00B4701F" w:rsidRPr="00821CD4" w:rsidRDefault="00B4701F" w:rsidP="00B4701F">
      <w:pPr>
        <w:rPr>
          <w:rFonts w:ascii="Calibri Light" w:hAnsi="Calibri Light" w:cs="Calibri Light"/>
          <w:i/>
          <w:iCs/>
          <w:lang w:val="es-ES"/>
        </w:rPr>
      </w:pPr>
      <w:r w:rsidRPr="00821CD4">
        <w:rPr>
          <w:rFonts w:ascii="Calibri Light" w:hAnsi="Calibri Light" w:cs="Calibri Light"/>
          <w:i/>
          <w:iCs/>
          <w:lang w:val="es-ES"/>
        </w:rPr>
        <w:t>“</w:t>
      </w:r>
      <w:r w:rsidR="00B47B80" w:rsidRPr="00821CD4">
        <w:rPr>
          <w:rFonts w:ascii="Calibri Light" w:hAnsi="Calibri Light" w:cs="Calibri Light"/>
          <w:i/>
          <w:iCs/>
          <w:lang w:val="es-ES"/>
        </w:rPr>
        <w:t xml:space="preserve">Lo que marca para nuestra Iglesia los límites de esta dimensión política de la fe es, precisamente, el mundo de los pobres. En las diversas coyunturas políticas lo que interesa es el pueblo pobre. (*) …. He pretendido esclarecerles el último criterio, que es teológico e histórico, para la actuación de la Iglesia en este campo: el mundo de los pobres.  Según les vaya a ellos, al pueblo pobre, la Iglesia irá apoyando, desde su especificidad de Iglesia, uno u otro proyecto político.  O sea, que la Iglesia así es como mira en este momento de la homilía: apoyar aquello que beneficie al pobre (*), así como también denunciar todo aquello que sea un mal para el pobre.” </w:t>
      </w:r>
    </w:p>
    <w:p w14:paraId="6BDE4977" w14:textId="10131FA4" w:rsidR="0021401D" w:rsidRPr="00821CD4" w:rsidRDefault="007E3B06" w:rsidP="00B4701F">
      <w:pPr>
        <w:rPr>
          <w:rFonts w:ascii="Calibri Light" w:hAnsi="Calibri Light" w:cs="Calibri Light"/>
          <w:lang w:val="es-ES"/>
        </w:rPr>
      </w:pPr>
      <w:r w:rsidRPr="00821CD4">
        <w:rPr>
          <w:rFonts w:ascii="Calibri Light" w:hAnsi="Calibri Light" w:cs="Calibri Light"/>
          <w:lang w:val="es-ES"/>
        </w:rPr>
        <w:t>Monseñor Romero comparte algunas ideas que ha expresado al recibir su doctorado en Lovaina.  Las comparte con la comunidad creyente de catedral y – por los medios de comunicación a su alcance -  con la población en general.  Para este reflexión semanal hemos escogido el tema del pueblo pobre como brújula para la acción</w:t>
      </w:r>
      <w:r w:rsidR="00114B4A" w:rsidRPr="00821CD4">
        <w:rPr>
          <w:rFonts w:ascii="Calibri Light" w:hAnsi="Calibri Light" w:cs="Calibri Light"/>
          <w:lang w:val="es-ES"/>
        </w:rPr>
        <w:t xml:space="preserve"> </w:t>
      </w:r>
      <w:r w:rsidR="00821CD4" w:rsidRPr="00821CD4">
        <w:rPr>
          <w:rFonts w:ascii="Calibri Light" w:hAnsi="Calibri Light" w:cs="Calibri Light"/>
          <w:lang w:val="es-ES"/>
        </w:rPr>
        <w:t>política</w:t>
      </w:r>
      <w:r w:rsidRPr="00821CD4">
        <w:rPr>
          <w:rFonts w:ascii="Calibri Light" w:hAnsi="Calibri Light" w:cs="Calibri Light"/>
          <w:lang w:val="es-ES"/>
        </w:rPr>
        <w:t xml:space="preserve"> de la Iglesia.  Es parte de su exposición sobre la dimensión política de la fe, reflejo de la práctica pastoral de la arquidiócesis de San Salvador.  </w:t>
      </w:r>
    </w:p>
    <w:p w14:paraId="206A2356" w14:textId="6266097D" w:rsidR="009602E5" w:rsidRPr="00821CD4" w:rsidRDefault="009602E5" w:rsidP="00B4701F">
      <w:pPr>
        <w:rPr>
          <w:rFonts w:ascii="Calibri Light" w:hAnsi="Calibri Light" w:cs="Calibri Light"/>
          <w:lang w:val="es-ES"/>
        </w:rPr>
      </w:pPr>
      <w:r w:rsidRPr="00821CD4">
        <w:rPr>
          <w:rFonts w:ascii="Calibri Light" w:hAnsi="Calibri Light" w:cs="Calibri Light"/>
          <w:lang w:val="es-ES"/>
        </w:rPr>
        <w:t>Para todas las Iglesias en todos los pueblos y en todos los tiempos vale lo que Monseñor ha dicho en cuanto a cómo las iglesias deberían orientarse en las diversas coyunturas políticas.  Nos da un criterio el criterio de “</w:t>
      </w:r>
      <w:r w:rsidRPr="00821CD4">
        <w:rPr>
          <w:rFonts w:ascii="Calibri Light" w:hAnsi="Calibri Light" w:cs="Calibri Light"/>
          <w:i/>
          <w:iCs/>
          <w:lang w:val="es-ES"/>
        </w:rPr>
        <w:t xml:space="preserve">el pueblo pobre”, “según le vaya al pueblo pobre”, “lo que beneficia al pueblo pobre”, “lo que sea un mal para el pobre”.  </w:t>
      </w:r>
      <w:r w:rsidRPr="00821CD4">
        <w:rPr>
          <w:rFonts w:ascii="Calibri Light" w:hAnsi="Calibri Light" w:cs="Calibri Light"/>
          <w:lang w:val="es-ES"/>
        </w:rPr>
        <w:t xml:space="preserve"> De diferentes maneras ha expresado lo mismo.   Esto, a primera vista, parece un criterio sólido: proyectos políticos recibirán el apoyo de la Iglesia y ésta colaborará siempre y cuando sea un verdadero beneficio para el pueblo pobre, y recibirán fuertes críticas si son proyectos que hace</w:t>
      </w:r>
      <w:r w:rsidR="00114B4A" w:rsidRPr="00821CD4">
        <w:rPr>
          <w:rFonts w:ascii="Calibri Light" w:hAnsi="Calibri Light" w:cs="Calibri Light"/>
          <w:lang w:val="es-ES"/>
        </w:rPr>
        <w:t>n</w:t>
      </w:r>
      <w:r w:rsidRPr="00821CD4">
        <w:rPr>
          <w:rFonts w:ascii="Calibri Light" w:hAnsi="Calibri Light" w:cs="Calibri Light"/>
          <w:lang w:val="es-ES"/>
        </w:rPr>
        <w:t xml:space="preserve"> daño al pueblo pobre.  Sin embargo en las diferentes coyunturas políticas el concepto “pueblo pobre”, las “mayorías pobres” son manipulados fuertemente según los intereses</w:t>
      </w:r>
      <w:r w:rsidR="00D25736" w:rsidRPr="00821CD4">
        <w:rPr>
          <w:rFonts w:ascii="Calibri Light" w:hAnsi="Calibri Light" w:cs="Calibri Light"/>
          <w:lang w:val="es-ES"/>
        </w:rPr>
        <w:t xml:space="preserve"> que están en juego.    En situaciones extremas como con masacres, está claro que ahí el pueblo sufre y la Iglesia denunciará con voz profética.  Aunque en El Salvador hemos conocido experiencias de obispos y sacerdotes que no solamente callaron ante esos crímenes contra el pueblo pobre, sino que repetían las razones del ejército como por ejemplo que habían sido combates o que eran células guerrilleras.  Pero en situaciones no tan críticas, no es difícil en</w:t>
      </w:r>
      <w:r w:rsidR="00114B4A" w:rsidRPr="00821CD4">
        <w:rPr>
          <w:rFonts w:ascii="Calibri Light" w:hAnsi="Calibri Light" w:cs="Calibri Light"/>
          <w:lang w:val="es-ES"/>
        </w:rPr>
        <w:t>contr</w:t>
      </w:r>
      <w:r w:rsidR="00D25736" w:rsidRPr="00821CD4">
        <w:rPr>
          <w:rFonts w:ascii="Calibri Light" w:hAnsi="Calibri Light" w:cs="Calibri Light"/>
          <w:lang w:val="es-ES"/>
        </w:rPr>
        <w:t>a</w:t>
      </w:r>
      <w:r w:rsidR="00114B4A" w:rsidRPr="00821CD4">
        <w:rPr>
          <w:rFonts w:ascii="Calibri Light" w:hAnsi="Calibri Light" w:cs="Calibri Light"/>
          <w:lang w:val="es-ES"/>
        </w:rPr>
        <w:t>r</w:t>
      </w:r>
      <w:r w:rsidR="00D25736" w:rsidRPr="00821CD4">
        <w:rPr>
          <w:rFonts w:ascii="Calibri Light" w:hAnsi="Calibri Light" w:cs="Calibri Light"/>
          <w:lang w:val="es-ES"/>
        </w:rPr>
        <w:t xml:space="preserve"> familias pobres que están de acuerdo con ciertos proyectos gubernamentales y otras familias también pobres que están en contra.   Exige un verdadero discernimiento crítico a la luz del Evangelio</w:t>
      </w:r>
      <w:r w:rsidR="007242A5" w:rsidRPr="00821CD4">
        <w:rPr>
          <w:rFonts w:ascii="Calibri Light" w:hAnsi="Calibri Light" w:cs="Calibri Light"/>
          <w:lang w:val="es-ES"/>
        </w:rPr>
        <w:t xml:space="preserve">.  ¿quiénes forman realmente “el pueblo pobre” de un país?  </w:t>
      </w:r>
    </w:p>
    <w:p w14:paraId="1F41E679" w14:textId="7E5EC15C" w:rsidR="007242A5" w:rsidRPr="00821CD4" w:rsidRDefault="007242A5" w:rsidP="00B4701F">
      <w:pPr>
        <w:rPr>
          <w:rFonts w:ascii="Calibri Light" w:hAnsi="Calibri Light" w:cs="Calibri Light"/>
          <w:lang w:val="es-ES"/>
        </w:rPr>
      </w:pPr>
      <w:r w:rsidRPr="00821CD4">
        <w:rPr>
          <w:rFonts w:ascii="Calibri Light" w:hAnsi="Calibri Light" w:cs="Calibri Light"/>
          <w:lang w:val="es-ES"/>
        </w:rPr>
        <w:t>Tratemos de aportar unos criterios de discernimiento:</w:t>
      </w:r>
    </w:p>
    <w:p w14:paraId="142CEDAC" w14:textId="6C9CF555" w:rsidR="007242A5" w:rsidRPr="00821CD4" w:rsidRDefault="007242A5" w:rsidP="00B4701F">
      <w:pPr>
        <w:rPr>
          <w:rFonts w:ascii="Calibri Light" w:hAnsi="Calibri Light" w:cs="Calibri Light"/>
          <w:lang w:val="es-ES"/>
        </w:rPr>
      </w:pPr>
      <w:r w:rsidRPr="00821CD4">
        <w:rPr>
          <w:rFonts w:ascii="Calibri Light" w:hAnsi="Calibri Light" w:cs="Calibri Light"/>
          <w:lang w:val="es-ES"/>
        </w:rPr>
        <w:t>Si las familias “beneficiarias” del proyecto no son tomadas en cuenta en el diagnóstico, elaboración del proyecto</w:t>
      </w:r>
      <w:r w:rsidR="00114B4A" w:rsidRPr="00821CD4">
        <w:rPr>
          <w:rFonts w:ascii="Calibri Light" w:hAnsi="Calibri Light" w:cs="Calibri Light"/>
          <w:lang w:val="es-ES"/>
        </w:rPr>
        <w:t xml:space="preserve"> que afectará su vida futura</w:t>
      </w:r>
      <w:r w:rsidRPr="00821CD4">
        <w:rPr>
          <w:rFonts w:ascii="Calibri Light" w:hAnsi="Calibri Light" w:cs="Calibri Light"/>
          <w:lang w:val="es-ES"/>
        </w:rPr>
        <w:t xml:space="preserve"> y la ejecución </w:t>
      </w:r>
      <w:proofErr w:type="gramStart"/>
      <w:r w:rsidRPr="00821CD4">
        <w:rPr>
          <w:rFonts w:ascii="Calibri Light" w:hAnsi="Calibri Light" w:cs="Calibri Light"/>
          <w:lang w:val="es-ES"/>
        </w:rPr>
        <w:t>del mismo</w:t>
      </w:r>
      <w:proofErr w:type="gramEnd"/>
      <w:r w:rsidRPr="00821CD4">
        <w:rPr>
          <w:rFonts w:ascii="Calibri Light" w:hAnsi="Calibri Light" w:cs="Calibri Light"/>
          <w:lang w:val="es-ES"/>
        </w:rPr>
        <w:t xml:space="preserve">, seguramente tendrá otros fines, más políticos.  Esto es un criterio fundamental para que cualquier proyecto (tanto de </w:t>
      </w:r>
      <w:proofErr w:type="spellStart"/>
      <w:r w:rsidRPr="00821CD4">
        <w:rPr>
          <w:rFonts w:ascii="Calibri Light" w:hAnsi="Calibri Light" w:cs="Calibri Light"/>
          <w:lang w:val="es-ES"/>
        </w:rPr>
        <w:t>ONG’s</w:t>
      </w:r>
      <w:proofErr w:type="spellEnd"/>
      <w:r w:rsidRPr="00821CD4">
        <w:rPr>
          <w:rFonts w:ascii="Calibri Light" w:hAnsi="Calibri Light" w:cs="Calibri Light"/>
          <w:lang w:val="es-ES"/>
        </w:rPr>
        <w:t xml:space="preserve">, como de Alcaldías o del gobierno central): la verdadera </w:t>
      </w:r>
      <w:proofErr w:type="gramStart"/>
      <w:r w:rsidRPr="00821CD4">
        <w:rPr>
          <w:rFonts w:ascii="Calibri Light" w:hAnsi="Calibri Light" w:cs="Calibri Light"/>
          <w:lang w:val="es-ES"/>
        </w:rPr>
        <w:t>participación activa</w:t>
      </w:r>
      <w:proofErr w:type="gramEnd"/>
      <w:r w:rsidRPr="00821CD4">
        <w:rPr>
          <w:rFonts w:ascii="Calibri Light" w:hAnsi="Calibri Light" w:cs="Calibri Light"/>
          <w:lang w:val="es-ES"/>
        </w:rPr>
        <w:t xml:space="preserve"> de la población concreta</w:t>
      </w:r>
      <w:r w:rsidR="00114B4A" w:rsidRPr="00821CD4">
        <w:rPr>
          <w:rFonts w:ascii="Calibri Light" w:hAnsi="Calibri Light" w:cs="Calibri Light"/>
          <w:lang w:val="es-ES"/>
        </w:rPr>
        <w:t xml:space="preserve"> en todo el proceso del proyecto.  Lo impuesto desde arriba (si es gubernamental) o desde afuera (si se trata de </w:t>
      </w:r>
      <w:proofErr w:type="spellStart"/>
      <w:r w:rsidR="00114B4A" w:rsidRPr="00821CD4">
        <w:rPr>
          <w:rFonts w:ascii="Calibri Light" w:hAnsi="Calibri Light" w:cs="Calibri Light"/>
          <w:lang w:val="es-ES"/>
        </w:rPr>
        <w:t>ong’s</w:t>
      </w:r>
      <w:proofErr w:type="spellEnd"/>
      <w:r w:rsidR="00114B4A" w:rsidRPr="00821CD4">
        <w:rPr>
          <w:rFonts w:ascii="Calibri Light" w:hAnsi="Calibri Light" w:cs="Calibri Light"/>
          <w:lang w:val="es-ES"/>
        </w:rPr>
        <w:t xml:space="preserve">) siempre será dañino, porque trata a la población como objeto de proyectos. Esto deshumaniza. </w:t>
      </w:r>
    </w:p>
    <w:p w14:paraId="052BF568" w14:textId="528A1306" w:rsidR="007242A5" w:rsidRPr="00821CD4" w:rsidRDefault="007242A5" w:rsidP="00B4701F">
      <w:pPr>
        <w:rPr>
          <w:rFonts w:ascii="Calibri Light" w:hAnsi="Calibri Light" w:cs="Calibri Light"/>
          <w:lang w:val="es-ES"/>
        </w:rPr>
      </w:pPr>
      <w:r w:rsidRPr="00821CD4">
        <w:rPr>
          <w:rFonts w:ascii="Calibri Light" w:hAnsi="Calibri Light" w:cs="Calibri Light"/>
          <w:lang w:val="es-ES"/>
        </w:rPr>
        <w:t>Sobre todo en tiempos electorales la mayoría de los proyectos obedecen más a la campaña política electorera que al bienestar de la población</w:t>
      </w:r>
      <w:r w:rsidR="00084BA6" w:rsidRPr="00821CD4">
        <w:rPr>
          <w:rFonts w:ascii="Calibri Light" w:hAnsi="Calibri Light" w:cs="Calibri Light"/>
          <w:lang w:val="es-ES"/>
        </w:rPr>
        <w:t xml:space="preserve">.  </w:t>
      </w:r>
      <w:r w:rsidR="00114B4A" w:rsidRPr="00821CD4">
        <w:rPr>
          <w:rFonts w:ascii="Calibri Light" w:hAnsi="Calibri Light" w:cs="Calibri Light"/>
          <w:lang w:val="es-ES"/>
        </w:rPr>
        <w:t xml:space="preserve">Dando un ejemplo. </w:t>
      </w:r>
      <w:r w:rsidR="00084BA6" w:rsidRPr="00821CD4">
        <w:rPr>
          <w:rFonts w:ascii="Calibri Light" w:hAnsi="Calibri Light" w:cs="Calibri Light"/>
          <w:lang w:val="es-ES"/>
        </w:rPr>
        <w:t xml:space="preserve">Desde que en El Salvador se </w:t>
      </w:r>
      <w:proofErr w:type="spellStart"/>
      <w:r w:rsidR="00084BA6" w:rsidRPr="00821CD4">
        <w:rPr>
          <w:rFonts w:ascii="Calibri Light" w:hAnsi="Calibri Light" w:cs="Calibri Light"/>
          <w:lang w:val="es-ES"/>
        </w:rPr>
        <w:t>abandonad</w:t>
      </w:r>
      <w:r w:rsidR="0046632F">
        <w:rPr>
          <w:rFonts w:ascii="Calibri Light" w:hAnsi="Calibri Light" w:cs="Calibri Light"/>
          <w:lang w:val="es-ES"/>
        </w:rPr>
        <w:t>ó</w:t>
      </w:r>
      <w:proofErr w:type="spellEnd"/>
      <w:r w:rsidR="00084BA6" w:rsidRPr="00821CD4">
        <w:rPr>
          <w:rFonts w:ascii="Calibri Light" w:hAnsi="Calibri Light" w:cs="Calibri Light"/>
          <w:lang w:val="es-ES"/>
        </w:rPr>
        <w:t xml:space="preserve"> el ferrocarril, miles de familias</w:t>
      </w:r>
      <w:r w:rsidR="0088240F" w:rsidRPr="00821CD4">
        <w:rPr>
          <w:rFonts w:ascii="Calibri Light" w:hAnsi="Calibri Light" w:cs="Calibri Light"/>
          <w:lang w:val="es-ES"/>
        </w:rPr>
        <w:t xml:space="preserve"> pobres</w:t>
      </w:r>
      <w:r w:rsidR="00084BA6" w:rsidRPr="00821CD4">
        <w:rPr>
          <w:rFonts w:ascii="Calibri Light" w:hAnsi="Calibri Light" w:cs="Calibri Light"/>
          <w:lang w:val="es-ES"/>
        </w:rPr>
        <w:t xml:space="preserve"> fueron a vivir en situaciones infrahumanas en los espacios donde antes pasaba el tren.  No hay duda que esas familias tiene</w:t>
      </w:r>
      <w:r w:rsidR="0046632F">
        <w:rPr>
          <w:rFonts w:ascii="Calibri Light" w:hAnsi="Calibri Light" w:cs="Calibri Light"/>
          <w:lang w:val="es-ES"/>
        </w:rPr>
        <w:t>n</w:t>
      </w:r>
      <w:r w:rsidR="00084BA6" w:rsidRPr="00821CD4">
        <w:rPr>
          <w:rFonts w:ascii="Calibri Light" w:hAnsi="Calibri Light" w:cs="Calibri Light"/>
          <w:lang w:val="es-ES"/>
        </w:rPr>
        <w:t xml:space="preserve"> todo el derecho a vivienda digna, con todos los servicios básicos.  Es evidente que legalizar propiedad sobre la línea del tren parece más bien una jugada política en vez de una solución digna, justa y duradera.  </w:t>
      </w:r>
    </w:p>
    <w:p w14:paraId="5652EEBE" w14:textId="71767C2B" w:rsidR="00084BA6" w:rsidRPr="00821CD4" w:rsidRDefault="00084BA6" w:rsidP="00B4701F">
      <w:pPr>
        <w:rPr>
          <w:rFonts w:ascii="Calibri Light" w:hAnsi="Calibri Light" w:cs="Calibri Light"/>
          <w:lang w:val="es-ES"/>
        </w:rPr>
      </w:pPr>
      <w:r w:rsidRPr="00821CD4">
        <w:rPr>
          <w:rFonts w:ascii="Calibri Light" w:hAnsi="Calibri Light" w:cs="Calibri Light"/>
          <w:lang w:val="es-ES"/>
        </w:rPr>
        <w:t>Monseñor Romero cuestionaba las inversiones millonarias en grandes infraestructuras como autopistas, centros comerciales, etc.  Se preguntaba</w:t>
      </w:r>
      <w:r w:rsidR="00B32F9B" w:rsidRPr="00821CD4">
        <w:rPr>
          <w:rFonts w:ascii="Calibri Light" w:hAnsi="Calibri Light" w:cs="Calibri Light"/>
          <w:lang w:val="es-ES"/>
        </w:rPr>
        <w:t xml:space="preserve"> el 15 de julio de 1979: “¿De qué sirven hermosas carreteras y aeropuertos, hermosos edificios de grandes pisos si no están más que amasados con sangre de pobres que no los van a disfrutar?”</w:t>
      </w:r>
      <w:r w:rsidR="00E6471B" w:rsidRPr="00821CD4">
        <w:rPr>
          <w:rFonts w:ascii="Calibri Light" w:hAnsi="Calibri Light" w:cs="Calibri Light"/>
          <w:lang w:val="es-ES"/>
        </w:rPr>
        <w:t xml:space="preserve"> </w:t>
      </w:r>
      <w:r w:rsidR="00B32F9B" w:rsidRPr="00821CD4">
        <w:rPr>
          <w:rFonts w:ascii="Calibri Light" w:hAnsi="Calibri Light" w:cs="Calibri Light"/>
          <w:lang w:val="es-ES"/>
        </w:rPr>
        <w:t xml:space="preserve"> El pueblo pobre necesita básicamente: trabajo en condiciones de respeto a sus derechos con salario digno y justo – educación de calidad en buenas condiciones – adecuada atención profesional de salud – acceso a vivienda digna con todos los servicios básicos mínimos, </w:t>
      </w:r>
      <w:r w:rsidR="0028214E" w:rsidRPr="00821CD4">
        <w:rPr>
          <w:rFonts w:ascii="Calibri Light" w:hAnsi="Calibri Light" w:cs="Calibri Light"/>
          <w:lang w:val="es-ES"/>
        </w:rPr>
        <w:t xml:space="preserve">seguridad física, </w:t>
      </w:r>
      <w:r w:rsidR="00B32F9B" w:rsidRPr="00821CD4">
        <w:rPr>
          <w:rFonts w:ascii="Calibri Light" w:hAnsi="Calibri Light" w:cs="Calibri Light"/>
          <w:lang w:val="es-ES"/>
        </w:rPr>
        <w:t xml:space="preserve">….  </w:t>
      </w:r>
      <w:r w:rsidR="0028214E" w:rsidRPr="00821CD4">
        <w:rPr>
          <w:rFonts w:ascii="Calibri Light" w:hAnsi="Calibri Light" w:cs="Calibri Light"/>
          <w:lang w:val="es-ES"/>
        </w:rPr>
        <w:t xml:space="preserve">  Monseñor Romero siempre nos pediría discernir desde las necesidades más sentidas de los sectores más vulnerables.   Aquí tendrían que estar las prioridades de los proyectos gubernamentales. </w:t>
      </w:r>
    </w:p>
    <w:p w14:paraId="69866399" w14:textId="2F5A7A43" w:rsidR="0088240F" w:rsidRPr="00821CD4" w:rsidRDefault="0088240F" w:rsidP="00B4701F">
      <w:pPr>
        <w:rPr>
          <w:rFonts w:ascii="Calibri Light" w:hAnsi="Calibri Light" w:cs="Calibri Light"/>
          <w:lang w:val="es-ES"/>
        </w:rPr>
      </w:pPr>
      <w:r w:rsidRPr="00821CD4">
        <w:rPr>
          <w:rFonts w:ascii="Calibri Light" w:hAnsi="Calibri Light" w:cs="Calibri Light"/>
          <w:lang w:val="es-ES"/>
        </w:rPr>
        <w:lastRenderedPageBreak/>
        <w:t xml:space="preserve">Es evidente  que tanto a nivel mundial como a nivel nacional las inversiones millonarias en armamento y el fortalecimiento del ejército van realmente en contra del “pueblo pobre”.  Las iglesias sin embargo frecuentemente se callan o expresan solamente una crítica suave ante el armamentismo y el auge del ejército.  Claro detrás de esto hay fuerzas económicas y políticas increíblemente poderosas.  Bélgica, por muy </w:t>
      </w:r>
      <w:r w:rsidR="00687F87" w:rsidRPr="00821CD4">
        <w:rPr>
          <w:rFonts w:ascii="Calibri Light" w:hAnsi="Calibri Light" w:cs="Calibri Light"/>
          <w:lang w:val="es-ES"/>
        </w:rPr>
        <w:t>pacifista</w:t>
      </w:r>
      <w:r w:rsidRPr="00821CD4">
        <w:rPr>
          <w:rFonts w:ascii="Calibri Light" w:hAnsi="Calibri Light" w:cs="Calibri Light"/>
          <w:lang w:val="es-ES"/>
        </w:rPr>
        <w:t xml:space="preserve"> que pretende presentarse, sigue siendo un productor importante de armas (que sirven para matar)</w:t>
      </w:r>
      <w:r w:rsidR="00687F87" w:rsidRPr="00821CD4">
        <w:rPr>
          <w:rFonts w:ascii="Calibri Light" w:hAnsi="Calibri Light" w:cs="Calibri Light"/>
          <w:lang w:val="es-ES"/>
        </w:rPr>
        <w:t xml:space="preserve"> para generarnos ingresos.  Los imperios de todos los tiempos invierten más en armas que en educación, salud, trabajo, bienestar </w:t>
      </w:r>
      <w:proofErr w:type="gramStart"/>
      <w:r w:rsidR="00687F87" w:rsidRPr="00821CD4">
        <w:rPr>
          <w:rFonts w:ascii="Calibri Light" w:hAnsi="Calibri Light" w:cs="Calibri Light"/>
          <w:lang w:val="es-ES"/>
        </w:rPr>
        <w:t>social,..</w:t>
      </w:r>
      <w:proofErr w:type="gramEnd"/>
      <w:r w:rsidR="00687F87" w:rsidRPr="00821CD4">
        <w:rPr>
          <w:rFonts w:ascii="Calibri Light" w:hAnsi="Calibri Light" w:cs="Calibri Light"/>
          <w:lang w:val="es-ES"/>
        </w:rPr>
        <w:t xml:space="preserve">  En El Salvador observamos un crecimiento exponencial de inversiones en el ejército.  Los regímenes militares del siglo pasado aun nos recuerdan cuanto daño han hecho al pueblo pobre.</w:t>
      </w:r>
    </w:p>
    <w:p w14:paraId="3D11203A" w14:textId="33561AC6" w:rsidR="00687F87" w:rsidRPr="00821CD4" w:rsidRDefault="00687F87" w:rsidP="00B4701F">
      <w:pPr>
        <w:rPr>
          <w:rFonts w:ascii="Calibri Light" w:hAnsi="Calibri Light" w:cs="Calibri Light"/>
          <w:lang w:val="es-ES"/>
        </w:rPr>
      </w:pPr>
      <w:r w:rsidRPr="00821CD4">
        <w:rPr>
          <w:rFonts w:ascii="Calibri Light" w:hAnsi="Calibri Light" w:cs="Calibri Light"/>
          <w:lang w:val="es-ES"/>
        </w:rPr>
        <w:t>El paternalismo de las donaciones.  No hablamos de situaciones extremas de crisis, sino de políticas gubernamentales de  seguir amarrando a la población pobre con donaciones anuales permanentes.  Paquetes agrícolas con semillas manipuladas con fertilizantes y otros químicos que se dona “generosamente” a familias campesinas pobres, pueden ser útil para salir en un momento dado de una crisis por sequía o por demasiado lluvia, pero s</w:t>
      </w:r>
      <w:r w:rsidR="008B400A" w:rsidRPr="00821CD4">
        <w:rPr>
          <w:rFonts w:ascii="Calibri Light" w:hAnsi="Calibri Light" w:cs="Calibri Light"/>
          <w:lang w:val="es-ES"/>
        </w:rPr>
        <w:t>i se hacen sistémicos, entonces dañan a la población. No aportan por ejemplo para desarrollar formas alternativas y sostenibles de agricultura, no aportan para la autonomía y provocan una total dependencia de la población pobre de la voluntad política.  Son víctimas fáciles de las intrigues entre los partidos políticos en su lucha por el poder.  Así tenemos también paquetes escolares, paquetes alimenticios, ….</w:t>
      </w:r>
    </w:p>
    <w:p w14:paraId="094DE351" w14:textId="77040AD3" w:rsidR="00D94FA3" w:rsidRPr="00821CD4" w:rsidRDefault="00D94FA3" w:rsidP="00B4701F">
      <w:pPr>
        <w:rPr>
          <w:rFonts w:ascii="Calibri Light" w:hAnsi="Calibri Light" w:cs="Calibri Light"/>
          <w:lang w:val="es-ES"/>
        </w:rPr>
      </w:pPr>
      <w:r w:rsidRPr="00821CD4">
        <w:rPr>
          <w:rFonts w:ascii="Calibri Light" w:hAnsi="Calibri Light" w:cs="Calibri Light"/>
          <w:lang w:val="es-ES"/>
        </w:rPr>
        <w:t>En tiempos electorales cada partido político llega a las “comunidades” (zonas marginales de pobreza</w:t>
      </w:r>
      <w:r w:rsidR="001D45D9" w:rsidRPr="00821CD4">
        <w:rPr>
          <w:rFonts w:ascii="Calibri Light" w:hAnsi="Calibri Light" w:cs="Calibri Light"/>
          <w:lang w:val="es-ES"/>
        </w:rPr>
        <w:t xml:space="preserve"> en el campo y en la ciudad</w:t>
      </w:r>
      <w:r w:rsidRPr="00821CD4">
        <w:rPr>
          <w:rFonts w:ascii="Calibri Light" w:hAnsi="Calibri Light" w:cs="Calibri Light"/>
          <w:lang w:val="es-ES"/>
        </w:rPr>
        <w:t xml:space="preserve">) regalando “generosamente” láminas de zinc, gorras, camisetas, letrinas, escobas, paquetes de comida y hasta dinero en </w:t>
      </w:r>
      <w:proofErr w:type="gramStart"/>
      <w:r w:rsidRPr="00821CD4">
        <w:rPr>
          <w:rFonts w:ascii="Calibri Light" w:hAnsi="Calibri Light" w:cs="Calibri Light"/>
          <w:lang w:val="es-ES"/>
        </w:rPr>
        <w:t>efectivo….</w:t>
      </w:r>
      <w:proofErr w:type="gramEnd"/>
      <w:r w:rsidRPr="00821CD4">
        <w:rPr>
          <w:rFonts w:ascii="Calibri Light" w:hAnsi="Calibri Light" w:cs="Calibri Light"/>
          <w:lang w:val="es-ES"/>
        </w:rPr>
        <w:t>.  Los mismos candidatos dicen que se están acercando a la población para conocer de cerca sus necesidades, mientras durante años han estado en el gobierno alejados de la vida real de la población</w:t>
      </w:r>
      <w:r w:rsidR="001D45D9" w:rsidRPr="00821CD4">
        <w:rPr>
          <w:rFonts w:ascii="Calibri Light" w:hAnsi="Calibri Light" w:cs="Calibri Light"/>
          <w:lang w:val="es-ES"/>
        </w:rPr>
        <w:t xml:space="preserve">.  Esas regalías son verdaderas burlas. </w:t>
      </w:r>
      <w:r w:rsidRPr="00821CD4">
        <w:rPr>
          <w:rFonts w:ascii="Calibri Light" w:hAnsi="Calibri Light" w:cs="Calibri Light"/>
          <w:lang w:val="es-ES"/>
        </w:rPr>
        <w:t xml:space="preserve"> </w:t>
      </w:r>
    </w:p>
    <w:p w14:paraId="670AC398" w14:textId="515602D3" w:rsidR="00D94FA3" w:rsidRPr="00821CD4" w:rsidRDefault="00D94FA3" w:rsidP="00B4701F">
      <w:pPr>
        <w:rPr>
          <w:rFonts w:ascii="Calibri Light" w:hAnsi="Calibri Light" w:cs="Calibri Light"/>
          <w:lang w:val="es-ES"/>
        </w:rPr>
      </w:pPr>
      <w:r w:rsidRPr="00821CD4">
        <w:rPr>
          <w:rFonts w:ascii="Calibri Light" w:hAnsi="Calibri Light" w:cs="Calibri Light"/>
          <w:lang w:val="es-ES"/>
        </w:rPr>
        <w:t xml:space="preserve">Son solamente unos ejemplos que pretenden ayudarnos a </w:t>
      </w:r>
      <w:r w:rsidR="001D45D9" w:rsidRPr="00821CD4">
        <w:rPr>
          <w:rFonts w:ascii="Calibri Light" w:hAnsi="Calibri Light" w:cs="Calibri Light"/>
          <w:lang w:val="es-ES"/>
        </w:rPr>
        <w:t xml:space="preserve">aprender a </w:t>
      </w:r>
      <w:r w:rsidRPr="00821CD4">
        <w:rPr>
          <w:rFonts w:ascii="Calibri Light" w:hAnsi="Calibri Light" w:cs="Calibri Light"/>
          <w:lang w:val="es-ES"/>
        </w:rPr>
        <w:t>discernir con claridad</w:t>
      </w:r>
      <w:r w:rsidR="001D45D9" w:rsidRPr="00821CD4">
        <w:rPr>
          <w:rFonts w:ascii="Calibri Light" w:hAnsi="Calibri Light" w:cs="Calibri Light"/>
          <w:lang w:val="es-ES"/>
        </w:rPr>
        <w:t xml:space="preserve"> qué es lo beneficia al pueblo y qué daña al pueblo pobre. Para las iglesias es un ejercicio muy importante, porque de esa claridad dependerá su acción (en palabras y en hechos) política.  Debemos ayudarnos a discernir con honestidad y en esto escuchar al pueblo pobre es fundamental.</w:t>
      </w:r>
    </w:p>
    <w:p w14:paraId="6BB74585" w14:textId="7D1F34D0" w:rsidR="001D45D9" w:rsidRPr="00821CD4" w:rsidRDefault="001D45D9" w:rsidP="00B4701F">
      <w:pPr>
        <w:rPr>
          <w:rFonts w:ascii="Calibri Light" w:hAnsi="Calibri Light" w:cs="Calibri Light"/>
          <w:lang w:val="es-ES"/>
        </w:rPr>
      </w:pPr>
      <w:r w:rsidRPr="00821CD4">
        <w:rPr>
          <w:rFonts w:ascii="Calibri Light" w:hAnsi="Calibri Light" w:cs="Calibri Light"/>
          <w:lang w:val="es-ES"/>
        </w:rPr>
        <w:t xml:space="preserve">Sus hermanos Tere y Luis Van de Velde </w:t>
      </w:r>
    </w:p>
    <w:p w14:paraId="54499F30" w14:textId="77777777" w:rsidR="008B400A" w:rsidRPr="00821CD4" w:rsidRDefault="008B400A" w:rsidP="00B4701F">
      <w:pPr>
        <w:rPr>
          <w:rFonts w:ascii="Calibri Light" w:hAnsi="Calibri Light" w:cs="Calibri Light"/>
          <w:lang w:val="es-ES"/>
        </w:rPr>
      </w:pPr>
    </w:p>
    <w:p w14:paraId="1AB82CBF" w14:textId="77777777" w:rsidR="001D45D9" w:rsidRPr="00821CD4" w:rsidRDefault="001D45D9" w:rsidP="00EB30A8">
      <w:pPr>
        <w:rPr>
          <w:rFonts w:ascii="Calibri Light" w:hAnsi="Calibri Light" w:cs="Calibri Light"/>
          <w:b/>
          <w:bCs/>
          <w:lang w:val="es-ES"/>
        </w:rPr>
      </w:pPr>
    </w:p>
    <w:p w14:paraId="652DC687" w14:textId="77777777" w:rsidR="001D45D9" w:rsidRPr="00821CD4" w:rsidRDefault="001D45D9" w:rsidP="00EB30A8">
      <w:pPr>
        <w:rPr>
          <w:rFonts w:ascii="Calibri Light" w:hAnsi="Calibri Light" w:cs="Calibri Light"/>
          <w:b/>
          <w:bCs/>
          <w:lang w:val="es-ES"/>
        </w:rPr>
      </w:pPr>
    </w:p>
    <w:p w14:paraId="6DBBA281" w14:textId="26996112" w:rsidR="00266EDC" w:rsidRDefault="001C083E" w:rsidP="00EB30A8">
      <w:pPr>
        <w:rPr>
          <w:rFonts w:asciiTheme="majorHAnsi" w:hAnsiTheme="majorHAnsi" w:cstheme="majorHAnsi"/>
          <w:sz w:val="20"/>
          <w:szCs w:val="20"/>
          <w:lang w:val="es-ES"/>
        </w:rPr>
      </w:pPr>
      <w:r w:rsidRPr="006D1F33">
        <w:rPr>
          <w:rFonts w:asciiTheme="majorHAnsi" w:hAnsiTheme="majorHAnsi" w:cstheme="majorHAnsi"/>
          <w:b/>
          <w:bCs/>
          <w:sz w:val="20"/>
          <w:szCs w:val="20"/>
          <w:lang w:val="es-ES"/>
        </w:rPr>
        <w:t xml:space="preserve">Reflexión para el </w:t>
      </w:r>
      <w:r w:rsidR="00F84E78" w:rsidRPr="006D1F33">
        <w:rPr>
          <w:rFonts w:asciiTheme="majorHAnsi" w:hAnsiTheme="majorHAnsi" w:cstheme="majorHAnsi"/>
          <w:b/>
          <w:bCs/>
          <w:sz w:val="20"/>
          <w:szCs w:val="20"/>
          <w:lang w:val="es-ES"/>
        </w:rPr>
        <w:t xml:space="preserve">domingo </w:t>
      </w:r>
      <w:r w:rsidR="00B47B80">
        <w:rPr>
          <w:rFonts w:asciiTheme="majorHAnsi" w:hAnsiTheme="majorHAnsi" w:cstheme="majorHAnsi"/>
          <w:b/>
          <w:bCs/>
          <w:sz w:val="20"/>
          <w:szCs w:val="20"/>
          <w:lang w:val="es-ES"/>
        </w:rPr>
        <w:t>13</w:t>
      </w:r>
      <w:r w:rsidR="00D03B5D">
        <w:rPr>
          <w:rFonts w:asciiTheme="majorHAnsi" w:hAnsiTheme="majorHAnsi" w:cstheme="majorHAnsi"/>
          <w:b/>
          <w:bCs/>
          <w:sz w:val="20"/>
          <w:szCs w:val="20"/>
          <w:lang w:val="es-ES"/>
        </w:rPr>
        <w:t xml:space="preserve"> de febrero</w:t>
      </w:r>
      <w:r w:rsidR="006D1F33">
        <w:rPr>
          <w:rFonts w:asciiTheme="majorHAnsi" w:hAnsiTheme="majorHAnsi" w:cstheme="majorHAnsi"/>
          <w:b/>
          <w:bCs/>
          <w:sz w:val="20"/>
          <w:szCs w:val="20"/>
          <w:lang w:val="es-ES"/>
        </w:rPr>
        <w:t xml:space="preserve"> de 202</w:t>
      </w:r>
      <w:r w:rsidR="005477FB">
        <w:rPr>
          <w:rFonts w:asciiTheme="majorHAnsi" w:hAnsiTheme="majorHAnsi" w:cstheme="majorHAnsi"/>
          <w:b/>
          <w:bCs/>
          <w:sz w:val="20"/>
          <w:szCs w:val="20"/>
          <w:lang w:val="es-ES"/>
        </w:rPr>
        <w:t>2.</w:t>
      </w:r>
      <w:r w:rsidRPr="006D1F33">
        <w:rPr>
          <w:rFonts w:asciiTheme="majorHAnsi" w:hAnsiTheme="majorHAnsi" w:cstheme="majorHAnsi"/>
          <w:sz w:val="20"/>
          <w:szCs w:val="20"/>
          <w:lang w:val="es-ES"/>
        </w:rPr>
        <w:t xml:space="preserve">    </w:t>
      </w:r>
      <w:r w:rsidR="008F2B06">
        <w:rPr>
          <w:rFonts w:asciiTheme="majorHAnsi" w:hAnsiTheme="majorHAnsi" w:cstheme="majorHAnsi"/>
          <w:sz w:val="20"/>
          <w:szCs w:val="20"/>
          <w:lang w:val="es-ES"/>
        </w:rPr>
        <w:t>Para la reflexión de este día hemos toma una c</w:t>
      </w:r>
      <w:r w:rsidR="001B1580" w:rsidRPr="006D1F33">
        <w:rPr>
          <w:rFonts w:asciiTheme="majorHAnsi" w:hAnsiTheme="majorHAnsi" w:cstheme="majorHAnsi"/>
          <w:sz w:val="20"/>
          <w:szCs w:val="20"/>
          <w:lang w:val="es-ES"/>
        </w:rPr>
        <w:t>ita de la ho</w:t>
      </w:r>
      <w:r w:rsidR="00266EDC" w:rsidRPr="006D1F33">
        <w:rPr>
          <w:rFonts w:asciiTheme="majorHAnsi" w:hAnsiTheme="majorHAnsi" w:cstheme="majorHAnsi"/>
          <w:sz w:val="20"/>
          <w:szCs w:val="20"/>
          <w:lang w:val="es-ES"/>
        </w:rPr>
        <w:t>milía</w:t>
      </w:r>
      <w:r w:rsidR="005477FB">
        <w:rPr>
          <w:rFonts w:asciiTheme="majorHAnsi" w:hAnsiTheme="majorHAnsi" w:cstheme="majorHAnsi"/>
          <w:sz w:val="20"/>
          <w:szCs w:val="20"/>
          <w:lang w:val="es-ES"/>
        </w:rPr>
        <w:t xml:space="preserve"> </w:t>
      </w:r>
      <w:r w:rsidR="00F60B77" w:rsidRPr="006D1F33">
        <w:rPr>
          <w:rFonts w:asciiTheme="majorHAnsi" w:hAnsiTheme="majorHAnsi" w:cstheme="majorHAnsi"/>
          <w:sz w:val="20"/>
          <w:szCs w:val="20"/>
          <w:lang w:val="es-ES"/>
        </w:rPr>
        <w:t xml:space="preserve">la </w:t>
      </w:r>
      <w:r w:rsidR="00F84E78" w:rsidRPr="006D1F33">
        <w:rPr>
          <w:rFonts w:asciiTheme="majorHAnsi" w:hAnsiTheme="majorHAnsi" w:cstheme="majorHAnsi"/>
          <w:sz w:val="20"/>
          <w:szCs w:val="20"/>
          <w:lang w:val="es-ES"/>
        </w:rPr>
        <w:t xml:space="preserve">eucaristía del </w:t>
      </w:r>
      <w:r w:rsidR="00B47B80">
        <w:rPr>
          <w:rFonts w:asciiTheme="majorHAnsi" w:hAnsiTheme="majorHAnsi" w:cstheme="majorHAnsi"/>
          <w:sz w:val="20"/>
          <w:szCs w:val="20"/>
          <w:lang w:val="es-ES"/>
        </w:rPr>
        <w:t xml:space="preserve">sexto </w:t>
      </w:r>
      <w:r w:rsidR="00F84E78" w:rsidRPr="006D1F33">
        <w:rPr>
          <w:rFonts w:asciiTheme="majorHAnsi" w:hAnsiTheme="majorHAnsi" w:cstheme="majorHAnsi"/>
          <w:sz w:val="20"/>
          <w:szCs w:val="20"/>
          <w:lang w:val="es-ES"/>
        </w:rPr>
        <w:t xml:space="preserve">domingo </w:t>
      </w:r>
      <w:r w:rsidR="00B51C7C">
        <w:rPr>
          <w:rFonts w:asciiTheme="majorHAnsi" w:hAnsiTheme="majorHAnsi" w:cstheme="majorHAnsi"/>
          <w:sz w:val="20"/>
          <w:szCs w:val="20"/>
          <w:lang w:val="es-ES"/>
        </w:rPr>
        <w:t>ordinario</w:t>
      </w:r>
      <w:r w:rsidR="00750FDF">
        <w:rPr>
          <w:rFonts w:asciiTheme="majorHAnsi" w:hAnsiTheme="majorHAnsi" w:cstheme="majorHAnsi"/>
          <w:sz w:val="20"/>
          <w:szCs w:val="20"/>
          <w:lang w:val="es-ES"/>
        </w:rPr>
        <w:t xml:space="preserve">, </w:t>
      </w:r>
      <w:r w:rsidR="00F84E78" w:rsidRPr="006D1F33">
        <w:rPr>
          <w:rFonts w:asciiTheme="majorHAnsi" w:hAnsiTheme="majorHAnsi" w:cstheme="majorHAnsi"/>
          <w:sz w:val="20"/>
          <w:szCs w:val="20"/>
          <w:lang w:val="es-ES"/>
        </w:rPr>
        <w:t xml:space="preserve">Ciclo C, </w:t>
      </w:r>
      <w:r w:rsidR="00D03B5D">
        <w:rPr>
          <w:rFonts w:asciiTheme="majorHAnsi" w:hAnsiTheme="majorHAnsi" w:cstheme="majorHAnsi"/>
          <w:sz w:val="20"/>
          <w:szCs w:val="20"/>
          <w:lang w:val="es-ES"/>
        </w:rPr>
        <w:t>1</w:t>
      </w:r>
      <w:r w:rsidR="00B47B80">
        <w:rPr>
          <w:rFonts w:asciiTheme="majorHAnsi" w:hAnsiTheme="majorHAnsi" w:cstheme="majorHAnsi"/>
          <w:sz w:val="20"/>
          <w:szCs w:val="20"/>
          <w:lang w:val="es-ES"/>
        </w:rPr>
        <w:t>7</w:t>
      </w:r>
      <w:r w:rsidR="00D03B5D">
        <w:rPr>
          <w:rFonts w:asciiTheme="majorHAnsi" w:hAnsiTheme="majorHAnsi" w:cstheme="majorHAnsi"/>
          <w:sz w:val="20"/>
          <w:szCs w:val="20"/>
          <w:lang w:val="es-ES"/>
        </w:rPr>
        <w:t xml:space="preserve"> de febrero</w:t>
      </w:r>
      <w:r w:rsidR="00543515" w:rsidRPr="006D1F33">
        <w:rPr>
          <w:rFonts w:asciiTheme="majorHAnsi" w:hAnsiTheme="majorHAnsi" w:cstheme="majorHAnsi"/>
          <w:sz w:val="20"/>
          <w:szCs w:val="20"/>
          <w:lang w:val="es-ES"/>
        </w:rPr>
        <w:t xml:space="preserve"> de 1980. </w:t>
      </w:r>
      <w:r w:rsidR="00F84E78" w:rsidRPr="006D1F33">
        <w:rPr>
          <w:rFonts w:asciiTheme="majorHAnsi" w:hAnsiTheme="majorHAnsi" w:cstheme="majorHAnsi"/>
          <w:sz w:val="20"/>
          <w:szCs w:val="20"/>
          <w:lang w:val="es-ES"/>
        </w:rPr>
        <w:t xml:space="preserve"> </w:t>
      </w:r>
      <w:r w:rsidR="00266EDC" w:rsidRPr="006D1F33">
        <w:rPr>
          <w:rFonts w:asciiTheme="majorHAnsi" w:hAnsiTheme="majorHAnsi" w:cstheme="majorHAnsi"/>
          <w:sz w:val="20"/>
          <w:szCs w:val="20"/>
          <w:lang w:val="es-ES"/>
        </w:rPr>
        <w:t>Homilías, Monseñor Oscar A Romero, Tomo V</w:t>
      </w:r>
      <w:r w:rsidR="000D4B10" w:rsidRPr="006D1F33">
        <w:rPr>
          <w:rFonts w:asciiTheme="majorHAnsi" w:hAnsiTheme="majorHAnsi" w:cstheme="majorHAnsi"/>
          <w:sz w:val="20"/>
          <w:szCs w:val="20"/>
          <w:lang w:val="es-ES"/>
        </w:rPr>
        <w:t>I</w:t>
      </w:r>
      <w:r w:rsidR="00266EDC" w:rsidRPr="006D1F33">
        <w:rPr>
          <w:rFonts w:asciiTheme="majorHAnsi" w:hAnsiTheme="majorHAnsi" w:cstheme="majorHAnsi"/>
          <w:sz w:val="20"/>
          <w:szCs w:val="20"/>
          <w:lang w:val="es-ES"/>
        </w:rPr>
        <w:t xml:space="preserve">, Ciclo </w:t>
      </w:r>
      <w:r w:rsidR="000D4B10" w:rsidRPr="006D1F33">
        <w:rPr>
          <w:rFonts w:asciiTheme="majorHAnsi" w:hAnsiTheme="majorHAnsi" w:cstheme="majorHAnsi"/>
          <w:sz w:val="20"/>
          <w:szCs w:val="20"/>
          <w:lang w:val="es-ES"/>
        </w:rPr>
        <w:t>C</w:t>
      </w:r>
      <w:r w:rsidR="00266EDC" w:rsidRPr="006D1F33">
        <w:rPr>
          <w:rFonts w:asciiTheme="majorHAnsi" w:hAnsiTheme="majorHAnsi" w:cstheme="majorHAnsi"/>
          <w:sz w:val="20"/>
          <w:szCs w:val="20"/>
          <w:lang w:val="es-ES"/>
        </w:rPr>
        <w:t>, UCA editores, San Salvador</w:t>
      </w:r>
      <w:r w:rsidR="00BC33D1" w:rsidRPr="006D1F33">
        <w:rPr>
          <w:rFonts w:asciiTheme="majorHAnsi" w:hAnsiTheme="majorHAnsi" w:cstheme="majorHAnsi"/>
          <w:sz w:val="20"/>
          <w:szCs w:val="20"/>
          <w:lang w:val="es-ES"/>
        </w:rPr>
        <w:t xml:space="preserve">, </w:t>
      </w:r>
      <w:r w:rsidR="00E90572" w:rsidRPr="006D1F33">
        <w:rPr>
          <w:rFonts w:asciiTheme="majorHAnsi" w:hAnsiTheme="majorHAnsi" w:cstheme="majorHAnsi"/>
          <w:sz w:val="20"/>
          <w:szCs w:val="20"/>
          <w:lang w:val="es-ES"/>
        </w:rPr>
        <w:t>p.</w:t>
      </w:r>
      <w:bookmarkEnd w:id="1"/>
      <w:r w:rsidR="00D71A49">
        <w:rPr>
          <w:rFonts w:asciiTheme="majorHAnsi" w:hAnsiTheme="majorHAnsi" w:cstheme="majorHAnsi"/>
          <w:sz w:val="20"/>
          <w:szCs w:val="20"/>
          <w:lang w:val="es-ES"/>
        </w:rPr>
        <w:t>2</w:t>
      </w:r>
      <w:r w:rsidR="00B47B80">
        <w:rPr>
          <w:rFonts w:asciiTheme="majorHAnsi" w:hAnsiTheme="majorHAnsi" w:cstheme="majorHAnsi"/>
          <w:sz w:val="20"/>
          <w:szCs w:val="20"/>
          <w:lang w:val="es-ES"/>
        </w:rPr>
        <w:t>91.</w:t>
      </w:r>
    </w:p>
    <w:p w14:paraId="3CF00457" w14:textId="77777777" w:rsidR="00B4701F" w:rsidRDefault="00B4701F" w:rsidP="00EB30A8">
      <w:pPr>
        <w:rPr>
          <w:rFonts w:asciiTheme="majorHAnsi" w:hAnsiTheme="majorHAnsi" w:cstheme="majorHAnsi"/>
          <w:sz w:val="20"/>
          <w:szCs w:val="20"/>
          <w:lang w:val="es-ES"/>
        </w:rPr>
      </w:pPr>
    </w:p>
    <w:p w14:paraId="03E98D6D" w14:textId="77777777" w:rsidR="008F2B06" w:rsidRDefault="008F2B06" w:rsidP="00EB30A8">
      <w:pPr>
        <w:rPr>
          <w:rFonts w:asciiTheme="majorHAnsi" w:hAnsiTheme="majorHAnsi" w:cstheme="majorHAnsi"/>
          <w:sz w:val="20"/>
          <w:szCs w:val="20"/>
          <w:lang w:val="es-ES"/>
        </w:rPr>
      </w:pPr>
    </w:p>
    <w:sectPr w:rsidR="008F2B06" w:rsidSect="005C6AC9">
      <w:pgSz w:w="12240" w:h="15840" w:code="1"/>
      <w:pgMar w:top="567" w:right="1077" w:bottom="56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86CE31" w14:textId="77777777" w:rsidR="006E5DD2" w:rsidRDefault="006E5DD2" w:rsidP="00D049F6">
      <w:pPr>
        <w:spacing w:after="0" w:line="240" w:lineRule="auto"/>
      </w:pPr>
      <w:r>
        <w:separator/>
      </w:r>
    </w:p>
  </w:endnote>
  <w:endnote w:type="continuationSeparator" w:id="0">
    <w:p w14:paraId="661719A2" w14:textId="77777777" w:rsidR="006E5DD2" w:rsidRDefault="006E5DD2" w:rsidP="00D04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B6E536" w14:textId="77777777" w:rsidR="006E5DD2" w:rsidRDefault="006E5DD2" w:rsidP="00D049F6">
      <w:pPr>
        <w:spacing w:after="0" w:line="240" w:lineRule="auto"/>
      </w:pPr>
      <w:r>
        <w:separator/>
      </w:r>
    </w:p>
  </w:footnote>
  <w:footnote w:type="continuationSeparator" w:id="0">
    <w:p w14:paraId="0A875E15" w14:textId="77777777" w:rsidR="006E5DD2" w:rsidRDefault="006E5DD2" w:rsidP="00D049F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B6C"/>
    <w:rsid w:val="00012FA2"/>
    <w:rsid w:val="000418CF"/>
    <w:rsid w:val="00041D89"/>
    <w:rsid w:val="00080579"/>
    <w:rsid w:val="00080C24"/>
    <w:rsid w:val="00084BA6"/>
    <w:rsid w:val="000B5170"/>
    <w:rsid w:val="000D4B10"/>
    <w:rsid w:val="000D5AA9"/>
    <w:rsid w:val="00110BA9"/>
    <w:rsid w:val="00114B4A"/>
    <w:rsid w:val="00132D63"/>
    <w:rsid w:val="00153A09"/>
    <w:rsid w:val="00162205"/>
    <w:rsid w:val="00172573"/>
    <w:rsid w:val="00176CB0"/>
    <w:rsid w:val="001775E2"/>
    <w:rsid w:val="00177DDF"/>
    <w:rsid w:val="001A50F3"/>
    <w:rsid w:val="001B1580"/>
    <w:rsid w:val="001B1B61"/>
    <w:rsid w:val="001C083E"/>
    <w:rsid w:val="001D45D9"/>
    <w:rsid w:val="00200CE5"/>
    <w:rsid w:val="00206CFA"/>
    <w:rsid w:val="0021128D"/>
    <w:rsid w:val="0021401D"/>
    <w:rsid w:val="00214BFF"/>
    <w:rsid w:val="002263B5"/>
    <w:rsid w:val="002416B9"/>
    <w:rsid w:val="00243034"/>
    <w:rsid w:val="00266EDC"/>
    <w:rsid w:val="0028214E"/>
    <w:rsid w:val="002B66DA"/>
    <w:rsid w:val="002D06E1"/>
    <w:rsid w:val="002D3187"/>
    <w:rsid w:val="002D758C"/>
    <w:rsid w:val="002F4340"/>
    <w:rsid w:val="002F70D5"/>
    <w:rsid w:val="00324BCC"/>
    <w:rsid w:val="00331285"/>
    <w:rsid w:val="00343D87"/>
    <w:rsid w:val="00372BAF"/>
    <w:rsid w:val="0037395D"/>
    <w:rsid w:val="003A7BD4"/>
    <w:rsid w:val="003B47B4"/>
    <w:rsid w:val="003B5346"/>
    <w:rsid w:val="003C7902"/>
    <w:rsid w:val="003E099A"/>
    <w:rsid w:val="003F05E6"/>
    <w:rsid w:val="003F7914"/>
    <w:rsid w:val="0043342F"/>
    <w:rsid w:val="00446935"/>
    <w:rsid w:val="00465AB9"/>
    <w:rsid w:val="0046632F"/>
    <w:rsid w:val="00492C8B"/>
    <w:rsid w:val="004A647A"/>
    <w:rsid w:val="004C1704"/>
    <w:rsid w:val="004D0D6D"/>
    <w:rsid w:val="004D10F8"/>
    <w:rsid w:val="004E4266"/>
    <w:rsid w:val="00501406"/>
    <w:rsid w:val="005115FD"/>
    <w:rsid w:val="00527B6C"/>
    <w:rsid w:val="00543515"/>
    <w:rsid w:val="005477FB"/>
    <w:rsid w:val="005554EA"/>
    <w:rsid w:val="00587092"/>
    <w:rsid w:val="0059023C"/>
    <w:rsid w:val="005B3BC8"/>
    <w:rsid w:val="005C6AC9"/>
    <w:rsid w:val="005F1BB1"/>
    <w:rsid w:val="00607087"/>
    <w:rsid w:val="00607E6F"/>
    <w:rsid w:val="006177E6"/>
    <w:rsid w:val="00622696"/>
    <w:rsid w:val="006526F4"/>
    <w:rsid w:val="006753D0"/>
    <w:rsid w:val="00687F87"/>
    <w:rsid w:val="00692E0B"/>
    <w:rsid w:val="00694341"/>
    <w:rsid w:val="006A7406"/>
    <w:rsid w:val="006D1F33"/>
    <w:rsid w:val="006E5DD2"/>
    <w:rsid w:val="006F3381"/>
    <w:rsid w:val="00711725"/>
    <w:rsid w:val="007242A5"/>
    <w:rsid w:val="00750FDF"/>
    <w:rsid w:val="00775B1C"/>
    <w:rsid w:val="0078668C"/>
    <w:rsid w:val="007A5A15"/>
    <w:rsid w:val="007B355A"/>
    <w:rsid w:val="007B5BA0"/>
    <w:rsid w:val="007B6E6E"/>
    <w:rsid w:val="007E0AEE"/>
    <w:rsid w:val="007E3B06"/>
    <w:rsid w:val="007F01CF"/>
    <w:rsid w:val="007F77B9"/>
    <w:rsid w:val="008022BF"/>
    <w:rsid w:val="00817435"/>
    <w:rsid w:val="00821CD4"/>
    <w:rsid w:val="0082305A"/>
    <w:rsid w:val="008300C5"/>
    <w:rsid w:val="0088240F"/>
    <w:rsid w:val="00890C5F"/>
    <w:rsid w:val="008A4F2B"/>
    <w:rsid w:val="008B400A"/>
    <w:rsid w:val="008E251A"/>
    <w:rsid w:val="008F1999"/>
    <w:rsid w:val="008F2B06"/>
    <w:rsid w:val="008F3DE5"/>
    <w:rsid w:val="009602E5"/>
    <w:rsid w:val="009631FE"/>
    <w:rsid w:val="00975DCD"/>
    <w:rsid w:val="00991F70"/>
    <w:rsid w:val="009A5E3E"/>
    <w:rsid w:val="009D1EDD"/>
    <w:rsid w:val="009D79CD"/>
    <w:rsid w:val="009E1ACF"/>
    <w:rsid w:val="00A0061B"/>
    <w:rsid w:val="00A04B4C"/>
    <w:rsid w:val="00A173C9"/>
    <w:rsid w:val="00A21BB2"/>
    <w:rsid w:val="00A318AE"/>
    <w:rsid w:val="00A54463"/>
    <w:rsid w:val="00A55053"/>
    <w:rsid w:val="00A7426B"/>
    <w:rsid w:val="00A95A9A"/>
    <w:rsid w:val="00AB727A"/>
    <w:rsid w:val="00AD0F4D"/>
    <w:rsid w:val="00B10DC8"/>
    <w:rsid w:val="00B10F60"/>
    <w:rsid w:val="00B234B5"/>
    <w:rsid w:val="00B3169D"/>
    <w:rsid w:val="00B32F9B"/>
    <w:rsid w:val="00B34103"/>
    <w:rsid w:val="00B4701F"/>
    <w:rsid w:val="00B47B80"/>
    <w:rsid w:val="00B51C7C"/>
    <w:rsid w:val="00B70698"/>
    <w:rsid w:val="00B749D1"/>
    <w:rsid w:val="00B750F8"/>
    <w:rsid w:val="00B82C96"/>
    <w:rsid w:val="00B82CBF"/>
    <w:rsid w:val="00B932D4"/>
    <w:rsid w:val="00BB0F7D"/>
    <w:rsid w:val="00BC33D1"/>
    <w:rsid w:val="00BE0579"/>
    <w:rsid w:val="00BE29E6"/>
    <w:rsid w:val="00C26C8B"/>
    <w:rsid w:val="00C36064"/>
    <w:rsid w:val="00C379F7"/>
    <w:rsid w:val="00C51BD7"/>
    <w:rsid w:val="00C635AE"/>
    <w:rsid w:val="00C7440F"/>
    <w:rsid w:val="00C81260"/>
    <w:rsid w:val="00CC13B0"/>
    <w:rsid w:val="00CC3F9E"/>
    <w:rsid w:val="00CD7773"/>
    <w:rsid w:val="00CE627A"/>
    <w:rsid w:val="00CF56FA"/>
    <w:rsid w:val="00D00527"/>
    <w:rsid w:val="00D03B5D"/>
    <w:rsid w:val="00D049F6"/>
    <w:rsid w:val="00D1228D"/>
    <w:rsid w:val="00D25736"/>
    <w:rsid w:val="00D26B3A"/>
    <w:rsid w:val="00D5056F"/>
    <w:rsid w:val="00D535EE"/>
    <w:rsid w:val="00D56C0F"/>
    <w:rsid w:val="00D65316"/>
    <w:rsid w:val="00D71A49"/>
    <w:rsid w:val="00D90FE7"/>
    <w:rsid w:val="00D94FA3"/>
    <w:rsid w:val="00DA4342"/>
    <w:rsid w:val="00DA6A68"/>
    <w:rsid w:val="00DD2818"/>
    <w:rsid w:val="00DE2C8A"/>
    <w:rsid w:val="00E27045"/>
    <w:rsid w:val="00E4110E"/>
    <w:rsid w:val="00E54C8A"/>
    <w:rsid w:val="00E6471B"/>
    <w:rsid w:val="00E71701"/>
    <w:rsid w:val="00E816C9"/>
    <w:rsid w:val="00E90572"/>
    <w:rsid w:val="00EB1ADC"/>
    <w:rsid w:val="00EB30A8"/>
    <w:rsid w:val="00EC4094"/>
    <w:rsid w:val="00EC6461"/>
    <w:rsid w:val="00ED281A"/>
    <w:rsid w:val="00ED3957"/>
    <w:rsid w:val="00EF067A"/>
    <w:rsid w:val="00F04A7D"/>
    <w:rsid w:val="00F1701E"/>
    <w:rsid w:val="00F33F0C"/>
    <w:rsid w:val="00F42FFF"/>
    <w:rsid w:val="00F45DE0"/>
    <w:rsid w:val="00F46502"/>
    <w:rsid w:val="00F530AE"/>
    <w:rsid w:val="00F60B77"/>
    <w:rsid w:val="00F62DDC"/>
    <w:rsid w:val="00F71085"/>
    <w:rsid w:val="00F84E78"/>
    <w:rsid w:val="00F94903"/>
    <w:rsid w:val="00FC74A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01C59"/>
  <w15:chartTrackingRefBased/>
  <w15:docId w15:val="{2A44C4BD-6E3E-40D7-A272-63D611596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D049F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049F6"/>
    <w:rPr>
      <w:sz w:val="20"/>
      <w:szCs w:val="20"/>
      <w:lang w:val="es-SV"/>
    </w:rPr>
  </w:style>
  <w:style w:type="character" w:styleId="Refdenotaalpie">
    <w:name w:val="footnote reference"/>
    <w:basedOn w:val="Fuentedeprrafopredeter"/>
    <w:uiPriority w:val="99"/>
    <w:semiHidden/>
    <w:unhideWhenUsed/>
    <w:rsid w:val="00D049F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94DEB5-3C08-4AAC-8A4D-90E7ED4CA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1178</Words>
  <Characters>6480</Characters>
  <Application>Microsoft Office Word</Application>
  <DocSecurity>0</DocSecurity>
  <Lines>54</Lines>
  <Paragraphs>15</Paragraphs>
  <ScaleCrop>false</ScaleCrop>
  <HeadingPairs>
    <vt:vector size="4" baseType="variant">
      <vt:variant>
        <vt:lpstr>Titel</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7643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Van De Velde</dc:creator>
  <cp:keywords/>
  <dc:description/>
  <cp:lastModifiedBy>Rosario Hermano</cp:lastModifiedBy>
  <cp:revision>2</cp:revision>
  <cp:lastPrinted>2021-12-15T08:38:00Z</cp:lastPrinted>
  <dcterms:created xsi:type="dcterms:W3CDTF">2022-02-07T10:13:00Z</dcterms:created>
  <dcterms:modified xsi:type="dcterms:W3CDTF">2022-02-07T10:13:00Z</dcterms:modified>
</cp:coreProperties>
</file>