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F246A" w14:textId="77777777" w:rsidR="000F72F9" w:rsidRDefault="00BC5D5E">
      <w:pPr>
        <w:pStyle w:val="Ttulo"/>
      </w:pPr>
      <w:r>
        <w:t>Os avanços e o retrocessos do Texto-Base da campanha da fraternidade 2022</w:t>
      </w:r>
    </w:p>
    <w:p w14:paraId="5364B61F" w14:textId="77777777" w:rsidR="000F72F9" w:rsidRDefault="000F72F9">
      <w:pPr>
        <w:pStyle w:val="Textbody"/>
      </w:pPr>
    </w:p>
    <w:p w14:paraId="59ABA544" w14:textId="77777777" w:rsidR="000F72F9" w:rsidRDefault="00BC5D5E">
      <w:pPr>
        <w:pStyle w:val="Firma"/>
      </w:pPr>
      <w:proofErr w:type="spellStart"/>
      <w:r>
        <w:t>Albio</w:t>
      </w:r>
      <w:proofErr w:type="spellEnd"/>
      <w:r>
        <w:t xml:space="preserve"> Fabian </w:t>
      </w:r>
      <w:proofErr w:type="spellStart"/>
      <w:r>
        <w:t>Melchioretto</w:t>
      </w:r>
      <w:proofErr w:type="spellEnd"/>
      <w:r>
        <w:rPr>
          <w:rStyle w:val="Refdenotaalpie"/>
        </w:rPr>
        <w:footnoteReference w:id="1"/>
      </w:r>
    </w:p>
    <w:p w14:paraId="28F01206" w14:textId="77777777" w:rsidR="000F72F9" w:rsidRDefault="000F72F9">
      <w:pPr>
        <w:pStyle w:val="Textbody"/>
      </w:pPr>
    </w:p>
    <w:p w14:paraId="1CF02E5F" w14:textId="77777777" w:rsidR="000F72F9" w:rsidRDefault="00BC5D5E">
      <w:pPr>
        <w:pStyle w:val="Textbody"/>
      </w:pPr>
      <w:r>
        <w:t>A Campanha da Fraternidade (CF) é uma ação promovida pela Conferência Nacional dos Bispos do Brasil (CNBB) desde 1964. A CF trabalha com objet</w:t>
      </w:r>
      <w:r>
        <w:t>ivo de despertar atitudes de solidariedade entre os fiéis, refletindo temas sociais e sob luz do Evangelho propor encaminhamentos e soluções. É “uma campanha que contribui para a mudança de vida profunda, que nos leva, não somente a pedir perdão a Deus por</w:t>
      </w:r>
      <w:r>
        <w:t xml:space="preserve"> nossos pecados, mas a unir forças na construção de uma sociedade que corresponda à mensagem do Evangelho” (CNBB, 2021a, n. 2). Todo ano é eleito um tema social e um lema bíblico para iluminar as ações. Em 2022, a reflexão é em torno da educação, a partir </w:t>
      </w:r>
      <w:r>
        <w:t>do versículo, “fala com sabedoria, ensina com amor” (Pr 31,26) e iluminado pelo texto de João 8,1-11 que narra o encontro de Jesus Cristo com uma mulher apanhada em adultério.</w:t>
      </w:r>
    </w:p>
    <w:p w14:paraId="452FC336" w14:textId="77777777" w:rsidR="000F72F9" w:rsidRDefault="00BC5D5E">
      <w:pPr>
        <w:pStyle w:val="Textbody"/>
      </w:pPr>
      <w:r>
        <w:t>Este artigo objetiva refletir e indicar os avanços e retrocessos no</w:t>
      </w:r>
      <w:r>
        <w:rPr>
          <w:i/>
          <w:iCs/>
        </w:rPr>
        <w:t xml:space="preserve"> Texto-Base</w:t>
      </w:r>
      <w:r>
        <w:t xml:space="preserve"> d</w:t>
      </w:r>
      <w:r>
        <w:t>a Campanha da Fraternidade de 2022.</w:t>
      </w:r>
      <w:r>
        <w:rPr>
          <w:i/>
          <w:iCs/>
        </w:rPr>
        <w:t xml:space="preserve"> </w:t>
      </w:r>
      <w:r>
        <w:t xml:space="preserve">O </w:t>
      </w:r>
      <w:r>
        <w:rPr>
          <w:i/>
          <w:iCs/>
        </w:rPr>
        <w:t>Texto-Base</w:t>
      </w:r>
      <w:r>
        <w:t xml:space="preserve"> é um documento que apresenta e discute o tema proposto, </w:t>
      </w:r>
      <w:proofErr w:type="gramStart"/>
      <w:r>
        <w:t>via de regra</w:t>
      </w:r>
      <w:proofErr w:type="gramEnd"/>
      <w:r>
        <w:t xml:space="preserve">, em três passos: ver (mediação </w:t>
      </w:r>
      <w:proofErr w:type="spellStart"/>
      <w:r>
        <w:t>sócio-analítica</w:t>
      </w:r>
      <w:proofErr w:type="spellEnd"/>
      <w:r>
        <w:t xml:space="preserve"> do tema social); julgar (mediação hermenêutica iluminada pela Palavra) e agir (intervenção </w:t>
      </w:r>
      <w:r>
        <w:t>social prática) (PAPA JOÃO XXIII, 1961, n. 235). Ele serve de guia para as reflexões e desenvolvimento da campanha nas igrejas locais de todo o país. Este artigo, por sua vez, será dividido em outras três seções, além desta introdutória, a próxima apresent</w:t>
      </w:r>
      <w:r>
        <w:t xml:space="preserve">ará a leitura dos avanços do </w:t>
      </w:r>
      <w:r>
        <w:rPr>
          <w:i/>
          <w:iCs/>
        </w:rPr>
        <w:t>Texto-Base</w:t>
      </w:r>
      <w:r>
        <w:t>, seguido dos retrocessos do texto e por fim, a comumente chamadas considerações finais. Em linhas gerais, a educação pensada para a CF tem uma abordagem ampla, pensando a educação formal, informal e religiosa. O text</w:t>
      </w:r>
      <w:r>
        <w:t>o também considera amplamente o tempo da pandemia provocada pelo vírus SARS-CoV-2. Mas,  nesta reflexão, arbitrariamente, ele não será abordado.</w:t>
      </w:r>
    </w:p>
    <w:p w14:paraId="5460BA25" w14:textId="77777777" w:rsidR="000F72F9" w:rsidRDefault="00BC5D5E">
      <w:pPr>
        <w:pStyle w:val="Ttulo1"/>
      </w:pPr>
      <w:r>
        <w:lastRenderedPageBreak/>
        <w:t xml:space="preserve">Os avanços do </w:t>
      </w:r>
      <w:r>
        <w:rPr>
          <w:i/>
          <w:iCs/>
        </w:rPr>
        <w:t>Texto-Base</w:t>
      </w:r>
    </w:p>
    <w:p w14:paraId="1DD1FAE1" w14:textId="77777777" w:rsidR="000F72F9" w:rsidRDefault="00BC5D5E">
      <w:pPr>
        <w:pStyle w:val="Textbody"/>
      </w:pPr>
      <w:r>
        <w:t xml:space="preserve">Serão destacados três avanços no </w:t>
      </w:r>
      <w:r>
        <w:rPr>
          <w:i/>
          <w:iCs/>
        </w:rPr>
        <w:t>Texto-Base,</w:t>
      </w:r>
      <w:r>
        <w:t xml:space="preserve"> a educação integral; Jesus Cristo educad</w:t>
      </w:r>
      <w:r>
        <w:t>or e o Projeto de Vida. Abordar-se cada um deles na sequência.</w:t>
      </w:r>
    </w:p>
    <w:p w14:paraId="1B92509F" w14:textId="77777777" w:rsidR="000F72F9" w:rsidRDefault="00BC5D5E">
      <w:pPr>
        <w:pStyle w:val="Textbody"/>
      </w:pPr>
      <w:r>
        <w:rPr>
          <w:u w:val="single"/>
        </w:rPr>
        <w:t>A educação integral</w:t>
      </w:r>
      <w:r>
        <w:t>. No texto, a educação integral é definida como “a educação cristã [que] se orienta pelo objetivo de formar a pessoa [...] em todas as suas dimensões” (CNBB, 2021a, n. 173).</w:t>
      </w:r>
      <w:r>
        <w:t xml:space="preserve"> O texto indica a formação integral do ser humano como saída às condições desiguais e reducionistas no qual a humanidade encontra-se. A integralidade é um caminho educacional para pensar a totalidade do ser humano (CNBB, 2021a, n. 224), considerando o corp</w:t>
      </w:r>
      <w:r>
        <w:t xml:space="preserve">o e o espírito em suas dimensões. Não é um movimento educacional que pensa apenas o exercício da cidadania e o mundo do trabalho (BRASIL, 1996), como norteia documentos governamentais. O </w:t>
      </w:r>
      <w:r>
        <w:rPr>
          <w:i/>
          <w:iCs/>
        </w:rPr>
        <w:t>Texto-</w:t>
      </w:r>
      <w:r>
        <w:t>Base pensa uma educação integral é para além do desenvolvimento</w:t>
      </w:r>
      <w:r>
        <w:t xml:space="preserve"> profissional envolvendo o espiritual, o pessoal e a vida </w:t>
      </w:r>
      <w:proofErr w:type="spellStart"/>
      <w:r>
        <w:t>escolarizante</w:t>
      </w:r>
      <w:proofErr w:type="spellEnd"/>
      <w:r>
        <w:t xml:space="preserve"> também, de maneira associativa. Mesmo assim, o texto carece de uma discussão sobre a corporalidade de modo claro e objetivo, assim como fez do espiritual.</w:t>
      </w:r>
    </w:p>
    <w:p w14:paraId="572BB728" w14:textId="77777777" w:rsidR="000F72F9" w:rsidRDefault="00BC5D5E">
      <w:pPr>
        <w:pStyle w:val="Textbody"/>
      </w:pPr>
      <w:r>
        <w:t>A leitura permite correlacio</w:t>
      </w:r>
      <w:r>
        <w:t xml:space="preserve">nar a educação integral direcionada com a ecologia integral (PAPA FRANCISCO, 2015). Em ambas há a proposição da superação das possibilidades reducionistas, presentes na lógica ideológica do capitalismo de ordem neoliberal, por meio da integralidade. Entre </w:t>
      </w:r>
      <w:r>
        <w:t xml:space="preserve">as proposições da </w:t>
      </w:r>
      <w:proofErr w:type="spellStart"/>
      <w:r>
        <w:rPr>
          <w:i/>
          <w:iCs/>
        </w:rPr>
        <w:t>Laudato</w:t>
      </w:r>
      <w:proofErr w:type="spellEnd"/>
      <w:r>
        <w:rPr>
          <w:i/>
          <w:iCs/>
        </w:rPr>
        <w:t xml:space="preserve"> Si</w:t>
      </w:r>
      <w:r>
        <w:t xml:space="preserve"> há o movimento da superação da tecnocracia que significa ampliar as possibilidades educacionais, superando uma mentalidade para o capital, propondo uma construção social menos desigual, que reduz a educação a perspectivas mundo</w:t>
      </w:r>
      <w:r>
        <w:t xml:space="preserve"> do trabalho, como único mundo possível. Na educação integral, o ser humano não é uma engrenagem, mas uma pessoa total e conectada com a Mãe Terra e com as criaturas.</w:t>
      </w:r>
    </w:p>
    <w:p w14:paraId="431E59BD" w14:textId="77777777" w:rsidR="000F72F9" w:rsidRDefault="00BC5D5E">
      <w:pPr>
        <w:pStyle w:val="Textbody"/>
      </w:pPr>
      <w:r>
        <w:t>Todo movimento educacional é um movimento político (BALL; MAINARDES, 2011). Os movimento</w:t>
      </w:r>
      <w:r>
        <w:t>s educacionais informais também são produtos de processos de subjetivações. O avanço do</w:t>
      </w:r>
      <w:r>
        <w:rPr>
          <w:i/>
          <w:iCs/>
        </w:rPr>
        <w:t xml:space="preserve"> Texto-Base</w:t>
      </w:r>
      <w:r>
        <w:t xml:space="preserve"> é a proposição de pensar uma educação para o social. Intrinsecamente, quando a CNBB fala que em educação social, ela pensa em um movimento político. O movime</w:t>
      </w:r>
      <w:r>
        <w:t>nto passa pela educação integral e pela superação das dimensões mercadológicas que norteiam as falas educacionais, e ao mesmo tempo, dominam as políticas públicas da educação formal. A educação integral é uma outra-forma política de propor movimentos educa</w:t>
      </w:r>
      <w:r>
        <w:t xml:space="preserve">cionais, com vistas a uma justiça social. É uma forma de dizer, que os modelos, que operam em função do mercado, não funcionam, eles geram espaços desiguais. Para pensar uma outra-Terra urge a integralidade da formação humana. Em suma, a educação integral </w:t>
      </w:r>
      <w:r>
        <w:t>é apresentada como uma crítica da instrumentalização da educação. Apresenta uma crítica ao globalismo, de ordem neoliberal, e aponta como saída para tais problemas educar para um humanismo solidário.</w:t>
      </w:r>
    </w:p>
    <w:p w14:paraId="7E658A30" w14:textId="77777777" w:rsidR="000F72F9" w:rsidRDefault="00BC5D5E">
      <w:pPr>
        <w:pStyle w:val="Textbody"/>
        <w:rPr>
          <w:u w:val="single"/>
        </w:rPr>
      </w:pPr>
      <w:r>
        <w:rPr>
          <w:u w:val="single"/>
        </w:rPr>
        <w:t>Jesus Cristo educador</w:t>
      </w:r>
      <w:r>
        <w:t>. O texto bíblico que reflete a cam</w:t>
      </w:r>
      <w:r>
        <w:t>panha é diferente daquele do tema. É o encontro de Jesus, no Monte das Oliveiras, com a mulher surpreendida em adultério (</w:t>
      </w:r>
      <w:proofErr w:type="spellStart"/>
      <w:r>
        <w:t>Jo</w:t>
      </w:r>
      <w:proofErr w:type="spellEnd"/>
      <w:r>
        <w:t xml:space="preserve"> 8, 1-11). “Quem dentre vós estiver sem pecado, seja o primeiro a lhe atirar uma pedra” (</w:t>
      </w:r>
      <w:proofErr w:type="spellStart"/>
      <w:r>
        <w:t>Jo</w:t>
      </w:r>
      <w:proofErr w:type="spellEnd"/>
      <w:r>
        <w:t xml:space="preserve"> 8, 7). Este artigo não tem intenção de f</w:t>
      </w:r>
      <w:r>
        <w:t xml:space="preserve">azer uma exegese bíblica, mas enumerar três considerações para pensar o Jesus Cristo </w:t>
      </w:r>
      <w:proofErr w:type="gramStart"/>
      <w:r>
        <w:t>enquanto Educador</w:t>
      </w:r>
      <w:proofErr w:type="gramEnd"/>
      <w:r>
        <w:t>.</w:t>
      </w:r>
    </w:p>
    <w:p w14:paraId="18734E2C" w14:textId="77777777" w:rsidR="000F72F9" w:rsidRDefault="00BC5D5E">
      <w:pPr>
        <w:pStyle w:val="Textbody"/>
        <w:rPr>
          <w:u w:val="single"/>
        </w:rPr>
      </w:pPr>
      <w:r>
        <w:t>A primeira consideração é a existência de uma pedagogia para a autonomia. Não é um ensinar fatalista e técnico, mas um modo de falar que leva a autonom</w:t>
      </w:r>
      <w:r>
        <w:t>ia e a conversão pessoal. Uma ideia que prevê o reconhecimento da situação, diante da integralidade da vida e por sua vez, direciona a uma mudança de atitude. “Ninguém parava para pensar, nem analisava se havia causas para o problema ou outras possibilidad</w:t>
      </w:r>
      <w:r>
        <w:t>es de solução” (CNBB, 2021a, n. 20). A ação de Cristo, ao questionar a multidão legalista e a mulher acusada, foi de questionamento das atitudes para uma mudança e possibilitar outra solução. Não foi a questão pela questão que Jesus propôs, mas a proposiçã</w:t>
      </w:r>
      <w:r>
        <w:t>o de autonomia, com duas perguntas chave, a já citada “quem dentre vós” (</w:t>
      </w:r>
      <w:proofErr w:type="spellStart"/>
      <w:r>
        <w:t>Jo</w:t>
      </w:r>
      <w:proofErr w:type="spellEnd"/>
      <w:r>
        <w:t xml:space="preserve"> 8,7) e “mulher, onde estão eles?” (</w:t>
      </w:r>
      <w:proofErr w:type="spellStart"/>
      <w:r>
        <w:t>Jo</w:t>
      </w:r>
      <w:proofErr w:type="spellEnd"/>
      <w:r>
        <w:t xml:space="preserve"> 8,11). O questionar de Jesus coloca uma perspectiva de mudança de atitude, que gera a autonomia daquele que é perguntado.</w:t>
      </w:r>
    </w:p>
    <w:p w14:paraId="1A8AB5D8" w14:textId="77777777" w:rsidR="000F72F9" w:rsidRDefault="00BC5D5E">
      <w:pPr>
        <w:pStyle w:val="Textbody"/>
        <w:rPr>
          <w:u w:val="single"/>
        </w:rPr>
      </w:pPr>
      <w:r>
        <w:t>A segunda perspectiv</w:t>
      </w:r>
      <w:r>
        <w:t>a é a fuga dos fundamentalismos por Jesus. Em certo grau, a preocupação dos escribas e dos fariseus, era justa, de acordo com a Lei de Moisés (</w:t>
      </w:r>
      <w:proofErr w:type="spellStart"/>
      <w:r>
        <w:t>Lv</w:t>
      </w:r>
      <w:proofErr w:type="spellEnd"/>
      <w:r>
        <w:t xml:space="preserve"> 20,10). Muito embora, o texto não faz menção a companhia da mulher. O </w:t>
      </w:r>
      <w:r>
        <w:rPr>
          <w:i/>
          <w:iCs/>
        </w:rPr>
        <w:t>Texto-Base</w:t>
      </w:r>
      <w:r>
        <w:t xml:space="preserve"> chama atenção para o fundamen</w:t>
      </w:r>
      <w:r>
        <w:t xml:space="preserve">talismo legal aplicado arbitrariamente. Todo ato fundamentalista é arbitrário </w:t>
      </w:r>
      <w:proofErr w:type="gramStart"/>
      <w:r>
        <w:t>e</w:t>
      </w:r>
      <w:proofErr w:type="gramEnd"/>
      <w:r>
        <w:t xml:space="preserve"> portanto, parcial. O Jesus Cristo educador mostra que um ato integral educacional prevê ações de ordem sistemáticas e livres do fundamentalismo perverso que vê a eliminação de </w:t>
      </w:r>
      <w:r>
        <w:t>outrem como solução. Jesus toma uma posição e apresenta uma reflexão. A ação tem a importância, mas ela não é considerada isolada do seu contexto e considera o sentir humano.</w:t>
      </w:r>
    </w:p>
    <w:p w14:paraId="566EDA5D" w14:textId="77777777" w:rsidR="000F72F9" w:rsidRDefault="00BC5D5E">
      <w:pPr>
        <w:pStyle w:val="Textbody"/>
        <w:rPr>
          <w:u w:val="single"/>
        </w:rPr>
      </w:pPr>
      <w:r>
        <w:t xml:space="preserve">A terceira perspectiva de Jesus Cristo educador, alinha-se com as duas </w:t>
      </w:r>
      <w:r>
        <w:t>primeiras. Apresenta-se um modo educativo para além do condicionamento e do adestramento (CNBB, 2021a, n. 22). O que Jesus Cristo fez com a multidão e com a mulher, foi um ato de promoção do diálogo, primeiro consigo mesmo, depois com os aspectos legais, p</w:t>
      </w:r>
      <w:r>
        <w:t xml:space="preserve">ara chegar a um instante de reflexão. Uma educação </w:t>
      </w:r>
      <w:proofErr w:type="spellStart"/>
      <w:r>
        <w:t>adestral</w:t>
      </w:r>
      <w:proofErr w:type="spellEnd"/>
      <w:r>
        <w:t xml:space="preserve"> é conduzida pela lógica de mercado, a fim de formar mão de obra, em vez de pessoas autônomas e reflexivas (VARELA; ÁLVAREZ-URIA, 1992). Jesus Cristo educador é integral, pensa a pessoa na totalida</w:t>
      </w:r>
      <w:r>
        <w:t>de das dimensões que a compõe, olha para a mulher acusada de adultério e a encara como pessoa, não como adúltera e é promotora da conversão. “Vai, e de agora em diante não peques mais” (</w:t>
      </w:r>
      <w:proofErr w:type="spellStart"/>
      <w:r>
        <w:t>Jo</w:t>
      </w:r>
      <w:proofErr w:type="spellEnd"/>
      <w:r>
        <w:t xml:space="preserve"> 8,11).</w:t>
      </w:r>
    </w:p>
    <w:p w14:paraId="75BBF2C8" w14:textId="77777777" w:rsidR="000F72F9" w:rsidRDefault="00BC5D5E">
      <w:pPr>
        <w:pStyle w:val="Textbody"/>
        <w:rPr>
          <w:u w:val="single"/>
        </w:rPr>
      </w:pPr>
      <w:r>
        <w:rPr>
          <w:u w:val="single"/>
        </w:rPr>
        <w:t>Projeto de vida</w:t>
      </w:r>
      <w:r>
        <w:t>. Uma das grandes contribuições das ações con</w:t>
      </w:r>
      <w:r>
        <w:t xml:space="preserve">cretas da campanha é a proposta da construção de um projeto de vida. Educar como projeto. A educação não é um fim em si mesma, ela está em função de um acontecimento que é a vida. Uma vida integral pensada como um projeto e assumida dentro de uma </w:t>
      </w:r>
      <w:proofErr w:type="spellStart"/>
      <w:r>
        <w:t>contextua</w:t>
      </w:r>
      <w:r>
        <w:t>lidade</w:t>
      </w:r>
      <w:proofErr w:type="spellEnd"/>
      <w:r>
        <w:t xml:space="preserve"> e de uma vida comunitária. Parte-se de um projeto de vida para construir um projeto social comunitário. O </w:t>
      </w:r>
      <w:r>
        <w:rPr>
          <w:i/>
          <w:iCs/>
        </w:rPr>
        <w:t>Texto-Base</w:t>
      </w:r>
      <w:r>
        <w:t xml:space="preserve"> recupera o Papa Francisco, “cuidar do mundo que nos rodeia e sustenta significa cuidar de nós mesmos. Mas, precisamos nos construir </w:t>
      </w:r>
      <w:r>
        <w:t>como um ‘nós’ que habita a casa comum” (CNBB, 2021a, n. 39). A proposta de um projeto de vida não é apenas uma meta individualista, mas indica uma construção com vistas à comunidade.</w:t>
      </w:r>
    </w:p>
    <w:p w14:paraId="465DCA0F" w14:textId="77777777" w:rsidR="000F72F9" w:rsidRDefault="00BC5D5E">
      <w:pPr>
        <w:pStyle w:val="Ttulo1"/>
      </w:pPr>
      <w:r>
        <w:t xml:space="preserve">Os retrocessos do </w:t>
      </w:r>
      <w:r>
        <w:rPr>
          <w:i/>
          <w:iCs/>
        </w:rPr>
        <w:t>Texto-Base</w:t>
      </w:r>
    </w:p>
    <w:p w14:paraId="171D6E67" w14:textId="77777777" w:rsidR="000F72F9" w:rsidRDefault="00BC5D5E">
      <w:pPr>
        <w:pStyle w:val="Textbody"/>
        <w:rPr>
          <w:u w:val="single"/>
        </w:rPr>
      </w:pPr>
      <w:r>
        <w:t>O</w:t>
      </w:r>
      <w:r>
        <w:rPr>
          <w:i/>
          <w:iCs/>
        </w:rPr>
        <w:t xml:space="preserve"> Texto-Base </w:t>
      </w:r>
      <w:r>
        <w:t>apresenta uma reflexão interess</w:t>
      </w:r>
      <w:r>
        <w:t xml:space="preserve">ante sob uma </w:t>
      </w:r>
      <w:proofErr w:type="spellStart"/>
      <w:r>
        <w:t>perspetiva</w:t>
      </w:r>
      <w:proofErr w:type="spellEnd"/>
      <w:r>
        <w:t xml:space="preserve"> educacional ampla, mas deixa algumas lacunas significativas. Existe uma abertura para pensar a história do tempo presente, como as consequências da pandemia ocasionada pelo SARS-Cov-2. Também poder-se-ia utilizar dos apontamentos me</w:t>
      </w:r>
      <w:r>
        <w:t xml:space="preserve">ncionados pelo Papa Francisco (2015), ou ainda, recuperar a análise de conjuntura, </w:t>
      </w:r>
      <w:r>
        <w:rPr>
          <w:i/>
          <w:iCs/>
        </w:rPr>
        <w:t>O povo de Deus sofre com a doença e a fome</w:t>
      </w:r>
      <w:r>
        <w:t xml:space="preserve"> (CNBB, 2021b). A existência desta abertura faz questionar, quais </w:t>
      </w:r>
      <w:proofErr w:type="gramStart"/>
      <w:r>
        <w:t>outras aberturas ainda seria</w:t>
      </w:r>
      <w:proofErr w:type="gramEnd"/>
      <w:r>
        <w:t xml:space="preserve"> possível. Se, de fato, vivemos numa </w:t>
      </w:r>
      <w:r>
        <w:t xml:space="preserve">casa comum, propondo uma educação integral, porque uma análise é tão reducionista no texto da CF? A partir deste aspecto, pretende-se destacar três retrocessos do </w:t>
      </w:r>
      <w:r>
        <w:rPr>
          <w:i/>
          <w:iCs/>
        </w:rPr>
        <w:t>Texto-Base</w:t>
      </w:r>
      <w:r>
        <w:t>.</w:t>
      </w:r>
    </w:p>
    <w:p w14:paraId="5F212DCC" w14:textId="77777777" w:rsidR="000F72F9" w:rsidRDefault="00BC5D5E">
      <w:pPr>
        <w:pStyle w:val="Textbody"/>
        <w:rPr>
          <w:u w:val="single"/>
        </w:rPr>
      </w:pPr>
      <w:r>
        <w:rPr>
          <w:u w:val="single"/>
        </w:rPr>
        <w:t>Quais são os números da educação brasileira</w:t>
      </w:r>
      <w:r>
        <w:t xml:space="preserve">? O texto deixa evidente que </w:t>
      </w:r>
      <w:r>
        <w:t>pretende pensar uma educação em espaços formais, informais e religiosos, realizando uma escuta atenta da realidade (CNBB, 2021a, n. 29). Como pensar a realidade se não são analisados indicadores sociais da educação? Não é possível mensurar diretamente a ed</w:t>
      </w:r>
      <w:r>
        <w:t>ucação informal, mas os dados da educação formal no país e os números das instituições católicas, formam um panorama completo e permitem pensar a educação informal também.</w:t>
      </w:r>
    </w:p>
    <w:p w14:paraId="16E6D6C9" w14:textId="77777777" w:rsidR="000F72F9" w:rsidRDefault="00BC5D5E">
      <w:pPr>
        <w:pStyle w:val="Textbody"/>
        <w:rPr>
          <w:u w:val="single"/>
        </w:rPr>
      </w:pPr>
      <w:r>
        <w:t>A ausência de números compromete uma leitura social do problema proposto, já que a c</w:t>
      </w:r>
      <w:r>
        <w:t xml:space="preserve">ampanha atua a partir de esferas sociais. Nos últimos três anos a educação formal brasileira é vítima de ataques, cortes e desprezo por parte do governo brasileiro. A maioria dos indicadores relatam queda nos índices mensurados pelo Ministério da Educação </w:t>
      </w:r>
      <w:r>
        <w:t>(MEC), fenômeno que não se restringe apenas à educação, mas destrói áreas sociais e culturais do Brasil (FOLHA, 2021). Diante de inúmeros problemas que, principalmente a educação formal sofre, o texto silencia. Por que furtar da CF da queda de investimento</w:t>
      </w:r>
      <w:r>
        <w:t>s na pós-graduação, a não criação de novas universidades públicas, as intervenções governamentais na gestão dos institutos federais e da política negacionista diante do tempo pandêmico?</w:t>
      </w:r>
    </w:p>
    <w:p w14:paraId="30CA912C" w14:textId="77777777" w:rsidR="000F72F9" w:rsidRDefault="00BC5D5E">
      <w:pPr>
        <w:pStyle w:val="Textbody"/>
      </w:pPr>
      <w:r>
        <w:t>“Pensar, idealizar a própria vida é ter consciência da responsabilidad</w:t>
      </w:r>
      <w:r>
        <w:t xml:space="preserve">e de cada um em seu contexto social e eclesial” (CNBB, 2021a, n. 227). A educação é um ato político, não apenas politiqueiro, mas político de modo geral, então, </w:t>
      </w:r>
      <w:proofErr w:type="gramStart"/>
      <w:r>
        <w:t>uma reflexão sobre as condições políticas institucionalizadas se fazem</w:t>
      </w:r>
      <w:proofErr w:type="gramEnd"/>
      <w:r>
        <w:t xml:space="preserve"> necessário no contexto d</w:t>
      </w:r>
      <w:r>
        <w:t>e responsabilidade cidadã e na construção da casa comum. A solidariedade comunitária, indicada no texto, dialoga com a esperança de uma pátria que preza pela educação.</w:t>
      </w:r>
    </w:p>
    <w:p w14:paraId="663008A5" w14:textId="77777777" w:rsidR="000F72F9" w:rsidRDefault="00BC5D5E">
      <w:pPr>
        <w:pStyle w:val="Textbody"/>
        <w:rPr>
          <w:u w:val="single"/>
        </w:rPr>
      </w:pPr>
      <w:r>
        <w:rPr>
          <w:u w:val="single"/>
        </w:rPr>
        <w:t>Onde está Paulo Freire</w:t>
      </w:r>
      <w:r>
        <w:t>? O patrono da educação brasileira não é citado no documento. Fala</w:t>
      </w:r>
      <w:r>
        <w:t>r de Paulo Freire dispensa apresentações. Ele é um dos brasileiros mais homenageado de todos os tempos, com 29 títulos de Doutor Honoris Causa, e é um dos autores com maior número de citação em universidades de acordo com dados do Google Scholar (</w:t>
      </w:r>
      <w:hyperlink r:id="rId6" w:history="1">
        <w:r>
          <w:rPr>
            <w:u w:val="single"/>
          </w:rPr>
          <w:t>https://scholar.google.com.br</w:t>
        </w:r>
      </w:hyperlink>
      <w:r>
        <w:t>). Não é possível atribuir seriedade a um documento que se presta a uma análise educacional que ignora o patrono da educação brasileira e as contribuições freirianas.</w:t>
      </w:r>
    </w:p>
    <w:p w14:paraId="5BC87C9A" w14:textId="77777777" w:rsidR="000F72F9" w:rsidRDefault="00BC5D5E">
      <w:pPr>
        <w:pStyle w:val="Textbody"/>
        <w:rPr>
          <w:u w:val="single"/>
        </w:rPr>
      </w:pPr>
      <w:r>
        <w:t xml:space="preserve">O </w:t>
      </w:r>
      <w:r>
        <w:rPr>
          <w:i/>
          <w:iCs/>
        </w:rPr>
        <w:t>Texto-Base</w:t>
      </w:r>
      <w:r>
        <w:t xml:space="preserve"> apresen</w:t>
      </w:r>
      <w:r>
        <w:t>ta, uma pedagogia para autonomia, tece críticas sociais, pensa práticas educativas contextualizadas e dialógicas, além de aponta o esperançar como possibilidade de outro-mundo. São elementos vivos e presentes na obra freiriana. Tangenciar sem apontar ou di</w:t>
      </w:r>
      <w:r>
        <w:t>recionar a uma reflexão sobre Paulo Freire é um grande retrocesso no texto.</w:t>
      </w:r>
    </w:p>
    <w:p w14:paraId="356117E8" w14:textId="77777777" w:rsidR="000F72F9" w:rsidRDefault="00BC5D5E">
      <w:pPr>
        <w:pStyle w:val="Textbody"/>
      </w:pPr>
      <w:r>
        <w:rPr>
          <w:u w:val="single"/>
        </w:rPr>
        <w:t>Por que os santos educadores católicos não foram apresentados</w:t>
      </w:r>
      <w:r>
        <w:t>? O texto poderia excluir Paulo Freire da discussão e incluir outros pilares. Porém, é omisso no apontamento de refere</w:t>
      </w:r>
      <w:r>
        <w:t xml:space="preserve">nciais teóricos para pensar a educação. Poder-se-ia fazer uma escolha, invés de freiriana, com grandes educadores católicos. O </w:t>
      </w:r>
      <w:r>
        <w:rPr>
          <w:i/>
          <w:iCs/>
        </w:rPr>
        <w:t>Texto-Base</w:t>
      </w:r>
      <w:r>
        <w:t xml:space="preserve"> também se furta desta iniciativa. Poderia muito bem apresentar, São João Bosco; São João Batista de La Salle; Santa Úr</w:t>
      </w:r>
      <w:r>
        <w:t xml:space="preserve">sula; São João Paulo II; Santa Paula Elisabeth </w:t>
      </w:r>
      <w:proofErr w:type="spellStart"/>
      <w:r>
        <w:t>Cerioli</w:t>
      </w:r>
      <w:proofErr w:type="spellEnd"/>
      <w:r>
        <w:t>; por citar apenas alguns entre tantos outros.</w:t>
      </w:r>
    </w:p>
    <w:p w14:paraId="68DEF1B3" w14:textId="77777777" w:rsidR="000F72F9" w:rsidRDefault="00BC5D5E">
      <w:pPr>
        <w:pStyle w:val="Textbody"/>
      </w:pPr>
      <w:r>
        <w:t xml:space="preserve">A construção dos exemplos, a partir de nomes católicos, poderia ser uma forma interessante de trabalhar as ações concretas da campanha. A construção do </w:t>
      </w:r>
      <w:r>
        <w:rPr>
          <w:i/>
          <w:iCs/>
        </w:rPr>
        <w:t>Te</w:t>
      </w:r>
      <w:r>
        <w:rPr>
          <w:i/>
          <w:iCs/>
        </w:rPr>
        <w:t>xto-Base</w:t>
      </w:r>
      <w:r>
        <w:t xml:space="preserve"> realiza uma escolha arbitrária, como todo texto. Neste caso, as ausências pontuadas, provocam um retrocesso geral que impede a construção de ações mais audaciosa, e alinhadas com o propósito da Campanha da Fraternidade, citada no início do texto. </w:t>
      </w:r>
      <w:r>
        <w:t>Que tipo de educação se quer exercer por amor?</w:t>
      </w:r>
    </w:p>
    <w:p w14:paraId="4BEB58BD" w14:textId="77777777" w:rsidR="000F72F9" w:rsidRDefault="00BC5D5E">
      <w:pPr>
        <w:pStyle w:val="Ttulo1"/>
        <w:rPr>
          <w:i/>
          <w:iCs/>
        </w:rPr>
      </w:pPr>
      <w:r>
        <w:rPr>
          <w:i/>
          <w:iCs/>
        </w:rPr>
        <w:t>Considerações finais</w:t>
      </w:r>
    </w:p>
    <w:p w14:paraId="1EB8160A" w14:textId="77777777" w:rsidR="000F72F9" w:rsidRDefault="00BC5D5E">
      <w:pPr>
        <w:pStyle w:val="Textbody"/>
        <w:rPr>
          <w:u w:val="single"/>
        </w:rPr>
      </w:pPr>
      <w:r>
        <w:t xml:space="preserve">O </w:t>
      </w:r>
      <w:r>
        <w:rPr>
          <w:i/>
          <w:iCs/>
        </w:rPr>
        <w:t>Texto-Base</w:t>
      </w:r>
      <w:r>
        <w:t xml:space="preserve"> apresenta uma discussão atual e importante para compreender a sociedade hodierna. Avança numa proposta educacional integral superando as falas da educação institucionalizadas.</w:t>
      </w:r>
      <w:r>
        <w:t xml:space="preserve"> Enumera a responsabilidade dos diversos atores sociais, mas erra grotescamente nas ausências.</w:t>
      </w:r>
    </w:p>
    <w:p w14:paraId="17324D22" w14:textId="77777777" w:rsidR="000F72F9" w:rsidRDefault="00BC5D5E">
      <w:pPr>
        <w:pStyle w:val="Textbody"/>
      </w:pPr>
      <w:r>
        <w:t>As escolhas são sempre arbitrárias e guiadas por interesse, como mencionado. Isso não é um julgamento, também não é uma crítica gratuita a ausências já citadas.</w:t>
      </w:r>
      <w:r>
        <w:t xml:space="preserve"> O problema apontado evidencia que as ausências comprometem a estrutura de uma campanha que está pautada na metodologia do ver-julgar-agir. Talvez este artigo se desconstrua diante do acontecer da campanha, mas mesmo, lamenta a ausência de uma discussão po</w:t>
      </w:r>
      <w:r>
        <w:t>lítica contundente, como campanhas passadas e na análise social do contexto.</w:t>
      </w:r>
    </w:p>
    <w:p w14:paraId="7FC5E079" w14:textId="77777777" w:rsidR="000F72F9" w:rsidRDefault="000F72F9">
      <w:pPr>
        <w:pStyle w:val="Textbody"/>
      </w:pPr>
    </w:p>
    <w:p w14:paraId="65417AF7" w14:textId="77777777" w:rsidR="000F72F9" w:rsidRDefault="00BC5D5E">
      <w:pPr>
        <w:pStyle w:val="Textbody"/>
        <w:jc w:val="right"/>
      </w:pPr>
      <w:r>
        <w:t>Blumenau, 14 de fevereiro de 2022.</w:t>
      </w:r>
    </w:p>
    <w:p w14:paraId="1C173D0F" w14:textId="77777777" w:rsidR="000F72F9" w:rsidRDefault="000F72F9">
      <w:pPr>
        <w:pStyle w:val="Textbody"/>
        <w:jc w:val="right"/>
      </w:pPr>
    </w:p>
    <w:p w14:paraId="428E2E6F" w14:textId="77777777" w:rsidR="000F72F9" w:rsidRDefault="00BC5D5E">
      <w:pPr>
        <w:pStyle w:val="Ttulo1"/>
      </w:pPr>
      <w:r>
        <w:t>Referências</w:t>
      </w:r>
    </w:p>
    <w:p w14:paraId="639824D3" w14:textId="77777777" w:rsidR="000F72F9" w:rsidRDefault="00BC5D5E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</w:rPr>
        <w:t>BALL, Stephen J.; MAINARDES, Jefferson. (</w:t>
      </w:r>
      <w:proofErr w:type="spellStart"/>
      <w:r>
        <w:rPr>
          <w:rFonts w:ascii="Arial" w:hAnsi="Arial"/>
        </w:rPr>
        <w:t>Orgs</w:t>
      </w:r>
      <w:proofErr w:type="spellEnd"/>
      <w:r>
        <w:rPr>
          <w:rFonts w:ascii="Arial" w:hAnsi="Arial"/>
        </w:rPr>
        <w:t>.). Políticas educacionais: questões e dilemas. São Paulo: Cortez, 2011.</w:t>
      </w:r>
    </w:p>
    <w:p w14:paraId="5EC99DF3" w14:textId="77777777" w:rsidR="000F72F9" w:rsidRDefault="000F72F9">
      <w:pPr>
        <w:pStyle w:val="Standard"/>
        <w:rPr>
          <w:rFonts w:ascii="Arial" w:hAnsi="Arial"/>
        </w:rPr>
      </w:pPr>
    </w:p>
    <w:p w14:paraId="77BD514F" w14:textId="77777777" w:rsidR="000F72F9" w:rsidRDefault="00BC5D5E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</w:rPr>
        <w:t>BRASIL. Le</w:t>
      </w:r>
      <w:r>
        <w:rPr>
          <w:rFonts w:ascii="Arial" w:hAnsi="Arial"/>
        </w:rPr>
        <w:t>i n. 9.394. Lei n. 9.394, de 20 de dezembro de 1996.  Estabelece as diretrizes e bases da educação nacional. Brasília, 20 dez. 1996.</w:t>
      </w:r>
    </w:p>
    <w:p w14:paraId="34E54254" w14:textId="77777777" w:rsidR="000F72F9" w:rsidRDefault="000F72F9">
      <w:pPr>
        <w:pStyle w:val="Standard"/>
        <w:rPr>
          <w:rFonts w:ascii="Arial" w:hAnsi="Arial"/>
        </w:rPr>
      </w:pPr>
    </w:p>
    <w:p w14:paraId="5A2E6974" w14:textId="77777777" w:rsidR="000F72F9" w:rsidRDefault="00BC5D5E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</w:rPr>
        <w:t xml:space="preserve">CNBB, Conferência Nacional dos Bispos do Brasil. </w:t>
      </w:r>
      <w:r>
        <w:rPr>
          <w:rFonts w:ascii="Arial" w:hAnsi="Arial"/>
          <w:b/>
          <w:bCs/>
        </w:rPr>
        <w:t xml:space="preserve">Campanha da Fraternidade 2022: </w:t>
      </w:r>
      <w:r>
        <w:rPr>
          <w:rFonts w:ascii="Arial" w:hAnsi="Arial"/>
        </w:rPr>
        <w:t>Texto-Base</w:t>
      </w:r>
      <w:r>
        <w:rPr>
          <w:rFonts w:ascii="Arial" w:hAnsi="Arial"/>
        </w:rPr>
        <w:t>. Brasília: Edições CNBB, 2021a</w:t>
      </w:r>
      <w:r>
        <w:rPr>
          <w:rFonts w:ascii="Arial" w:hAnsi="Arial"/>
        </w:rPr>
        <w:t>.</w:t>
      </w:r>
    </w:p>
    <w:p w14:paraId="41907848" w14:textId="77777777" w:rsidR="000F72F9" w:rsidRDefault="000F72F9">
      <w:pPr>
        <w:pStyle w:val="Standard"/>
        <w:rPr>
          <w:rFonts w:ascii="Arial" w:hAnsi="Arial"/>
          <w:b/>
          <w:bCs/>
        </w:rPr>
      </w:pPr>
    </w:p>
    <w:p w14:paraId="5E6346A2" w14:textId="77777777" w:rsidR="000F72F9" w:rsidRDefault="00BC5D5E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</w:rPr>
        <w:t>______. O povo de Deus sofre com a doença e com a fome. 58</w:t>
      </w:r>
      <w:r>
        <w:rPr>
          <w:rFonts w:ascii="Arial" w:hAnsi="Arial"/>
          <w:position w:val="8"/>
        </w:rPr>
        <w:t>a</w:t>
      </w:r>
      <w:r>
        <w:rPr>
          <w:rFonts w:ascii="Arial" w:hAnsi="Arial"/>
        </w:rPr>
        <w:t xml:space="preserve"> Assembleia Geral da </w:t>
      </w:r>
      <w:proofErr w:type="spellStart"/>
      <w:r>
        <w:rPr>
          <w:rFonts w:ascii="Arial" w:hAnsi="Arial"/>
        </w:rPr>
        <w:t>CNBB.Grupo</w:t>
      </w:r>
      <w:proofErr w:type="spellEnd"/>
      <w:r>
        <w:rPr>
          <w:rFonts w:ascii="Arial" w:hAnsi="Arial"/>
        </w:rPr>
        <w:t xml:space="preserve"> de Análise de Conjuntura, Brasília, 2021b. Acesso em: 15 abr. 2021.</w:t>
      </w:r>
    </w:p>
    <w:p w14:paraId="2199A4F2" w14:textId="77777777" w:rsidR="000F72F9" w:rsidRDefault="000F72F9">
      <w:pPr>
        <w:pStyle w:val="Standard"/>
        <w:rPr>
          <w:rFonts w:ascii="Arial" w:hAnsi="Arial"/>
          <w:b/>
          <w:bCs/>
        </w:rPr>
      </w:pPr>
    </w:p>
    <w:p w14:paraId="1E59A791" w14:textId="77777777" w:rsidR="000F72F9" w:rsidRDefault="00BC5D5E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</w:rPr>
        <w:t xml:space="preserve">Maioria dos indicadores piora após 2 anos e meio de governo Bolsonaro. Folha de S. </w:t>
      </w:r>
      <w:r>
        <w:rPr>
          <w:rFonts w:ascii="Arial" w:hAnsi="Arial"/>
        </w:rPr>
        <w:t>Paulo, Jornal. Disponível em: &lt;</w:t>
      </w:r>
      <w:hyperlink r:id="rId7" w:history="1">
        <w:r>
          <w:rPr>
            <w:rFonts w:ascii="Arial" w:hAnsi="Arial"/>
          </w:rPr>
          <w:t>https://www1.folha.uol.com.br/poder/2021/08/maioria-dos-indicadores-piora-apos-2-</w:t>
        </w:r>
        <w:r>
          <w:rPr>
            <w:rFonts w:ascii="Arial" w:hAnsi="Arial"/>
          </w:rPr>
          <w:t>anos-e-meio-de-bolsonaro-e-com-pandemia.shtml</w:t>
        </w:r>
      </w:hyperlink>
      <w:r>
        <w:rPr>
          <w:rFonts w:ascii="Arial" w:hAnsi="Arial"/>
        </w:rPr>
        <w:t>&gt;. São Paulo, 21/08/2021. Acesso em: 13 fev. 2022.</w:t>
      </w:r>
    </w:p>
    <w:p w14:paraId="707E1C5F" w14:textId="77777777" w:rsidR="000F72F9" w:rsidRDefault="000F72F9">
      <w:pPr>
        <w:pStyle w:val="Standard"/>
        <w:rPr>
          <w:rFonts w:ascii="Arial" w:hAnsi="Arial"/>
        </w:rPr>
      </w:pPr>
    </w:p>
    <w:p w14:paraId="31135948" w14:textId="77777777" w:rsidR="000F72F9" w:rsidRDefault="00BC5D5E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</w:rPr>
        <w:t xml:space="preserve">PAPA FRANCISCO. Carta encíclica </w:t>
      </w:r>
      <w:proofErr w:type="spellStart"/>
      <w:r>
        <w:rPr>
          <w:rFonts w:ascii="Arial" w:hAnsi="Arial"/>
        </w:rPr>
        <w:t>Laudato</w:t>
      </w:r>
      <w:proofErr w:type="spellEnd"/>
      <w:r>
        <w:rPr>
          <w:rFonts w:ascii="Arial" w:hAnsi="Arial"/>
        </w:rPr>
        <w:t xml:space="preserve"> Si do Santo Padre Francisco sobre o cuidado da casa comum. Brasília: Edições da CNBB, 2015.</w:t>
      </w:r>
    </w:p>
    <w:p w14:paraId="4E54E0DE" w14:textId="77777777" w:rsidR="000F72F9" w:rsidRDefault="000F72F9">
      <w:pPr>
        <w:pStyle w:val="Standard"/>
        <w:rPr>
          <w:rFonts w:ascii="Arial" w:hAnsi="Arial"/>
        </w:rPr>
      </w:pPr>
    </w:p>
    <w:p w14:paraId="294389F4" w14:textId="77777777" w:rsidR="000F72F9" w:rsidRDefault="00BC5D5E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</w:rPr>
        <w:t xml:space="preserve">PAPA JOÃO XXIIII. </w:t>
      </w:r>
      <w:r>
        <w:rPr>
          <w:rFonts w:ascii="Arial" w:hAnsi="Arial"/>
        </w:rPr>
        <w:t xml:space="preserve">Carta encíclica </w:t>
      </w:r>
      <w:proofErr w:type="spellStart"/>
      <w:r>
        <w:rPr>
          <w:rFonts w:ascii="Arial" w:hAnsi="Arial"/>
        </w:rPr>
        <w:t>Mater</w:t>
      </w:r>
      <w:proofErr w:type="spellEnd"/>
      <w:r>
        <w:rPr>
          <w:rFonts w:ascii="Arial" w:hAnsi="Arial"/>
        </w:rPr>
        <w:t xml:space="preserve"> et Magistra. Sobre a recente evolução da questão social à luz da doutrina cristã. Vatican.va, 15 maio 1961. Disponível em: &lt;</w:t>
      </w:r>
      <w:hyperlink r:id="rId8" w:history="1">
        <w:r>
          <w:rPr>
            <w:rFonts w:ascii="Arial" w:hAnsi="Arial"/>
          </w:rPr>
          <w:t>https://www.vatican.va/content/john-xxiii/pt/encyclicals/documents/hf_j-xxiii_enc_15051961_mater.html</w:t>
        </w:r>
      </w:hyperlink>
      <w:r>
        <w:rPr>
          <w:rFonts w:ascii="Arial" w:hAnsi="Arial"/>
        </w:rPr>
        <w:t>&gt;. Acesso em: 12 fev. 2022.</w:t>
      </w:r>
    </w:p>
    <w:p w14:paraId="1F101F4C" w14:textId="77777777" w:rsidR="000F72F9" w:rsidRDefault="000F72F9">
      <w:pPr>
        <w:pStyle w:val="Standard"/>
        <w:rPr>
          <w:rFonts w:ascii="Arial" w:hAnsi="Arial"/>
        </w:rPr>
      </w:pPr>
    </w:p>
    <w:p w14:paraId="488D6F4A" w14:textId="77777777" w:rsidR="000F72F9" w:rsidRDefault="00BC5D5E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VARELA, J.; ALVAREZ-URIA, F. Maquinaria escolar. </w:t>
      </w:r>
      <w:r>
        <w:rPr>
          <w:rFonts w:ascii="Arial" w:hAnsi="Arial"/>
          <w:b/>
        </w:rPr>
        <w:t>Teoria e Educação. Porto Alegre</w:t>
      </w:r>
      <w:r>
        <w:rPr>
          <w:rFonts w:ascii="Arial" w:hAnsi="Arial"/>
        </w:rPr>
        <w:t>, n. 6, p. 68–96, 1992.</w:t>
      </w:r>
    </w:p>
    <w:p w14:paraId="74F34B10" w14:textId="77777777" w:rsidR="000F72F9" w:rsidRDefault="000F72F9">
      <w:pPr>
        <w:pStyle w:val="Standard"/>
        <w:rPr>
          <w:rFonts w:ascii="Arial" w:hAnsi="Arial"/>
        </w:rPr>
      </w:pPr>
    </w:p>
    <w:p w14:paraId="34939535" w14:textId="77777777" w:rsidR="000F72F9" w:rsidRDefault="000F72F9">
      <w:pPr>
        <w:pStyle w:val="Standard"/>
        <w:rPr>
          <w:rFonts w:ascii="Arial" w:hAnsi="Arial"/>
        </w:rPr>
      </w:pPr>
    </w:p>
    <w:p w14:paraId="1CCFD76A" w14:textId="77777777" w:rsidR="000F72F9" w:rsidRDefault="000F72F9">
      <w:pPr>
        <w:pStyle w:val="Standard"/>
        <w:rPr>
          <w:rFonts w:ascii="Arial" w:hAnsi="Arial"/>
        </w:rPr>
      </w:pPr>
    </w:p>
    <w:p w14:paraId="6C87CA15" w14:textId="77777777" w:rsidR="000F72F9" w:rsidRDefault="000F72F9">
      <w:pPr>
        <w:pStyle w:val="Textbody"/>
        <w:rPr>
          <w:b/>
          <w:bCs/>
        </w:rPr>
      </w:pPr>
    </w:p>
    <w:sectPr w:rsidR="000F72F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6F48D" w14:textId="77777777" w:rsidR="00BC5D5E" w:rsidRDefault="00BC5D5E">
      <w:r>
        <w:separator/>
      </w:r>
    </w:p>
  </w:endnote>
  <w:endnote w:type="continuationSeparator" w:id="0">
    <w:p w14:paraId="44CE79F8" w14:textId="77777777" w:rsidR="00BC5D5E" w:rsidRDefault="00BC5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97233" w14:textId="77777777" w:rsidR="00BC5D5E" w:rsidRDefault="00BC5D5E">
      <w:r>
        <w:separator/>
      </w:r>
    </w:p>
  </w:footnote>
  <w:footnote w:type="continuationSeparator" w:id="0">
    <w:p w14:paraId="094D5935" w14:textId="77777777" w:rsidR="00BC5D5E" w:rsidRDefault="00BC5D5E">
      <w:r>
        <w:continuationSeparator/>
      </w:r>
    </w:p>
  </w:footnote>
  <w:footnote w:id="1">
    <w:p w14:paraId="6090E5FE" w14:textId="77777777" w:rsidR="000F72F9" w:rsidRDefault="00BC5D5E">
      <w:pPr>
        <w:pStyle w:val="Footnote"/>
        <w:jc w:val="both"/>
        <w:rPr>
          <w:rFonts w:ascii="Arial" w:hAnsi="Arial"/>
        </w:rPr>
      </w:pPr>
      <w:r>
        <w:rPr>
          <w:rStyle w:val="Refdenotaalpie"/>
        </w:rPr>
        <w:footnoteRef/>
      </w:r>
      <w:r>
        <w:rPr>
          <w:rFonts w:ascii="Arial" w:hAnsi="Arial"/>
        </w:rPr>
        <w:t>Professor, agente de pastoral, filósofo</w:t>
      </w:r>
      <w:r>
        <w:rPr>
          <w:rFonts w:ascii="Arial" w:hAnsi="Arial"/>
        </w:rPr>
        <w:t xml:space="preserve"> (Centro Universitário de Brusque, </w:t>
      </w:r>
      <w:proofErr w:type="spellStart"/>
      <w:r>
        <w:rPr>
          <w:rFonts w:ascii="Arial" w:hAnsi="Arial"/>
        </w:rPr>
        <w:t>Unifebe</w:t>
      </w:r>
      <w:proofErr w:type="spellEnd"/>
      <w:r>
        <w:rPr>
          <w:rFonts w:ascii="Arial" w:hAnsi="Arial"/>
        </w:rPr>
        <w:t>); mestre em Educação (Universidade Regional de Blumenau, FURB), atualmente cursando o programa a pós-graduação, doutorado, em Desenvolvimento Regional (Universidade Regional de Blumenau, FURB) como bolsista da Coo</w:t>
      </w:r>
      <w:r>
        <w:rPr>
          <w:rFonts w:ascii="Arial" w:hAnsi="Arial"/>
        </w:rPr>
        <w:t>rdenação de Aperfeiçoamento de Pessoal de Nível Superior - Brasil (CAPES). E-mail, albio.melchioretto@gmail.com.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F72F9"/>
    <w:rsid w:val="000F72F9"/>
    <w:rsid w:val="00BC5D5E"/>
    <w:rsid w:val="00D9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8EE20"/>
  <w15:docId w15:val="{38B8B87B-A6A1-4E60-BEBD-0B2781CF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Heading"/>
    <w:next w:val="Textbody"/>
    <w:uiPriority w:val="9"/>
    <w:qFormat/>
    <w:pPr>
      <w:spacing w:before="113" w:after="119"/>
      <w:outlineLvl w:val="0"/>
    </w:pPr>
    <w:rPr>
      <w:rFonts w:ascii="Arial" w:eastAsia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360" w:lineRule="auto"/>
      <w:ind w:firstLine="709"/>
      <w:jc w:val="both"/>
    </w:pPr>
    <w:rPr>
      <w:rFonts w:ascii="Arial" w:eastAsia="Arial" w:hAnsi="Arial" w:cs="Arial"/>
    </w:rPr>
  </w:style>
  <w:style w:type="paragraph" w:styleId="Ttulo">
    <w:name w:val="Title"/>
    <w:basedOn w:val="Heading"/>
    <w:next w:val="Textbody"/>
    <w:uiPriority w:val="10"/>
    <w:qFormat/>
    <w:pPr>
      <w:jc w:val="center"/>
    </w:pPr>
    <w:rPr>
      <w:rFonts w:ascii="Arial" w:eastAsia="Arial" w:hAnsi="Arial" w:cs="Arial"/>
      <w:b/>
      <w:bCs/>
      <w:caps/>
      <w:sz w:val="56"/>
      <w:szCs w:val="56"/>
    </w:rPr>
  </w:style>
  <w:style w:type="paragraph" w:styleId="Firma">
    <w:name w:val="Signature"/>
    <w:basedOn w:val="Standard"/>
    <w:pPr>
      <w:suppressLineNumbers/>
      <w:jc w:val="right"/>
    </w:pPr>
    <w:rPr>
      <w:rFonts w:ascii="Arial" w:eastAsia="Arial" w:hAnsi="Arial" w:cs="Arial"/>
      <w:i/>
    </w:rPr>
  </w:style>
  <w:style w:type="paragraph" w:customStyle="1" w:styleId="Footnote">
    <w:name w:val="Footnote"/>
    <w:basedOn w:val="Standard"/>
    <w:pPr>
      <w:suppressLineNumbers/>
      <w:ind w:left="340" w:hanging="340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  <w:lang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tican.va/content/john-xxiii/pt/encyclicals/documents/hf_j-xxiii_enc_15051961_mater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1.folha.uol.com.br/poder/2021/08/maioria-dos-indicadores-piora-apos-2-anos-e-meio-de-bolsonaro-e-com-pandemia.s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lar.google.com.b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2352</Words>
  <Characters>12940</Characters>
  <Application>Microsoft Office Word</Application>
  <DocSecurity>0</DocSecurity>
  <Lines>107</Lines>
  <Paragraphs>30</Paragraphs>
  <ScaleCrop>false</ScaleCrop>
  <Company/>
  <LinksUpToDate>false</LinksUpToDate>
  <CharactersWithSpaces>15262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2</cp:revision>
  <cp:lastPrinted>2022-02-13T16:34:00Z</cp:lastPrinted>
  <dcterms:created xsi:type="dcterms:W3CDTF">2022-02-16T14:46:00Z</dcterms:created>
  <dcterms:modified xsi:type="dcterms:W3CDTF">2022-02-16T14:46:00Z</dcterms:modified>
</cp:coreProperties>
</file>