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3C0E8" w14:textId="77777777" w:rsidR="00B66F56" w:rsidRPr="00B66F56" w:rsidRDefault="00B66F56" w:rsidP="00B66F56">
      <w:pPr>
        <w:spacing w:after="0" w:line="240" w:lineRule="auto"/>
        <w:rPr>
          <w:rFonts w:ascii="Times New Roman" w:eastAsia="Times New Roman" w:hAnsi="Times New Roman" w:cs="Times New Roman"/>
          <w:sz w:val="24"/>
          <w:szCs w:val="24"/>
          <w:lang w:val="es-UY" w:eastAsia="es-UY"/>
        </w:rPr>
      </w:pPr>
      <w:r w:rsidRPr="00B66F56">
        <w:rPr>
          <w:rFonts w:ascii="Calibri" w:eastAsia="Times New Roman" w:hAnsi="Calibri" w:cs="Calibri"/>
          <w:b/>
          <w:bCs/>
          <w:i/>
          <w:iCs/>
          <w:color w:val="941100"/>
          <w:sz w:val="42"/>
          <w:szCs w:val="42"/>
          <w:lang w:val="es-UY" w:eastAsia="es-UY"/>
        </w:rPr>
        <w:t>San Petersburgo prepara el escenario para la Guerra de los Corredores Económicos</w:t>
      </w:r>
    </w:p>
    <w:p w14:paraId="4F0C8A54" w14:textId="77777777" w:rsidR="00B66F56" w:rsidRPr="00B66F56" w:rsidRDefault="00B66F56" w:rsidP="00B66F56">
      <w:pPr>
        <w:shd w:val="clear" w:color="auto" w:fill="FFFFFF"/>
        <w:spacing w:after="0" w:line="336" w:lineRule="atLeast"/>
        <w:textAlignment w:val="baseline"/>
        <w:rPr>
          <w:rFonts w:ascii="Calibri" w:eastAsia="Times New Roman" w:hAnsi="Calibri" w:cs="Calibri"/>
          <w:b/>
          <w:bCs/>
          <w:i/>
          <w:iCs/>
          <w:caps/>
          <w:color w:val="035DA6"/>
          <w:sz w:val="24"/>
          <w:szCs w:val="24"/>
          <w:bdr w:val="none" w:sz="0" w:space="0" w:color="auto" w:frame="1"/>
          <w:lang w:val="es-UY" w:eastAsia="es-UY"/>
        </w:rPr>
      </w:pPr>
      <w:hyperlink r:id="rId4" w:tgtFrame="_blank" w:tooltip="Artículos, columnas y principales publicaciones de blog de Pepe Escobar" w:history="1">
        <w:r w:rsidRPr="00B66F56">
          <w:rPr>
            <w:rFonts w:ascii="Calibri" w:eastAsia="Times New Roman" w:hAnsi="Calibri" w:cs="Calibri"/>
            <w:b/>
            <w:bCs/>
            <w:i/>
            <w:iCs/>
            <w:caps/>
            <w:color w:val="035DA6"/>
            <w:sz w:val="24"/>
            <w:szCs w:val="24"/>
            <w:u w:val="single"/>
            <w:bdr w:val="none" w:sz="0" w:space="0" w:color="auto" w:frame="1"/>
            <w:lang w:val="es-UY" w:eastAsia="es-UY"/>
          </w:rPr>
          <w:t>PEPE ESCOBAR </w:t>
        </w:r>
      </w:hyperlink>
      <w:r w:rsidRPr="00B66F56">
        <w:rPr>
          <w:rFonts w:ascii="Calibri" w:eastAsia="Times New Roman" w:hAnsi="Calibri" w:cs="Calibri"/>
          <w:b/>
          <w:bCs/>
          <w:i/>
          <w:iCs/>
          <w:caps/>
          <w:color w:val="035DA6"/>
          <w:sz w:val="24"/>
          <w:szCs w:val="24"/>
          <w:bdr w:val="none" w:sz="0" w:space="0" w:color="auto" w:frame="1"/>
          <w:lang w:val="es-UY" w:eastAsia="es-UY"/>
        </w:rPr>
        <w:t>· 18 DE JUNIO DE 2022 </w:t>
      </w:r>
    </w:p>
    <w:p w14:paraId="2F2390B5" w14:textId="77777777" w:rsidR="00B66F56" w:rsidRPr="00B66F56" w:rsidRDefault="00B66F56" w:rsidP="00B66F56">
      <w:pPr>
        <w:shd w:val="clear" w:color="auto" w:fill="FFFFFF"/>
        <w:spacing w:line="336" w:lineRule="atLeast"/>
        <w:textAlignment w:val="baseline"/>
        <w:rPr>
          <w:rFonts w:ascii="Calibri" w:eastAsia="Times New Roman" w:hAnsi="Calibri" w:cs="Calibri"/>
          <w:b/>
          <w:bCs/>
          <w:i/>
          <w:iCs/>
          <w:caps/>
          <w:color w:val="035DA6"/>
          <w:sz w:val="24"/>
          <w:szCs w:val="24"/>
          <w:bdr w:val="none" w:sz="0" w:space="0" w:color="auto" w:frame="1"/>
          <w:lang w:val="es-UY" w:eastAsia="es-UY"/>
        </w:rPr>
      </w:pPr>
      <w:r w:rsidRPr="00B66F56">
        <w:rPr>
          <w:rFonts w:ascii="Calibri" w:eastAsia="Times New Roman" w:hAnsi="Calibri" w:cs="Calibri"/>
          <w:b/>
          <w:bCs/>
          <w:i/>
          <w:iCs/>
          <w:caps/>
          <w:color w:val="035DA6"/>
          <w:sz w:val="24"/>
          <w:szCs w:val="24"/>
          <w:bdr w:val="none" w:sz="0" w:space="0" w:color="auto" w:frame="1"/>
          <w:lang w:val="es-UY" w:eastAsia="es-UY"/>
        </w:rPr>
        <w:t>• 1300 PALABRAS</w:t>
      </w:r>
    </w:p>
    <w:p w14:paraId="02734194" w14:textId="77777777" w:rsidR="00B66F56" w:rsidRPr="00B66F56" w:rsidRDefault="00B66F56" w:rsidP="00B66F56">
      <w:pPr>
        <w:shd w:val="clear" w:color="auto" w:fill="FFFFFF"/>
        <w:spacing w:line="360" w:lineRule="atLeast"/>
        <w:textAlignment w:val="baseline"/>
        <w:rPr>
          <w:rFonts w:ascii="Arial" w:eastAsia="Times New Roman" w:hAnsi="Arial" w:cs="Arial"/>
          <w:color w:val="222222"/>
          <w:sz w:val="24"/>
          <w:szCs w:val="24"/>
          <w:lang w:val="es-UY" w:eastAsia="es-UY"/>
        </w:rPr>
      </w:pPr>
      <w:r w:rsidRPr="00B66F56">
        <w:rPr>
          <w:rFonts w:ascii="Arial" w:eastAsia="Times New Roman" w:hAnsi="Arial" w:cs="Arial"/>
          <w:noProof/>
          <w:color w:val="222222"/>
          <w:sz w:val="24"/>
          <w:szCs w:val="24"/>
          <w:bdr w:val="none" w:sz="0" w:space="0" w:color="auto" w:frame="1"/>
          <w:lang w:val="es-UY" w:eastAsia="es-UY"/>
        </w:rPr>
        <mc:AlternateContent>
          <mc:Choice Requires="wps">
            <w:drawing>
              <wp:inline distT="0" distB="0" distL="0" distR="0" wp14:anchorId="7610DDD4" wp14:editId="001B096D">
                <wp:extent cx="304800" cy="304800"/>
                <wp:effectExtent l="0" t="0" r="0" b="0"/>
                <wp:docPr id="2" name="m_-4645157254423412711x_x_x_BC7995CA-8F53-400A-B8AD-35EC02EF04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25A9DD" id="m_-4645157254423412711x_x_x_BC7995CA-8F53-400A-B8AD-35EC02EF042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AA78BBB" w14:textId="77777777" w:rsidR="00B66F56" w:rsidRPr="00B66F56" w:rsidRDefault="00B66F56" w:rsidP="00B66F56">
      <w:pPr>
        <w:shd w:val="clear" w:color="auto" w:fill="FFFFFF"/>
        <w:spacing w:line="360" w:lineRule="atLeast"/>
        <w:textAlignment w:val="baseline"/>
        <w:rPr>
          <w:rFonts w:ascii="Arial" w:eastAsia="Times New Roman" w:hAnsi="Arial" w:cs="Arial"/>
          <w:color w:val="222222"/>
          <w:sz w:val="24"/>
          <w:szCs w:val="24"/>
          <w:lang w:val="es-UY" w:eastAsia="es-UY"/>
        </w:rPr>
      </w:pPr>
      <w:r w:rsidRPr="00B66F56">
        <w:rPr>
          <w:rFonts w:ascii="Calibri" w:eastAsia="Times New Roman" w:hAnsi="Calibri" w:cs="Calibri"/>
          <w:color w:val="222222"/>
          <w:sz w:val="27"/>
          <w:szCs w:val="27"/>
          <w:bdr w:val="none" w:sz="0" w:space="0" w:color="auto" w:frame="1"/>
          <w:lang w:val="es-UY" w:eastAsia="es-UY"/>
        </w:rPr>
        <w:t>El </w:t>
      </w:r>
      <w:hyperlink r:id="rId5" w:tgtFrame="_blank" w:tooltip="https://forumspb.com/en/" w:history="1">
        <w:r w:rsidRPr="00B66F56">
          <w:rPr>
            <w:rFonts w:ascii="Calibri" w:eastAsia="Times New Roman" w:hAnsi="Calibri" w:cs="Calibri"/>
            <w:b/>
            <w:bCs/>
            <w:color w:val="035DA6"/>
            <w:sz w:val="27"/>
            <w:szCs w:val="27"/>
            <w:u w:val="single"/>
            <w:bdr w:val="none" w:sz="0" w:space="0" w:color="auto" w:frame="1"/>
            <w:lang w:val="es-UY" w:eastAsia="es-UY"/>
          </w:rPr>
          <w:t>Foro Económico Internacional de San Petersburgo</w:t>
        </w:r>
      </w:hyperlink>
      <w:r w:rsidRPr="00B66F56">
        <w:rPr>
          <w:rFonts w:ascii="Calibri" w:eastAsia="Times New Roman" w:hAnsi="Calibri" w:cs="Calibri"/>
          <w:color w:val="222222"/>
          <w:sz w:val="27"/>
          <w:szCs w:val="27"/>
          <w:bdr w:val="none" w:sz="0" w:space="0" w:color="auto" w:frame="1"/>
          <w:lang w:val="es-UY" w:eastAsia="es-UY"/>
        </w:rPr>
        <w:t> se configura desde hace años como absolutamente imprescindible para entender las dinámicas en evolución y las pruebas y tribulaciones de la integración euroasiática.</w:t>
      </w:r>
    </w:p>
    <w:p w14:paraId="28A84AEC" w14:textId="77777777" w:rsidR="00B66F56" w:rsidRPr="00B66F56" w:rsidRDefault="00B66F56" w:rsidP="00B66F56">
      <w:pPr>
        <w:shd w:val="clear" w:color="auto" w:fill="FFFFFF"/>
        <w:spacing w:line="360" w:lineRule="atLeast"/>
        <w:textAlignment w:val="baseline"/>
        <w:rPr>
          <w:rFonts w:ascii="Arial" w:eastAsia="Times New Roman" w:hAnsi="Arial" w:cs="Arial"/>
          <w:color w:val="222222"/>
          <w:sz w:val="24"/>
          <w:szCs w:val="24"/>
          <w:lang w:val="es-UY" w:eastAsia="es-UY"/>
        </w:rPr>
      </w:pPr>
      <w:r w:rsidRPr="00B66F56">
        <w:rPr>
          <w:rFonts w:ascii="Calibri" w:eastAsia="Times New Roman" w:hAnsi="Calibri" w:cs="Calibri"/>
          <w:color w:val="222222"/>
          <w:sz w:val="27"/>
          <w:szCs w:val="27"/>
          <w:bdr w:val="none" w:sz="0" w:space="0" w:color="auto" w:frame="1"/>
          <w:lang w:val="es-UY" w:eastAsia="es-UY"/>
        </w:rPr>
        <w:t>San Petersburgo en 2022 es aún más crucial, ya que se conecta directamente con tres desarrollos simultáneos que </w:t>
      </w:r>
      <w:hyperlink r:id="rId6" w:tgtFrame="_blank" w:tooltip="https://www.zerohedge.com/geopolítico/escobar-nuevo-g8-meets-chinas-tres-anillos" w:history="1">
        <w:r w:rsidRPr="00B66F56">
          <w:rPr>
            <w:rFonts w:ascii="Calibri" w:eastAsia="Times New Roman" w:hAnsi="Calibri" w:cs="Calibri"/>
            <w:b/>
            <w:bCs/>
            <w:color w:val="035DA6"/>
            <w:sz w:val="27"/>
            <w:szCs w:val="27"/>
            <w:u w:val="single"/>
            <w:bdr w:val="none" w:sz="0" w:space="0" w:color="auto" w:frame="1"/>
            <w:lang w:val="es-UY" w:eastAsia="es-UY"/>
          </w:rPr>
          <w:t>describí anteriormente</w:t>
        </w:r>
      </w:hyperlink>
      <w:r w:rsidRPr="00B66F56">
        <w:rPr>
          <w:rFonts w:ascii="Calibri" w:eastAsia="Times New Roman" w:hAnsi="Calibri" w:cs="Calibri"/>
          <w:color w:val="222222"/>
          <w:sz w:val="27"/>
          <w:szCs w:val="27"/>
          <w:bdr w:val="none" w:sz="0" w:space="0" w:color="auto" w:frame="1"/>
          <w:lang w:val="es-UY" w:eastAsia="es-UY"/>
        </w:rPr>
        <w:t> , sin ningún orden en particular:</w:t>
      </w:r>
    </w:p>
    <w:p w14:paraId="5B4EFCE0" w14:textId="77777777" w:rsidR="00B66F56" w:rsidRPr="00B66F56" w:rsidRDefault="00B66F56" w:rsidP="00B66F56">
      <w:pPr>
        <w:shd w:val="clear" w:color="auto" w:fill="FFFFFF"/>
        <w:spacing w:line="360" w:lineRule="atLeast"/>
        <w:textAlignment w:val="baseline"/>
        <w:rPr>
          <w:rFonts w:ascii="Arial" w:eastAsia="Times New Roman" w:hAnsi="Arial" w:cs="Arial"/>
          <w:color w:val="222222"/>
          <w:sz w:val="24"/>
          <w:szCs w:val="24"/>
          <w:lang w:val="es-UY" w:eastAsia="es-UY"/>
        </w:rPr>
      </w:pPr>
      <w:r w:rsidRPr="00B66F56">
        <w:rPr>
          <w:rFonts w:ascii="Calibri" w:eastAsia="Times New Roman" w:hAnsi="Calibri" w:cs="Calibri"/>
          <w:color w:val="222222"/>
          <w:sz w:val="27"/>
          <w:szCs w:val="27"/>
          <w:bdr w:val="none" w:sz="0" w:space="0" w:color="auto" w:frame="1"/>
          <w:lang w:val="es-UY" w:eastAsia="es-UY"/>
        </w:rPr>
        <w:t>Primero, la llegada del “nuevo G8”: cuatro naciones BRICS (Brasil, Rusia, India, China), además de Irán, Indonesia, Turquía y México, cuyo PIB por paridad de poder adquisitivo (PPA) ya eclipsa al antiguo dominado por Occidente. G8.</w:t>
      </w:r>
    </w:p>
    <w:p w14:paraId="0047FF9C" w14:textId="77777777" w:rsidR="00B66F56" w:rsidRPr="00B66F56" w:rsidRDefault="00B66F56" w:rsidP="00B66F56">
      <w:pPr>
        <w:shd w:val="clear" w:color="auto" w:fill="FFFFFF"/>
        <w:spacing w:line="360" w:lineRule="atLeast"/>
        <w:textAlignment w:val="baseline"/>
        <w:rPr>
          <w:rFonts w:ascii="Arial" w:eastAsia="Times New Roman" w:hAnsi="Arial" w:cs="Arial"/>
          <w:color w:val="222222"/>
          <w:sz w:val="24"/>
          <w:szCs w:val="24"/>
          <w:lang w:val="es-UY" w:eastAsia="es-UY"/>
        </w:rPr>
      </w:pPr>
      <w:r w:rsidRPr="00B66F56">
        <w:rPr>
          <w:rFonts w:ascii="Calibri" w:eastAsia="Times New Roman" w:hAnsi="Calibri" w:cs="Calibri"/>
          <w:color w:val="222222"/>
          <w:sz w:val="27"/>
          <w:szCs w:val="27"/>
          <w:bdr w:val="none" w:sz="0" w:space="0" w:color="auto" w:frame="1"/>
          <w:lang w:val="es-UY" w:eastAsia="es-UY"/>
        </w:rPr>
        <w:t>En segundo lugar, la estrategia china de los “Tres Anillos” de desarrollar relaciones geoeconómicas con sus vecinos y socios.</w:t>
      </w:r>
    </w:p>
    <w:p w14:paraId="6525BC2A" w14:textId="77777777" w:rsidR="00B66F56" w:rsidRPr="00B66F56" w:rsidRDefault="00B66F56" w:rsidP="00B66F56">
      <w:pPr>
        <w:shd w:val="clear" w:color="auto" w:fill="FFFFFF"/>
        <w:spacing w:line="360" w:lineRule="atLeast"/>
        <w:textAlignment w:val="baseline"/>
        <w:rPr>
          <w:rFonts w:ascii="Arial" w:eastAsia="Times New Roman" w:hAnsi="Arial" w:cs="Arial"/>
          <w:color w:val="222222"/>
          <w:sz w:val="24"/>
          <w:szCs w:val="24"/>
          <w:lang w:val="es-UY" w:eastAsia="es-UY"/>
        </w:rPr>
      </w:pPr>
      <w:r w:rsidRPr="00B66F56">
        <w:rPr>
          <w:rFonts w:ascii="Calibri" w:eastAsia="Times New Roman" w:hAnsi="Calibri" w:cs="Calibri"/>
          <w:color w:val="222222"/>
          <w:sz w:val="27"/>
          <w:szCs w:val="27"/>
          <w:bdr w:val="none" w:sz="0" w:space="0" w:color="auto" w:frame="1"/>
          <w:lang w:val="es-UY" w:eastAsia="es-UY"/>
        </w:rPr>
        <w:t>En tercer lugar, el desarrollo de BRICS+, o BRICS extendidos, incluidos algunos miembros del “nuevo G8”, que se discutirá en la próxima cumbre en China.</w:t>
      </w:r>
    </w:p>
    <w:p w14:paraId="73B095CF" w14:textId="77777777" w:rsidR="00B66F56" w:rsidRPr="00B66F56" w:rsidRDefault="00B66F56" w:rsidP="00B66F56">
      <w:pPr>
        <w:shd w:val="clear" w:color="auto" w:fill="FFFFFF"/>
        <w:spacing w:line="360" w:lineRule="atLeast"/>
        <w:textAlignment w:val="baseline"/>
        <w:rPr>
          <w:rFonts w:ascii="Arial" w:eastAsia="Times New Roman" w:hAnsi="Arial" w:cs="Arial"/>
          <w:color w:val="222222"/>
          <w:sz w:val="24"/>
          <w:szCs w:val="24"/>
          <w:lang w:val="es-UY" w:eastAsia="es-UY"/>
        </w:rPr>
      </w:pPr>
      <w:r w:rsidRPr="00B66F56">
        <w:rPr>
          <w:rFonts w:ascii="Calibri" w:eastAsia="Times New Roman" w:hAnsi="Calibri" w:cs="Calibri"/>
          <w:color w:val="222222"/>
          <w:sz w:val="27"/>
          <w:szCs w:val="27"/>
          <w:bdr w:val="none" w:sz="0" w:space="0" w:color="auto" w:frame="1"/>
          <w:lang w:val="es-UY" w:eastAsia="es-UY"/>
        </w:rPr>
        <w:t>Casi no había dudas de que el presidente Putin sería la estrella de San Petersburgo 2022, pronunciando un discurso </w:t>
      </w:r>
      <w:hyperlink r:id="rId7" w:tgtFrame="_blank" w:tooltip="https://odysee.com/@RT:fd/RTlivestream:8" w:history="1">
        <w:r w:rsidRPr="00B66F56">
          <w:rPr>
            <w:rFonts w:ascii="Calibri" w:eastAsia="Times New Roman" w:hAnsi="Calibri" w:cs="Calibri"/>
            <w:b/>
            <w:bCs/>
            <w:color w:val="035DA6"/>
            <w:sz w:val="27"/>
            <w:szCs w:val="27"/>
            <w:u w:val="single"/>
            <w:bdr w:val="none" w:sz="0" w:space="0" w:color="auto" w:frame="1"/>
            <w:lang w:val="es-UY" w:eastAsia="es-UY"/>
          </w:rPr>
          <w:t>nítido</w:t>
        </w:r>
      </w:hyperlink>
      <w:r w:rsidRPr="00B66F56">
        <w:rPr>
          <w:rFonts w:ascii="Calibri" w:eastAsia="Times New Roman" w:hAnsi="Calibri" w:cs="Calibri"/>
          <w:color w:val="222222"/>
          <w:sz w:val="27"/>
          <w:szCs w:val="27"/>
          <w:bdr w:val="none" w:sz="0" w:space="0" w:color="auto" w:frame="1"/>
          <w:lang w:val="es-UY" w:eastAsia="es-UY"/>
        </w:rPr>
        <w:t> y detallado en la sesión plenaria.</w:t>
      </w:r>
    </w:p>
    <w:p w14:paraId="58702CC5" w14:textId="77777777" w:rsidR="00B66F56" w:rsidRPr="00B66F56" w:rsidRDefault="00B66F56" w:rsidP="00B66F56">
      <w:pPr>
        <w:shd w:val="clear" w:color="auto" w:fill="FFFFFF"/>
        <w:spacing w:line="360" w:lineRule="atLeast"/>
        <w:textAlignment w:val="baseline"/>
        <w:rPr>
          <w:rFonts w:ascii="Arial" w:eastAsia="Times New Roman" w:hAnsi="Arial" w:cs="Arial"/>
          <w:color w:val="222222"/>
          <w:sz w:val="24"/>
          <w:szCs w:val="24"/>
          <w:lang w:val="es-UY" w:eastAsia="es-UY"/>
        </w:rPr>
      </w:pPr>
      <w:r w:rsidRPr="00B66F56">
        <w:rPr>
          <w:rFonts w:ascii="Calibri" w:eastAsia="Times New Roman" w:hAnsi="Calibri" w:cs="Calibri"/>
          <w:color w:val="222222"/>
          <w:sz w:val="27"/>
          <w:szCs w:val="27"/>
          <w:bdr w:val="none" w:sz="0" w:space="0" w:color="auto" w:frame="1"/>
          <w:lang w:val="es-UY" w:eastAsia="es-UY"/>
        </w:rPr>
        <w:t>Entre los aspectos más destacados, Putin destrozó las ilusiones de los llamados 'mil millones de oro' que viven en el occidente industrializado (solo el 12 por ciento de la población mundial) y las "políticas macroeconómicas irresponsables de los países del G7".</w:t>
      </w:r>
    </w:p>
    <w:p w14:paraId="62726418" w14:textId="77777777" w:rsidR="00B66F56" w:rsidRPr="00B66F56" w:rsidRDefault="00B66F56" w:rsidP="00B66F56">
      <w:pPr>
        <w:shd w:val="clear" w:color="auto" w:fill="FFFFFF"/>
        <w:spacing w:line="360" w:lineRule="atLeast"/>
        <w:textAlignment w:val="baseline"/>
        <w:rPr>
          <w:rFonts w:ascii="Arial" w:eastAsia="Times New Roman" w:hAnsi="Arial" w:cs="Arial"/>
          <w:color w:val="222222"/>
          <w:sz w:val="24"/>
          <w:szCs w:val="24"/>
          <w:lang w:val="es-UY" w:eastAsia="es-UY"/>
        </w:rPr>
      </w:pPr>
      <w:r w:rsidRPr="00B66F56">
        <w:rPr>
          <w:rFonts w:ascii="Calibri" w:eastAsia="Times New Roman" w:hAnsi="Calibri" w:cs="Calibri"/>
          <w:color w:val="222222"/>
          <w:sz w:val="27"/>
          <w:szCs w:val="27"/>
          <w:bdr w:val="none" w:sz="0" w:space="0" w:color="auto" w:frame="1"/>
          <w:lang w:val="es-UY" w:eastAsia="es-UY"/>
        </w:rPr>
        <w:t>El presidente ruso señaló cómo las “pérdidas de la UE debido a las sanciones contra Rusia” podrían superar los 400.000 millones de dólares anuales, y que los altos precios de la energía en Europa -algo que en realidad comenzó “en el tercer trimestre del año pasado”- se deben a “creer ciegamente en recursos renovables."</w:t>
      </w:r>
    </w:p>
    <w:p w14:paraId="5976E773" w14:textId="77777777" w:rsidR="00B66F56" w:rsidRPr="00B66F56" w:rsidRDefault="00B66F56" w:rsidP="00B66F56">
      <w:pPr>
        <w:shd w:val="clear" w:color="auto" w:fill="FFFFFF"/>
        <w:spacing w:line="360" w:lineRule="atLeast"/>
        <w:textAlignment w:val="baseline"/>
        <w:rPr>
          <w:rFonts w:ascii="Arial" w:eastAsia="Times New Roman" w:hAnsi="Arial" w:cs="Arial"/>
          <w:color w:val="222222"/>
          <w:sz w:val="24"/>
          <w:szCs w:val="24"/>
          <w:lang w:val="es-UY" w:eastAsia="es-UY"/>
        </w:rPr>
      </w:pPr>
      <w:r w:rsidRPr="00B66F56">
        <w:rPr>
          <w:rFonts w:ascii="Calibri" w:eastAsia="Times New Roman" w:hAnsi="Calibri" w:cs="Calibri"/>
          <w:color w:val="222222"/>
          <w:sz w:val="27"/>
          <w:szCs w:val="27"/>
          <w:bdr w:val="none" w:sz="0" w:space="0" w:color="auto" w:frame="1"/>
          <w:lang w:val="es-UY" w:eastAsia="es-UY"/>
        </w:rPr>
        <w:lastRenderedPageBreak/>
        <w:t>También desestimó debidamente la propaganda occidental del 'aumento de los precios de Putin', diciendo que la crisis alimentaria y energética está vinculada a políticas económicas occidentales equivocadas, es decir, "los cereales y fertilizantes rusos están siendo sancionados" en detrimento de Occidente.</w:t>
      </w:r>
    </w:p>
    <w:p w14:paraId="419A14D9" w14:textId="77777777" w:rsidR="00B66F56" w:rsidRPr="00B66F56" w:rsidRDefault="00B66F56" w:rsidP="00B66F56">
      <w:pPr>
        <w:shd w:val="clear" w:color="auto" w:fill="FFFFFF"/>
        <w:spacing w:line="360" w:lineRule="atLeast"/>
        <w:textAlignment w:val="baseline"/>
        <w:rPr>
          <w:rFonts w:ascii="Arial" w:eastAsia="Times New Roman" w:hAnsi="Arial" w:cs="Arial"/>
          <w:color w:val="222222"/>
          <w:sz w:val="24"/>
          <w:szCs w:val="24"/>
          <w:lang w:val="es-UY" w:eastAsia="es-UY"/>
        </w:rPr>
      </w:pPr>
      <w:r w:rsidRPr="00B66F56">
        <w:rPr>
          <w:rFonts w:ascii="Calibri" w:eastAsia="Times New Roman" w:hAnsi="Calibri" w:cs="Calibri"/>
          <w:color w:val="222222"/>
          <w:sz w:val="27"/>
          <w:szCs w:val="27"/>
          <w:bdr w:val="none" w:sz="0" w:space="0" w:color="auto" w:frame="1"/>
          <w:lang w:val="es-UY" w:eastAsia="es-UY"/>
        </w:rPr>
        <w:t>En pocas palabras: Occidente juzgó mal la soberanía de Rusia al sancionarla, y ahora está pagando un precio muy alto.</w:t>
      </w:r>
    </w:p>
    <w:p w14:paraId="4F1E9C27" w14:textId="77777777" w:rsidR="00B66F56" w:rsidRPr="00B66F56" w:rsidRDefault="00B66F56" w:rsidP="00B66F56">
      <w:pPr>
        <w:shd w:val="clear" w:color="auto" w:fill="FFFFFF"/>
        <w:spacing w:line="360" w:lineRule="atLeast"/>
        <w:textAlignment w:val="baseline"/>
        <w:rPr>
          <w:rFonts w:ascii="Arial" w:eastAsia="Times New Roman" w:hAnsi="Arial" w:cs="Arial"/>
          <w:color w:val="222222"/>
          <w:sz w:val="24"/>
          <w:szCs w:val="24"/>
          <w:lang w:val="es-UY" w:eastAsia="es-UY"/>
        </w:rPr>
      </w:pPr>
      <w:r w:rsidRPr="00B66F56">
        <w:rPr>
          <w:rFonts w:ascii="Calibri" w:eastAsia="Times New Roman" w:hAnsi="Calibri" w:cs="Calibri"/>
          <w:color w:val="222222"/>
          <w:sz w:val="27"/>
          <w:szCs w:val="27"/>
          <w:bdr w:val="none" w:sz="0" w:space="0" w:color="auto" w:frame="1"/>
          <w:lang w:val="es-UY" w:eastAsia="es-UY"/>
        </w:rPr>
        <w:t>El presidente chino, Xi Jinping, al dirigirse al foro por video, envió un mensaje a todo el Sur Global. Evocó el "verdadero multilateralismo", insistió en que los mercados emergentes deben tener "una voz en la gestión económica mundial" y pidió "mejores diálogos Norte-Sur y Sur-Sur".</w:t>
      </w:r>
    </w:p>
    <w:p w14:paraId="64595D68" w14:textId="77777777" w:rsidR="00B66F56" w:rsidRPr="00B66F56" w:rsidRDefault="00B66F56" w:rsidP="00B66F56">
      <w:pPr>
        <w:shd w:val="clear" w:color="auto" w:fill="FFFFFF"/>
        <w:spacing w:line="360" w:lineRule="atLeast"/>
        <w:textAlignment w:val="baseline"/>
        <w:rPr>
          <w:rFonts w:ascii="Arial" w:eastAsia="Times New Roman" w:hAnsi="Arial" w:cs="Arial"/>
          <w:color w:val="222222"/>
          <w:sz w:val="24"/>
          <w:szCs w:val="24"/>
          <w:lang w:val="es-UY" w:eastAsia="es-UY"/>
        </w:rPr>
      </w:pPr>
      <w:r w:rsidRPr="00B66F56">
        <w:rPr>
          <w:rFonts w:ascii="Calibri" w:eastAsia="Times New Roman" w:hAnsi="Calibri" w:cs="Calibri"/>
          <w:color w:val="222222"/>
          <w:sz w:val="27"/>
          <w:szCs w:val="27"/>
          <w:bdr w:val="none" w:sz="0" w:space="0" w:color="auto" w:frame="1"/>
          <w:lang w:val="es-UY" w:eastAsia="es-UY"/>
        </w:rPr>
        <w:t xml:space="preserve">Dependía del presidente kazajo </w:t>
      </w:r>
      <w:proofErr w:type="spellStart"/>
      <w:r w:rsidRPr="00B66F56">
        <w:rPr>
          <w:rFonts w:ascii="Calibri" w:eastAsia="Times New Roman" w:hAnsi="Calibri" w:cs="Calibri"/>
          <w:color w:val="222222"/>
          <w:sz w:val="27"/>
          <w:szCs w:val="27"/>
          <w:bdr w:val="none" w:sz="0" w:space="0" w:color="auto" w:frame="1"/>
          <w:lang w:val="es-UY" w:eastAsia="es-UY"/>
        </w:rPr>
        <w:t>Tokayev</w:t>
      </w:r>
      <w:proofErr w:type="spellEnd"/>
      <w:r w:rsidRPr="00B66F56">
        <w:rPr>
          <w:rFonts w:ascii="Calibri" w:eastAsia="Times New Roman" w:hAnsi="Calibri" w:cs="Calibri"/>
          <w:color w:val="222222"/>
          <w:sz w:val="27"/>
          <w:szCs w:val="27"/>
          <w:bdr w:val="none" w:sz="0" w:space="0" w:color="auto" w:frame="1"/>
          <w:lang w:val="es-UY" w:eastAsia="es-UY"/>
        </w:rPr>
        <w:t>, el gobernante de un socio profundamente estratégico tanto de Rusia como de China, dar el golpe de gracia en persona: la integración de Eurasia debería progresar de la mano con la Iniciativa de la Franja y la Ruta (BRI) de China. Aquí está, círculo completo.</w:t>
      </w:r>
    </w:p>
    <w:p w14:paraId="5361456F" w14:textId="77777777" w:rsidR="00B66F56" w:rsidRPr="00B66F56" w:rsidRDefault="00B66F56" w:rsidP="00B66F56">
      <w:pPr>
        <w:shd w:val="clear" w:color="auto" w:fill="FFFFFF"/>
        <w:spacing w:line="360" w:lineRule="atLeast"/>
        <w:textAlignment w:val="baseline"/>
        <w:rPr>
          <w:rFonts w:ascii="Arial" w:eastAsia="Times New Roman" w:hAnsi="Arial" w:cs="Arial"/>
          <w:color w:val="222222"/>
          <w:sz w:val="24"/>
          <w:szCs w:val="24"/>
          <w:lang w:val="es-UY" w:eastAsia="es-UY"/>
        </w:rPr>
      </w:pPr>
      <w:r w:rsidRPr="00B66F56">
        <w:rPr>
          <w:rFonts w:ascii="Calibri" w:eastAsia="Times New Roman" w:hAnsi="Calibri" w:cs="Calibri"/>
          <w:b/>
          <w:bCs/>
          <w:color w:val="222222"/>
          <w:sz w:val="27"/>
          <w:szCs w:val="27"/>
          <w:bdr w:val="none" w:sz="0" w:space="0" w:color="auto" w:frame="1"/>
          <w:lang w:val="es-UY" w:eastAsia="es-UY"/>
        </w:rPr>
        <w:t>Construyendo una estrategia a largo plazo “en semanas”</w:t>
      </w:r>
    </w:p>
    <w:p w14:paraId="55B18751" w14:textId="77777777" w:rsidR="00B66F56" w:rsidRPr="00B66F56" w:rsidRDefault="00B66F56" w:rsidP="00B66F56">
      <w:pPr>
        <w:shd w:val="clear" w:color="auto" w:fill="FFFFFF"/>
        <w:spacing w:line="360" w:lineRule="atLeast"/>
        <w:textAlignment w:val="baseline"/>
        <w:rPr>
          <w:rFonts w:ascii="Arial" w:eastAsia="Times New Roman" w:hAnsi="Arial" w:cs="Arial"/>
          <w:color w:val="222222"/>
          <w:sz w:val="24"/>
          <w:szCs w:val="24"/>
          <w:lang w:val="es-UY" w:eastAsia="es-UY"/>
        </w:rPr>
      </w:pPr>
      <w:r w:rsidRPr="00B66F56">
        <w:rPr>
          <w:rFonts w:ascii="Calibri" w:eastAsia="Times New Roman" w:hAnsi="Calibri" w:cs="Calibri"/>
          <w:color w:val="222222"/>
          <w:sz w:val="27"/>
          <w:szCs w:val="27"/>
          <w:bdr w:val="none" w:sz="0" w:space="0" w:color="auto" w:frame="1"/>
          <w:lang w:val="es-UY" w:eastAsia="es-UY"/>
        </w:rPr>
        <w:t>San Petersburgo ofreció varios debates apasionantes sobre temas y subtemas clave de la integración de Eurasia, como los negocios dentro del ámbito de la Organización de Cooperación de Shanghái </w:t>
      </w:r>
      <w:hyperlink r:id="rId8" w:anchor="broadcast" w:tgtFrame="_blank" w:tooltip="https://forumspb.com/en/programme/business-programme/97124/#broadcast" w:history="1">
        <w:r w:rsidRPr="00B66F56">
          <w:rPr>
            <w:rFonts w:ascii="Calibri" w:eastAsia="Times New Roman" w:hAnsi="Calibri" w:cs="Calibri"/>
            <w:b/>
            <w:bCs/>
            <w:color w:val="035DA6"/>
            <w:sz w:val="27"/>
            <w:szCs w:val="27"/>
            <w:u w:val="single"/>
            <w:bdr w:val="none" w:sz="0" w:space="0" w:color="auto" w:frame="1"/>
            <w:lang w:val="es-UY" w:eastAsia="es-UY"/>
          </w:rPr>
          <w:t>(SCO)</w:t>
        </w:r>
      </w:hyperlink>
      <w:r w:rsidRPr="00B66F56">
        <w:rPr>
          <w:rFonts w:ascii="Calibri" w:eastAsia="Times New Roman" w:hAnsi="Calibri" w:cs="Calibri"/>
          <w:color w:val="222222"/>
          <w:sz w:val="27"/>
          <w:szCs w:val="27"/>
          <w:bdr w:val="none" w:sz="0" w:space="0" w:color="auto" w:frame="1"/>
          <w:lang w:val="es-UY" w:eastAsia="es-UY"/>
        </w:rPr>
        <w:t> ; aspectos de la asociación estratégica </w:t>
      </w:r>
      <w:hyperlink r:id="rId9" w:anchor="broadcast" w:tgtFrame="_blank" w:tooltip="https://forumspb.com/en/programme/business-programme/97804/#broadcast" w:history="1">
        <w:r w:rsidRPr="00B66F56">
          <w:rPr>
            <w:rFonts w:ascii="Calibri" w:eastAsia="Times New Roman" w:hAnsi="Calibri" w:cs="Calibri"/>
            <w:b/>
            <w:bCs/>
            <w:color w:val="035DA6"/>
            <w:sz w:val="27"/>
            <w:szCs w:val="27"/>
            <w:u w:val="single"/>
            <w:bdr w:val="none" w:sz="0" w:space="0" w:color="auto" w:frame="1"/>
            <w:lang w:val="es-UY" w:eastAsia="es-UY"/>
          </w:rPr>
          <w:t>Rusia-China ; </w:t>
        </w:r>
      </w:hyperlink>
      <w:r w:rsidRPr="00B66F56">
        <w:rPr>
          <w:rFonts w:ascii="Calibri" w:eastAsia="Times New Roman" w:hAnsi="Calibri" w:cs="Calibri"/>
          <w:color w:val="222222"/>
          <w:sz w:val="27"/>
          <w:szCs w:val="27"/>
          <w:bdr w:val="none" w:sz="0" w:space="0" w:color="auto" w:frame="1"/>
          <w:lang w:val="es-UY" w:eastAsia="es-UY"/>
        </w:rPr>
        <w:t>lo que se avecina para los </w:t>
      </w:r>
      <w:hyperlink r:id="rId10" w:tgtFrame="_blank" w:tooltip="https://forumspb.com/en/programme/business-programme/97125/" w:history="1">
        <w:r w:rsidRPr="00B66F56">
          <w:rPr>
            <w:rFonts w:ascii="Calibri" w:eastAsia="Times New Roman" w:hAnsi="Calibri" w:cs="Calibri"/>
            <w:b/>
            <w:bCs/>
            <w:color w:val="035DA6"/>
            <w:sz w:val="27"/>
            <w:szCs w:val="27"/>
            <w:u w:val="single"/>
            <w:bdr w:val="none" w:sz="0" w:space="0" w:color="auto" w:frame="1"/>
            <w:lang w:val="es-UY" w:eastAsia="es-UY"/>
          </w:rPr>
          <w:t>BRICS</w:t>
        </w:r>
      </w:hyperlink>
      <w:r w:rsidRPr="00B66F56">
        <w:rPr>
          <w:rFonts w:ascii="Calibri" w:eastAsia="Times New Roman" w:hAnsi="Calibri" w:cs="Calibri"/>
          <w:color w:val="222222"/>
          <w:sz w:val="27"/>
          <w:szCs w:val="27"/>
          <w:bdr w:val="none" w:sz="0" w:space="0" w:color="auto" w:frame="1"/>
          <w:lang w:val="es-UY" w:eastAsia="es-UY"/>
        </w:rPr>
        <w:t> ; y perspectivas para el sector financiero </w:t>
      </w:r>
      <w:hyperlink r:id="rId11" w:tgtFrame="_blank" w:tooltip="https://forumspb.com/en/programme/business-programme/97168/" w:history="1">
        <w:r w:rsidRPr="00B66F56">
          <w:rPr>
            <w:rFonts w:ascii="Calibri" w:eastAsia="Times New Roman" w:hAnsi="Calibri" w:cs="Calibri"/>
            <w:b/>
            <w:bCs/>
            <w:color w:val="035DA6"/>
            <w:sz w:val="27"/>
            <w:szCs w:val="27"/>
            <w:u w:val="single"/>
            <w:bdr w:val="none" w:sz="0" w:space="0" w:color="auto" w:frame="1"/>
            <w:lang w:val="es-UY" w:eastAsia="es-UY"/>
          </w:rPr>
          <w:t>ruso .</w:t>
        </w:r>
      </w:hyperlink>
    </w:p>
    <w:p w14:paraId="16A12005" w14:textId="77777777" w:rsidR="00B66F56" w:rsidRPr="00B66F56" w:rsidRDefault="00B66F56" w:rsidP="00B66F56">
      <w:pPr>
        <w:shd w:val="clear" w:color="auto" w:fill="FFFFFF"/>
        <w:spacing w:line="360" w:lineRule="atLeast"/>
        <w:textAlignment w:val="baseline"/>
        <w:rPr>
          <w:rFonts w:ascii="Arial" w:eastAsia="Times New Roman" w:hAnsi="Arial" w:cs="Arial"/>
          <w:color w:val="222222"/>
          <w:sz w:val="24"/>
          <w:szCs w:val="24"/>
          <w:lang w:val="es-UY" w:eastAsia="es-UY"/>
        </w:rPr>
      </w:pPr>
      <w:r w:rsidRPr="00B66F56">
        <w:rPr>
          <w:rFonts w:ascii="Calibri" w:eastAsia="Times New Roman" w:hAnsi="Calibri" w:cs="Calibri"/>
          <w:color w:val="222222"/>
          <w:sz w:val="27"/>
          <w:szCs w:val="27"/>
          <w:bdr w:val="none" w:sz="0" w:space="0" w:color="auto" w:frame="1"/>
          <w:lang w:val="es-UY" w:eastAsia="es-UY"/>
        </w:rPr>
        <w:t>Una de las discusiones más importantes se centró en la creciente interacción entre la Unión Económica de Eurasia </w:t>
      </w:r>
      <w:hyperlink r:id="rId12" w:tgtFrame="_blank" w:tooltip="https://forumspb.com/en/programme/business-programme/97251/" w:history="1">
        <w:r w:rsidRPr="00B66F56">
          <w:rPr>
            <w:rFonts w:ascii="Calibri" w:eastAsia="Times New Roman" w:hAnsi="Calibri" w:cs="Calibri"/>
            <w:b/>
            <w:bCs/>
            <w:color w:val="035DA6"/>
            <w:sz w:val="27"/>
            <w:szCs w:val="27"/>
            <w:u w:val="single"/>
            <w:bdr w:val="none" w:sz="0" w:space="0" w:color="auto" w:frame="1"/>
            <w:lang w:val="es-UY" w:eastAsia="es-UY"/>
          </w:rPr>
          <w:t>(EAEU) y la ASEAN</w:t>
        </w:r>
      </w:hyperlink>
      <w:r w:rsidRPr="00B66F56">
        <w:rPr>
          <w:rFonts w:ascii="Calibri" w:eastAsia="Times New Roman" w:hAnsi="Calibri" w:cs="Calibri"/>
          <w:color w:val="222222"/>
          <w:sz w:val="27"/>
          <w:szCs w:val="27"/>
          <w:bdr w:val="none" w:sz="0" w:space="0" w:color="auto" w:frame="1"/>
          <w:lang w:val="es-UY" w:eastAsia="es-UY"/>
        </w:rPr>
        <w:t> , un ejemplo clave de lo que los chinos definirían como 'cooperación Sur-Sur'.</w:t>
      </w:r>
    </w:p>
    <w:p w14:paraId="3E562161" w14:textId="77777777" w:rsidR="00B66F56" w:rsidRPr="00B66F56" w:rsidRDefault="00B66F56" w:rsidP="00B66F56">
      <w:pPr>
        <w:shd w:val="clear" w:color="auto" w:fill="FFFFFF"/>
        <w:spacing w:line="360" w:lineRule="atLeast"/>
        <w:textAlignment w:val="baseline"/>
        <w:rPr>
          <w:rFonts w:ascii="Arial" w:eastAsia="Times New Roman" w:hAnsi="Arial" w:cs="Arial"/>
          <w:color w:val="222222"/>
          <w:sz w:val="24"/>
          <w:szCs w:val="24"/>
          <w:lang w:val="es-UY" w:eastAsia="es-UY"/>
        </w:rPr>
      </w:pPr>
      <w:r w:rsidRPr="00B66F56">
        <w:rPr>
          <w:rFonts w:ascii="Calibri" w:eastAsia="Times New Roman" w:hAnsi="Calibri" w:cs="Calibri"/>
          <w:color w:val="222222"/>
          <w:sz w:val="27"/>
          <w:szCs w:val="27"/>
          <w:bdr w:val="none" w:sz="0" w:space="0" w:color="auto" w:frame="1"/>
          <w:lang w:val="es-UY" w:eastAsia="es-UY"/>
        </w:rPr>
        <w:t>Y eso se conectaba con el todavía largo y tortuoso camino que conduce a una </w:t>
      </w:r>
      <w:hyperlink r:id="rId13" w:tgtFrame="_blank" w:tooltip="https://forumspb.com/en/programme/business-programme/97127/" w:history="1">
        <w:r w:rsidRPr="00B66F56">
          <w:rPr>
            <w:rFonts w:ascii="Calibri" w:eastAsia="Times New Roman" w:hAnsi="Calibri" w:cs="Calibri"/>
            <w:b/>
            <w:bCs/>
            <w:color w:val="035DA6"/>
            <w:sz w:val="27"/>
            <w:szCs w:val="27"/>
            <w:u w:val="single"/>
            <w:bdr w:val="none" w:sz="0" w:space="0" w:color="auto" w:frame="1"/>
            <w:lang w:val="es-UY" w:eastAsia="es-UY"/>
          </w:rPr>
          <w:t>integración</w:t>
        </w:r>
      </w:hyperlink>
      <w:r w:rsidRPr="00B66F56">
        <w:rPr>
          <w:rFonts w:ascii="Calibri" w:eastAsia="Times New Roman" w:hAnsi="Calibri" w:cs="Calibri"/>
          <w:color w:val="222222"/>
          <w:sz w:val="27"/>
          <w:szCs w:val="27"/>
          <w:bdr w:val="none" w:sz="0" w:space="0" w:color="auto" w:frame="1"/>
          <w:lang w:val="es-UY" w:eastAsia="es-UY"/>
        </w:rPr>
        <w:t> más profunda de la propia UEEA.</w:t>
      </w:r>
    </w:p>
    <w:p w14:paraId="094B5D9C" w14:textId="77777777" w:rsidR="00B66F56" w:rsidRPr="00B66F56" w:rsidRDefault="00B66F56" w:rsidP="00B66F56">
      <w:pPr>
        <w:shd w:val="clear" w:color="auto" w:fill="FFFFFF"/>
        <w:spacing w:line="360" w:lineRule="atLeast"/>
        <w:textAlignment w:val="baseline"/>
        <w:rPr>
          <w:rFonts w:ascii="Arial" w:eastAsia="Times New Roman" w:hAnsi="Arial" w:cs="Arial"/>
          <w:color w:val="222222"/>
          <w:sz w:val="24"/>
          <w:szCs w:val="24"/>
          <w:lang w:val="es-UY" w:eastAsia="es-UY"/>
        </w:rPr>
      </w:pPr>
      <w:r w:rsidRPr="00B66F56">
        <w:rPr>
          <w:rFonts w:ascii="Calibri" w:eastAsia="Times New Roman" w:hAnsi="Calibri" w:cs="Calibri"/>
          <w:color w:val="222222"/>
          <w:sz w:val="27"/>
          <w:szCs w:val="27"/>
          <w:bdr w:val="none" w:sz="0" w:space="0" w:color="auto" w:frame="1"/>
          <w:lang w:val="es-UY" w:eastAsia="es-UY"/>
        </w:rPr>
        <w:t xml:space="preserve">Esto implica pasos hacia un desarrollo económico más autosuficiente para los miembros; establecer las prioridades para la sustitución de importaciones; aprovechar todo el potencial de transporte y logística; desarrollar corporaciones </w:t>
      </w:r>
      <w:proofErr w:type="spellStart"/>
      <w:r w:rsidRPr="00B66F56">
        <w:rPr>
          <w:rFonts w:ascii="Calibri" w:eastAsia="Times New Roman" w:hAnsi="Calibri" w:cs="Calibri"/>
          <w:color w:val="222222"/>
          <w:sz w:val="27"/>
          <w:szCs w:val="27"/>
          <w:bdr w:val="none" w:sz="0" w:space="0" w:color="auto" w:frame="1"/>
          <w:lang w:val="es-UY" w:eastAsia="es-UY"/>
        </w:rPr>
        <w:t>transeuroasiáticas</w:t>
      </w:r>
      <w:proofErr w:type="spellEnd"/>
      <w:r w:rsidRPr="00B66F56">
        <w:rPr>
          <w:rFonts w:ascii="Calibri" w:eastAsia="Times New Roman" w:hAnsi="Calibri" w:cs="Calibri"/>
          <w:color w:val="222222"/>
          <w:sz w:val="27"/>
          <w:szCs w:val="27"/>
          <w:bdr w:val="none" w:sz="0" w:space="0" w:color="auto" w:frame="1"/>
          <w:lang w:val="es-UY" w:eastAsia="es-UY"/>
        </w:rPr>
        <w:t>; e imprimiendo la 'marca' EAEU en un nuevo sistema de relaciones económicas globales.</w:t>
      </w:r>
    </w:p>
    <w:p w14:paraId="2B52D535" w14:textId="77777777" w:rsidR="00B66F56" w:rsidRPr="00B66F56" w:rsidRDefault="00B66F56" w:rsidP="00B66F56">
      <w:pPr>
        <w:shd w:val="clear" w:color="auto" w:fill="FFFFFF"/>
        <w:spacing w:line="360" w:lineRule="atLeast"/>
        <w:textAlignment w:val="baseline"/>
        <w:rPr>
          <w:rFonts w:ascii="Arial" w:eastAsia="Times New Roman" w:hAnsi="Arial" w:cs="Arial"/>
          <w:color w:val="222222"/>
          <w:sz w:val="24"/>
          <w:szCs w:val="24"/>
          <w:lang w:val="es-UY" w:eastAsia="es-UY"/>
        </w:rPr>
      </w:pPr>
      <w:r w:rsidRPr="00B66F56">
        <w:rPr>
          <w:rFonts w:ascii="Calibri" w:eastAsia="Times New Roman" w:hAnsi="Calibri" w:cs="Calibri"/>
          <w:color w:val="222222"/>
          <w:sz w:val="27"/>
          <w:szCs w:val="27"/>
          <w:bdr w:val="none" w:sz="0" w:space="0" w:color="auto" w:frame="1"/>
          <w:lang w:val="es-UY" w:eastAsia="es-UY"/>
        </w:rPr>
        <w:t xml:space="preserve">El viceprimer ministro ruso, </w:t>
      </w:r>
      <w:proofErr w:type="spellStart"/>
      <w:r w:rsidRPr="00B66F56">
        <w:rPr>
          <w:rFonts w:ascii="Calibri" w:eastAsia="Times New Roman" w:hAnsi="Calibri" w:cs="Calibri"/>
          <w:color w:val="222222"/>
          <w:sz w:val="27"/>
          <w:szCs w:val="27"/>
          <w:bdr w:val="none" w:sz="0" w:space="0" w:color="auto" w:frame="1"/>
          <w:lang w:val="es-UY" w:eastAsia="es-UY"/>
        </w:rPr>
        <w:t>Alexey</w:t>
      </w:r>
      <w:proofErr w:type="spellEnd"/>
      <w:r w:rsidRPr="00B66F56">
        <w:rPr>
          <w:rFonts w:ascii="Calibri" w:eastAsia="Times New Roman" w:hAnsi="Calibri" w:cs="Calibri"/>
          <w:color w:val="222222"/>
          <w:sz w:val="27"/>
          <w:szCs w:val="27"/>
          <w:bdr w:val="none" w:sz="0" w:space="0" w:color="auto" w:frame="1"/>
          <w:lang w:val="es-UY" w:eastAsia="es-UY"/>
        </w:rPr>
        <w:t xml:space="preserve"> </w:t>
      </w:r>
      <w:proofErr w:type="spellStart"/>
      <w:r w:rsidRPr="00B66F56">
        <w:rPr>
          <w:rFonts w:ascii="Calibri" w:eastAsia="Times New Roman" w:hAnsi="Calibri" w:cs="Calibri"/>
          <w:color w:val="222222"/>
          <w:sz w:val="27"/>
          <w:szCs w:val="27"/>
          <w:bdr w:val="none" w:sz="0" w:space="0" w:color="auto" w:frame="1"/>
          <w:lang w:val="es-UY" w:eastAsia="es-UY"/>
        </w:rPr>
        <w:t>Overchuk</w:t>
      </w:r>
      <w:proofErr w:type="spellEnd"/>
      <w:r w:rsidRPr="00B66F56">
        <w:rPr>
          <w:rFonts w:ascii="Calibri" w:eastAsia="Times New Roman" w:hAnsi="Calibri" w:cs="Calibri"/>
          <w:color w:val="222222"/>
          <w:sz w:val="27"/>
          <w:szCs w:val="27"/>
          <w:bdr w:val="none" w:sz="0" w:space="0" w:color="auto" w:frame="1"/>
          <w:lang w:val="es-UY" w:eastAsia="es-UY"/>
        </w:rPr>
        <w:t>, fue particularmente agudo en los asuntos apremiantes en cuestión: implementar una unión económica y aduanera de libre comercio completa, además de un sistema de pago unificado, con liquidaciones directas simplificadas utilizando la tarjeta de pago Mir para llegar a nuevos mercados en el sudeste asiático, África. y el Golfo Pérsico.</w:t>
      </w:r>
    </w:p>
    <w:p w14:paraId="23CA1A30" w14:textId="77777777" w:rsidR="00B66F56" w:rsidRPr="00B66F56" w:rsidRDefault="00B66F56" w:rsidP="00B66F56">
      <w:pPr>
        <w:shd w:val="clear" w:color="auto" w:fill="FFFFFF"/>
        <w:spacing w:line="360" w:lineRule="atLeast"/>
        <w:textAlignment w:val="baseline"/>
        <w:rPr>
          <w:rFonts w:ascii="Arial" w:eastAsia="Times New Roman" w:hAnsi="Arial" w:cs="Arial"/>
          <w:color w:val="222222"/>
          <w:sz w:val="24"/>
          <w:szCs w:val="24"/>
          <w:lang w:val="es-UY" w:eastAsia="es-UY"/>
        </w:rPr>
      </w:pPr>
      <w:r w:rsidRPr="00B66F56">
        <w:rPr>
          <w:rFonts w:ascii="Calibri" w:eastAsia="Times New Roman" w:hAnsi="Calibri" w:cs="Calibri"/>
          <w:color w:val="222222"/>
          <w:sz w:val="27"/>
          <w:szCs w:val="27"/>
          <w:bdr w:val="none" w:sz="0" w:space="0" w:color="auto" w:frame="1"/>
          <w:lang w:val="es-UY" w:eastAsia="es-UY"/>
        </w:rPr>
        <w:t xml:space="preserve">En una nueva era definida por los círculos empresariales rusos como “el juego sin reglas”, desacreditando el “orden internacional basado en reglas” acuñado por Estados Unidos, otra discusión relevante, con el asesor clave de Putin, </w:t>
      </w:r>
      <w:proofErr w:type="spellStart"/>
      <w:r w:rsidRPr="00B66F56">
        <w:rPr>
          <w:rFonts w:ascii="Calibri" w:eastAsia="Times New Roman" w:hAnsi="Calibri" w:cs="Calibri"/>
          <w:color w:val="222222"/>
          <w:sz w:val="27"/>
          <w:szCs w:val="27"/>
          <w:bdr w:val="none" w:sz="0" w:space="0" w:color="auto" w:frame="1"/>
          <w:lang w:val="es-UY" w:eastAsia="es-UY"/>
        </w:rPr>
        <w:t>Maxim</w:t>
      </w:r>
      <w:proofErr w:type="spellEnd"/>
      <w:r w:rsidRPr="00B66F56">
        <w:rPr>
          <w:rFonts w:ascii="Calibri" w:eastAsia="Times New Roman" w:hAnsi="Calibri" w:cs="Calibri"/>
          <w:color w:val="222222"/>
          <w:sz w:val="27"/>
          <w:szCs w:val="27"/>
          <w:bdr w:val="none" w:sz="0" w:space="0" w:color="auto" w:frame="1"/>
          <w:lang w:val="es-UY" w:eastAsia="es-UY"/>
        </w:rPr>
        <w:t xml:space="preserve"> </w:t>
      </w:r>
      <w:proofErr w:type="spellStart"/>
      <w:r w:rsidRPr="00B66F56">
        <w:rPr>
          <w:rFonts w:ascii="Calibri" w:eastAsia="Times New Roman" w:hAnsi="Calibri" w:cs="Calibri"/>
          <w:color w:val="222222"/>
          <w:sz w:val="27"/>
          <w:szCs w:val="27"/>
          <w:bdr w:val="none" w:sz="0" w:space="0" w:color="auto" w:frame="1"/>
          <w:lang w:val="es-UY" w:eastAsia="es-UY"/>
        </w:rPr>
        <w:t>Oreshkin</w:t>
      </w:r>
      <w:proofErr w:type="spellEnd"/>
      <w:r w:rsidRPr="00B66F56">
        <w:rPr>
          <w:rFonts w:ascii="Calibri" w:eastAsia="Times New Roman" w:hAnsi="Calibri" w:cs="Calibri"/>
          <w:color w:val="222222"/>
          <w:sz w:val="27"/>
          <w:szCs w:val="27"/>
          <w:bdr w:val="none" w:sz="0" w:space="0" w:color="auto" w:frame="1"/>
          <w:lang w:val="es-UY" w:eastAsia="es-UY"/>
        </w:rPr>
        <w:t>, se centró en cuáles deberían ser las </w:t>
      </w:r>
      <w:hyperlink r:id="rId14" w:tgtFrame="_blank" w:tooltip="https://forumspb.com/en/programme/business-programme/97149/" w:history="1">
        <w:r w:rsidRPr="00B66F56">
          <w:rPr>
            <w:rFonts w:ascii="Calibri" w:eastAsia="Times New Roman" w:hAnsi="Calibri" w:cs="Calibri"/>
            <w:b/>
            <w:bCs/>
            <w:color w:val="035DA6"/>
            <w:sz w:val="27"/>
            <w:szCs w:val="27"/>
            <w:u w:val="single"/>
            <w:bdr w:val="none" w:sz="0" w:space="0" w:color="auto" w:frame="1"/>
            <w:lang w:val="es-UY" w:eastAsia="es-UY"/>
          </w:rPr>
          <w:t>prioridades</w:t>
        </w:r>
      </w:hyperlink>
      <w:r w:rsidRPr="00B66F56">
        <w:rPr>
          <w:rFonts w:ascii="Calibri" w:eastAsia="Times New Roman" w:hAnsi="Calibri" w:cs="Calibri"/>
          <w:color w:val="222222"/>
          <w:sz w:val="27"/>
          <w:szCs w:val="27"/>
          <w:bdr w:val="none" w:sz="0" w:space="0" w:color="auto" w:frame="1"/>
          <w:lang w:val="es-UY" w:eastAsia="es-UY"/>
        </w:rPr>
        <w:t> para las grandes empresas y el sector financiero en relación con la política económica y exterior del Estado.</w:t>
      </w:r>
    </w:p>
    <w:p w14:paraId="1B5B654D" w14:textId="77777777" w:rsidR="00B66F56" w:rsidRPr="00B66F56" w:rsidRDefault="00B66F56" w:rsidP="00B66F56">
      <w:pPr>
        <w:shd w:val="clear" w:color="auto" w:fill="FFFFFF"/>
        <w:spacing w:line="360" w:lineRule="atLeast"/>
        <w:textAlignment w:val="baseline"/>
        <w:rPr>
          <w:rFonts w:ascii="Arial" w:eastAsia="Times New Roman" w:hAnsi="Arial" w:cs="Arial"/>
          <w:color w:val="222222"/>
          <w:sz w:val="24"/>
          <w:szCs w:val="24"/>
          <w:lang w:val="es-UY" w:eastAsia="es-UY"/>
        </w:rPr>
      </w:pPr>
      <w:r w:rsidRPr="00B66F56">
        <w:rPr>
          <w:rFonts w:ascii="Calibri" w:eastAsia="Times New Roman" w:hAnsi="Calibri" w:cs="Calibri"/>
          <w:color w:val="222222"/>
          <w:sz w:val="27"/>
          <w:szCs w:val="27"/>
          <w:bdr w:val="none" w:sz="0" w:space="0" w:color="auto" w:frame="1"/>
          <w:lang w:val="es-UY" w:eastAsia="es-UY"/>
        </w:rPr>
        <w:t>El consenso es que las 'reglas' actuales han sido escritas por Occidente. Rusia solo podía conectarse a los mecanismos existentes, respaldados por el derecho y las instituciones internacionales. Pero luego Occidente trató de “exprimirnos” e incluso “cancelar Rusia”. Así que es hora de "reemplazar las reglas sin reglas". Ese es un tema clave subyacente al concepto de 'soberanía' desarrollado por Putin en su discurso plenario.</w:t>
      </w:r>
    </w:p>
    <w:p w14:paraId="1C4A07DA" w14:textId="77777777" w:rsidR="00B66F56" w:rsidRPr="00B66F56" w:rsidRDefault="00B66F56" w:rsidP="00B66F56">
      <w:pPr>
        <w:shd w:val="clear" w:color="auto" w:fill="FFFFFF"/>
        <w:spacing w:line="360" w:lineRule="atLeast"/>
        <w:textAlignment w:val="baseline"/>
        <w:rPr>
          <w:rFonts w:ascii="Arial" w:eastAsia="Times New Roman" w:hAnsi="Arial" w:cs="Arial"/>
          <w:color w:val="222222"/>
          <w:sz w:val="24"/>
          <w:szCs w:val="24"/>
          <w:lang w:val="es-UY" w:eastAsia="es-UY"/>
        </w:rPr>
      </w:pPr>
      <w:r w:rsidRPr="00B66F56">
        <w:rPr>
          <w:rFonts w:ascii="Calibri" w:eastAsia="Times New Roman" w:hAnsi="Calibri" w:cs="Calibri"/>
          <w:color w:val="222222"/>
          <w:sz w:val="27"/>
          <w:szCs w:val="27"/>
          <w:bdr w:val="none" w:sz="0" w:space="0" w:color="auto" w:frame="1"/>
          <w:lang w:val="es-UY" w:eastAsia="es-UY"/>
        </w:rPr>
        <w:t xml:space="preserve">En otra discusión importante presidida por el CEO de </w:t>
      </w:r>
      <w:proofErr w:type="spellStart"/>
      <w:r w:rsidRPr="00B66F56">
        <w:rPr>
          <w:rFonts w:ascii="Calibri" w:eastAsia="Times New Roman" w:hAnsi="Calibri" w:cs="Calibri"/>
          <w:color w:val="222222"/>
          <w:sz w:val="27"/>
          <w:szCs w:val="27"/>
          <w:bdr w:val="none" w:sz="0" w:space="0" w:color="auto" w:frame="1"/>
          <w:lang w:val="es-UY" w:eastAsia="es-UY"/>
        </w:rPr>
        <w:t>Sberbank</w:t>
      </w:r>
      <w:proofErr w:type="spellEnd"/>
      <w:r w:rsidRPr="00B66F56">
        <w:rPr>
          <w:rFonts w:ascii="Calibri" w:eastAsia="Times New Roman" w:hAnsi="Calibri" w:cs="Calibri"/>
          <w:color w:val="222222"/>
          <w:sz w:val="27"/>
          <w:szCs w:val="27"/>
          <w:bdr w:val="none" w:sz="0" w:space="0" w:color="auto" w:frame="1"/>
          <w:lang w:val="es-UY" w:eastAsia="es-UY"/>
        </w:rPr>
        <w:t xml:space="preserve"> Herman </w:t>
      </w:r>
      <w:proofErr w:type="spellStart"/>
      <w:r w:rsidRPr="00B66F56">
        <w:rPr>
          <w:rFonts w:ascii="Calibri" w:eastAsia="Times New Roman" w:hAnsi="Calibri" w:cs="Calibri"/>
          <w:color w:val="222222"/>
          <w:sz w:val="27"/>
          <w:szCs w:val="27"/>
          <w:bdr w:val="none" w:sz="0" w:space="0" w:color="auto" w:frame="1"/>
          <w:lang w:val="es-UY" w:eastAsia="es-UY"/>
        </w:rPr>
        <w:t>Gref</w:t>
      </w:r>
      <w:proofErr w:type="spellEnd"/>
      <w:r w:rsidRPr="00B66F56">
        <w:rPr>
          <w:rFonts w:ascii="Calibri" w:eastAsia="Times New Roman" w:hAnsi="Calibri" w:cs="Calibri"/>
          <w:color w:val="222222"/>
          <w:sz w:val="27"/>
          <w:szCs w:val="27"/>
          <w:bdr w:val="none" w:sz="0" w:space="0" w:color="auto" w:frame="1"/>
          <w:lang w:val="es-UY" w:eastAsia="es-UY"/>
        </w:rPr>
        <w:t>, sancionado por Occidente, hubo muchas </w:t>
      </w:r>
      <w:hyperlink r:id="rId15" w:anchor="broadcast" w:tgtFrame="_blank" w:tooltip="https://forumspb.com/en/programme/business-programme/99895/#broadcast" w:history="1">
        <w:r w:rsidRPr="00B66F56">
          <w:rPr>
            <w:rFonts w:ascii="Calibri" w:eastAsia="Times New Roman" w:hAnsi="Calibri" w:cs="Calibri"/>
            <w:b/>
            <w:bCs/>
            <w:color w:val="035DA6"/>
            <w:sz w:val="27"/>
            <w:szCs w:val="27"/>
            <w:u w:val="single"/>
            <w:bdr w:val="none" w:sz="0" w:space="0" w:color="auto" w:frame="1"/>
            <w:lang w:val="es-UY" w:eastAsia="es-UY"/>
          </w:rPr>
          <w:t>preocupaciones</w:t>
        </w:r>
      </w:hyperlink>
      <w:r w:rsidRPr="00B66F56">
        <w:rPr>
          <w:rFonts w:ascii="Calibri" w:eastAsia="Times New Roman" w:hAnsi="Calibri" w:cs="Calibri"/>
          <w:color w:val="222222"/>
          <w:sz w:val="27"/>
          <w:szCs w:val="27"/>
          <w:bdr w:val="none" w:sz="0" w:space="0" w:color="auto" w:frame="1"/>
          <w:lang w:val="es-UY" w:eastAsia="es-UY"/>
        </w:rPr>
        <w:t> sobre el hecho de que el "salto evolutivo ruso hacia 2030" debería haber ocurrido antes. Ahora se debe construir una "estrategia a largo plazo en semanas", con cadenas de suministro que se rompen en todo el espectro.</w:t>
      </w:r>
    </w:p>
    <w:p w14:paraId="5F1BF79B" w14:textId="77777777" w:rsidR="00B66F56" w:rsidRPr="00B66F56" w:rsidRDefault="00B66F56" w:rsidP="00B66F56">
      <w:pPr>
        <w:shd w:val="clear" w:color="auto" w:fill="FFFFFF"/>
        <w:spacing w:line="360" w:lineRule="atLeast"/>
        <w:textAlignment w:val="baseline"/>
        <w:rPr>
          <w:rFonts w:ascii="Arial" w:eastAsia="Times New Roman" w:hAnsi="Arial" w:cs="Arial"/>
          <w:color w:val="222222"/>
          <w:sz w:val="24"/>
          <w:szCs w:val="24"/>
          <w:lang w:val="es-UY" w:eastAsia="es-UY"/>
        </w:rPr>
      </w:pPr>
      <w:r w:rsidRPr="00B66F56">
        <w:rPr>
          <w:rFonts w:ascii="Calibri" w:eastAsia="Times New Roman" w:hAnsi="Calibri" w:cs="Calibri"/>
          <w:color w:val="222222"/>
          <w:sz w:val="27"/>
          <w:szCs w:val="27"/>
          <w:bdr w:val="none" w:sz="0" w:space="0" w:color="auto" w:frame="1"/>
          <w:lang w:val="es-UY" w:eastAsia="es-UY"/>
        </w:rPr>
        <w:t xml:space="preserve">Se planteó una pregunta a la audiencia, la </w:t>
      </w:r>
      <w:proofErr w:type="spellStart"/>
      <w:r w:rsidRPr="00B66F56">
        <w:rPr>
          <w:rFonts w:ascii="Calibri" w:eastAsia="Times New Roman" w:hAnsi="Calibri" w:cs="Calibri"/>
          <w:color w:val="222222"/>
          <w:sz w:val="27"/>
          <w:szCs w:val="27"/>
          <w:bdr w:val="none" w:sz="0" w:space="0" w:color="auto" w:frame="1"/>
          <w:lang w:val="es-UY" w:eastAsia="es-UY"/>
        </w:rPr>
        <w:t>crème</w:t>
      </w:r>
      <w:proofErr w:type="spellEnd"/>
      <w:r w:rsidRPr="00B66F56">
        <w:rPr>
          <w:rFonts w:ascii="Calibri" w:eastAsia="Times New Roman" w:hAnsi="Calibri" w:cs="Calibri"/>
          <w:color w:val="222222"/>
          <w:sz w:val="27"/>
          <w:szCs w:val="27"/>
          <w:bdr w:val="none" w:sz="0" w:space="0" w:color="auto" w:frame="1"/>
          <w:lang w:val="es-UY" w:eastAsia="es-UY"/>
        </w:rPr>
        <w:t xml:space="preserve"> de la </w:t>
      </w:r>
      <w:proofErr w:type="spellStart"/>
      <w:r w:rsidRPr="00B66F56">
        <w:rPr>
          <w:rFonts w:ascii="Calibri" w:eastAsia="Times New Roman" w:hAnsi="Calibri" w:cs="Calibri"/>
          <w:color w:val="222222"/>
          <w:sz w:val="27"/>
          <w:szCs w:val="27"/>
          <w:bdr w:val="none" w:sz="0" w:space="0" w:color="auto" w:frame="1"/>
          <w:lang w:val="es-UY" w:eastAsia="es-UY"/>
        </w:rPr>
        <w:t>crème</w:t>
      </w:r>
      <w:proofErr w:type="spellEnd"/>
      <w:r w:rsidRPr="00B66F56">
        <w:rPr>
          <w:rFonts w:ascii="Calibri" w:eastAsia="Times New Roman" w:hAnsi="Calibri" w:cs="Calibri"/>
          <w:color w:val="222222"/>
          <w:sz w:val="27"/>
          <w:szCs w:val="27"/>
          <w:bdr w:val="none" w:sz="0" w:space="0" w:color="auto" w:frame="1"/>
          <w:lang w:val="es-UY" w:eastAsia="es-UY"/>
        </w:rPr>
        <w:t xml:space="preserve"> de la comunidad empresarial de Rusia: ¿qué recomendaría, aumentar el comercio con el este o reorientar la estructura de la economía rusa? Un enorme 72 por ciento votó por este último.</w:t>
      </w:r>
    </w:p>
    <w:p w14:paraId="4EF6E51A" w14:textId="77777777" w:rsidR="00B66F56" w:rsidRPr="00B66F56" w:rsidRDefault="00B66F56" w:rsidP="00B66F56">
      <w:pPr>
        <w:shd w:val="clear" w:color="auto" w:fill="FFFFFF"/>
        <w:spacing w:line="360" w:lineRule="atLeast"/>
        <w:textAlignment w:val="baseline"/>
        <w:rPr>
          <w:rFonts w:ascii="Arial" w:eastAsia="Times New Roman" w:hAnsi="Arial" w:cs="Arial"/>
          <w:color w:val="222222"/>
          <w:sz w:val="24"/>
          <w:szCs w:val="24"/>
          <w:lang w:val="es-UY" w:eastAsia="es-UY"/>
        </w:rPr>
      </w:pPr>
      <w:r w:rsidRPr="00B66F56">
        <w:rPr>
          <w:rFonts w:ascii="Calibri" w:eastAsia="Times New Roman" w:hAnsi="Calibri" w:cs="Calibri"/>
          <w:color w:val="222222"/>
          <w:sz w:val="27"/>
          <w:szCs w:val="27"/>
          <w:bdr w:val="none" w:sz="0" w:space="0" w:color="auto" w:frame="1"/>
          <w:lang w:val="es-UY" w:eastAsia="es-UY"/>
        </w:rPr>
        <w:t>Así que ahora llegamos al punto crucial, ya que todos estos temas interactúan cuando observamos lo que sucedió solo unos días antes de San Petersburgo.</w:t>
      </w:r>
    </w:p>
    <w:p w14:paraId="70BFF095" w14:textId="77777777" w:rsidR="00B66F56" w:rsidRPr="00B66F56" w:rsidRDefault="00B66F56" w:rsidP="00B66F56">
      <w:pPr>
        <w:shd w:val="clear" w:color="auto" w:fill="FFFFFF"/>
        <w:spacing w:line="360" w:lineRule="atLeast"/>
        <w:textAlignment w:val="baseline"/>
        <w:rPr>
          <w:rFonts w:ascii="Arial" w:eastAsia="Times New Roman" w:hAnsi="Arial" w:cs="Arial"/>
          <w:color w:val="222222"/>
          <w:sz w:val="24"/>
          <w:szCs w:val="24"/>
          <w:lang w:val="es-UY" w:eastAsia="es-UY"/>
        </w:rPr>
      </w:pPr>
      <w:r w:rsidRPr="00B66F56">
        <w:rPr>
          <w:rFonts w:ascii="Calibri" w:eastAsia="Times New Roman" w:hAnsi="Calibri" w:cs="Calibri"/>
          <w:b/>
          <w:bCs/>
          <w:color w:val="222222"/>
          <w:sz w:val="27"/>
          <w:szCs w:val="27"/>
          <w:bdr w:val="none" w:sz="0" w:space="0" w:color="auto" w:frame="1"/>
          <w:lang w:val="es-UY" w:eastAsia="es-UY"/>
        </w:rPr>
        <w:t>El corredor Rusia-Irán-India</w:t>
      </w:r>
    </w:p>
    <w:p w14:paraId="0E7D71AD" w14:textId="77777777" w:rsidR="00B66F56" w:rsidRPr="00B66F56" w:rsidRDefault="00B66F56" w:rsidP="00B66F56">
      <w:pPr>
        <w:shd w:val="clear" w:color="auto" w:fill="FFFFFF"/>
        <w:spacing w:line="360" w:lineRule="atLeast"/>
        <w:textAlignment w:val="baseline"/>
        <w:rPr>
          <w:rFonts w:ascii="Arial" w:eastAsia="Times New Roman" w:hAnsi="Arial" w:cs="Arial"/>
          <w:color w:val="222222"/>
          <w:sz w:val="24"/>
          <w:szCs w:val="24"/>
          <w:lang w:val="es-UY" w:eastAsia="es-UY"/>
        </w:rPr>
      </w:pPr>
      <w:r w:rsidRPr="00B66F56">
        <w:rPr>
          <w:rFonts w:ascii="Calibri" w:eastAsia="Times New Roman" w:hAnsi="Calibri" w:cs="Calibri"/>
          <w:color w:val="222222"/>
          <w:sz w:val="27"/>
          <w:szCs w:val="27"/>
          <w:bdr w:val="none" w:sz="0" w:space="0" w:color="auto" w:frame="1"/>
          <w:lang w:val="es-UY" w:eastAsia="es-UY"/>
        </w:rPr>
        <w:t>Ahora está en juego un nodo clave del Corredor Internacional de Transporte Norte-Sur (INTSC), que une el noroeste de Rusia con el Golfo Pérsico a través del Mar Caspio e Irán. El tiempo de transporte entre San Petersburgo y los puertos indios es de 25 días.</w:t>
      </w:r>
    </w:p>
    <w:p w14:paraId="7D7EC2E6" w14:textId="77777777" w:rsidR="00B66F56" w:rsidRPr="00B66F56" w:rsidRDefault="00B66F56" w:rsidP="00B66F56">
      <w:pPr>
        <w:shd w:val="clear" w:color="auto" w:fill="FFFFFF"/>
        <w:spacing w:line="360" w:lineRule="atLeast"/>
        <w:textAlignment w:val="baseline"/>
        <w:rPr>
          <w:rFonts w:ascii="Arial" w:eastAsia="Times New Roman" w:hAnsi="Arial" w:cs="Arial"/>
          <w:color w:val="222222"/>
          <w:sz w:val="24"/>
          <w:szCs w:val="24"/>
          <w:lang w:val="es-UY" w:eastAsia="es-UY"/>
        </w:rPr>
      </w:pPr>
      <w:r w:rsidRPr="00B66F56">
        <w:rPr>
          <w:rFonts w:ascii="Calibri" w:eastAsia="Times New Roman" w:hAnsi="Calibri" w:cs="Calibri"/>
          <w:color w:val="222222"/>
          <w:sz w:val="27"/>
          <w:szCs w:val="27"/>
          <w:bdr w:val="none" w:sz="0" w:space="0" w:color="auto" w:frame="1"/>
          <w:lang w:val="es-UY" w:eastAsia="es-UY"/>
        </w:rPr>
        <w:t>Este corredor logístico con transporte multimodal tiene una enorme importancia geopolítica para dos miembros BRIC y un posible miembro del "nuevo G8" porque abre una ruta alternativa clave al camino de carga habitual de Asia a Europa a través del canal de Suez.</w:t>
      </w:r>
    </w:p>
    <w:p w14:paraId="0307F595" w14:textId="77777777" w:rsidR="00B66F56" w:rsidRPr="00B66F56" w:rsidRDefault="00B66F56" w:rsidP="00B66F56">
      <w:pPr>
        <w:shd w:val="clear" w:color="auto" w:fill="FFFFFF"/>
        <w:spacing w:after="0" w:line="312" w:lineRule="atLeast"/>
        <w:textAlignment w:val="baseline"/>
        <w:rPr>
          <w:rFonts w:ascii="Calibri" w:eastAsia="Times New Roman" w:hAnsi="Calibri" w:cs="Calibri"/>
          <w:color w:val="222222"/>
          <w:sz w:val="27"/>
          <w:szCs w:val="27"/>
          <w:bdr w:val="none" w:sz="0" w:space="0" w:color="auto" w:frame="1"/>
          <w:lang w:val="es-UY" w:eastAsia="es-UY"/>
        </w:rPr>
      </w:pPr>
      <w:r w:rsidRPr="00B66F56">
        <w:rPr>
          <w:rFonts w:ascii="Calibri" w:eastAsia="Times New Roman" w:hAnsi="Calibri" w:cs="Calibri"/>
          <w:b/>
          <w:bCs/>
          <w:noProof/>
          <w:color w:val="035DA6"/>
          <w:sz w:val="27"/>
          <w:szCs w:val="27"/>
          <w:bdr w:val="none" w:sz="0" w:space="0" w:color="auto" w:frame="1"/>
          <w:lang w:val="es-UY" w:eastAsia="es-UY"/>
        </w:rPr>
        <mc:AlternateContent>
          <mc:Choice Requires="wps">
            <w:drawing>
              <wp:inline distT="0" distB="0" distL="0" distR="0" wp14:anchorId="2845545F" wp14:editId="06C275B7">
                <wp:extent cx="304800" cy="304800"/>
                <wp:effectExtent l="0" t="0" r="0" b="0"/>
                <wp:docPr id="1" name="m_-4645157254423412711x_x_x_67F95016-B98E-4E25-9E34-6A0B133EBF07" descr="El Corredor Internacional de Transporte Norte Sur (INSTC)">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B7B975" id="m_-4645157254423412711x_x_x_67F95016-B98E-4E25-9E34-6A0B133EBF07" o:spid="_x0000_s1026" alt="El Corredor Internacional de Transporte Norte Sur (INSTC)" href="https://media.thecradle.co/wp-content/uploads/2022/06/IMG-20220618-WA0017.jpg"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63650AB3" w14:textId="77777777" w:rsidR="00B66F56" w:rsidRPr="00B66F56" w:rsidRDefault="00B66F56" w:rsidP="00B66F56">
      <w:pPr>
        <w:shd w:val="clear" w:color="auto" w:fill="FFFFFF"/>
        <w:spacing w:after="0" w:line="360" w:lineRule="atLeast"/>
        <w:textAlignment w:val="baseline"/>
        <w:rPr>
          <w:rFonts w:ascii="Calibri" w:eastAsia="Times New Roman" w:hAnsi="Calibri" w:cs="Calibri"/>
          <w:color w:val="808080"/>
          <w:sz w:val="27"/>
          <w:szCs w:val="27"/>
          <w:bdr w:val="none" w:sz="0" w:space="0" w:color="auto" w:frame="1"/>
          <w:lang w:val="es-UY" w:eastAsia="es-UY"/>
        </w:rPr>
      </w:pPr>
      <w:r w:rsidRPr="00B66F56">
        <w:rPr>
          <w:rFonts w:ascii="Calibri" w:eastAsia="Times New Roman" w:hAnsi="Calibri" w:cs="Calibri"/>
          <w:color w:val="808080"/>
          <w:sz w:val="27"/>
          <w:szCs w:val="27"/>
          <w:bdr w:val="none" w:sz="0" w:space="0" w:color="auto" w:frame="1"/>
          <w:lang w:val="es-UY" w:eastAsia="es-UY"/>
        </w:rPr>
        <w:t>El Corredor Internacional de Transporte Norte Sur (INSTC)</w:t>
      </w:r>
    </w:p>
    <w:p w14:paraId="3658705D" w14:textId="77777777" w:rsidR="00B66F56" w:rsidRPr="00B66F56" w:rsidRDefault="00B66F56" w:rsidP="00B66F56">
      <w:pPr>
        <w:shd w:val="clear" w:color="auto" w:fill="FFFFFF"/>
        <w:spacing w:line="360" w:lineRule="atLeast"/>
        <w:textAlignment w:val="baseline"/>
        <w:rPr>
          <w:rFonts w:ascii="Arial" w:eastAsia="Times New Roman" w:hAnsi="Arial" w:cs="Arial"/>
          <w:color w:val="222222"/>
          <w:sz w:val="24"/>
          <w:szCs w:val="24"/>
          <w:lang w:val="es-UY" w:eastAsia="es-UY"/>
        </w:rPr>
      </w:pPr>
      <w:r w:rsidRPr="00B66F56">
        <w:rPr>
          <w:rFonts w:ascii="Calibri" w:eastAsia="Times New Roman" w:hAnsi="Calibri" w:cs="Calibri"/>
          <w:color w:val="222222"/>
          <w:sz w:val="27"/>
          <w:szCs w:val="27"/>
          <w:bdr w:val="none" w:sz="0" w:space="0" w:color="auto" w:frame="1"/>
          <w:lang w:val="es-UY" w:eastAsia="es-UY"/>
        </w:rPr>
        <w:t>El corredor INSTC es un proyecto clásico de integración Sur-Sur: una red multimodal de 7.200 km de rutas marítimas, ferroviarias y viales que interconecta India, Afganistán, Asia Central, Irán, Azerbaiyán y Rusia hasta Finlandia en el Mar Báltico. .</w:t>
      </w:r>
    </w:p>
    <w:p w14:paraId="79DB6983" w14:textId="77777777" w:rsidR="00B66F56" w:rsidRPr="00B66F56" w:rsidRDefault="00B66F56" w:rsidP="00B66F56">
      <w:pPr>
        <w:shd w:val="clear" w:color="auto" w:fill="FFFFFF"/>
        <w:spacing w:line="360" w:lineRule="atLeast"/>
        <w:textAlignment w:val="baseline"/>
        <w:rPr>
          <w:rFonts w:ascii="Arial" w:eastAsia="Times New Roman" w:hAnsi="Arial" w:cs="Arial"/>
          <w:color w:val="222222"/>
          <w:sz w:val="24"/>
          <w:szCs w:val="24"/>
          <w:lang w:val="es-UY" w:eastAsia="es-UY"/>
        </w:rPr>
      </w:pPr>
      <w:r w:rsidRPr="00B66F56">
        <w:rPr>
          <w:rFonts w:ascii="Calibri" w:eastAsia="Times New Roman" w:hAnsi="Calibri" w:cs="Calibri"/>
          <w:color w:val="222222"/>
          <w:sz w:val="27"/>
          <w:szCs w:val="27"/>
          <w:bdr w:val="none" w:sz="0" w:space="0" w:color="auto" w:frame="1"/>
          <w:lang w:val="es-UY" w:eastAsia="es-UY"/>
        </w:rPr>
        <w:t xml:space="preserve">Técnicamente, imagine un conjunto de contenedores que van por tierra desde San Petersburgo a </w:t>
      </w:r>
      <w:proofErr w:type="spellStart"/>
      <w:r w:rsidRPr="00B66F56">
        <w:rPr>
          <w:rFonts w:ascii="Calibri" w:eastAsia="Times New Roman" w:hAnsi="Calibri" w:cs="Calibri"/>
          <w:color w:val="222222"/>
          <w:sz w:val="27"/>
          <w:szCs w:val="27"/>
          <w:bdr w:val="none" w:sz="0" w:space="0" w:color="auto" w:frame="1"/>
          <w:lang w:val="es-UY" w:eastAsia="es-UY"/>
        </w:rPr>
        <w:t>Astrakhan</w:t>
      </w:r>
      <w:proofErr w:type="spellEnd"/>
      <w:r w:rsidRPr="00B66F56">
        <w:rPr>
          <w:rFonts w:ascii="Calibri" w:eastAsia="Times New Roman" w:hAnsi="Calibri" w:cs="Calibri"/>
          <w:color w:val="222222"/>
          <w:sz w:val="27"/>
          <w:szCs w:val="27"/>
          <w:bdr w:val="none" w:sz="0" w:space="0" w:color="auto" w:frame="1"/>
          <w:lang w:val="es-UY" w:eastAsia="es-UY"/>
        </w:rPr>
        <w:t xml:space="preserve">. Luego, el cargamento navega por el Caspio hasta el puerto iraní de Bandar </w:t>
      </w:r>
      <w:proofErr w:type="spellStart"/>
      <w:r w:rsidRPr="00B66F56">
        <w:rPr>
          <w:rFonts w:ascii="Calibri" w:eastAsia="Times New Roman" w:hAnsi="Calibri" w:cs="Calibri"/>
          <w:color w:val="222222"/>
          <w:sz w:val="27"/>
          <w:szCs w:val="27"/>
          <w:bdr w:val="none" w:sz="0" w:space="0" w:color="auto" w:frame="1"/>
          <w:lang w:val="es-UY" w:eastAsia="es-UY"/>
        </w:rPr>
        <w:t>Anzeli</w:t>
      </w:r>
      <w:proofErr w:type="spellEnd"/>
      <w:r w:rsidRPr="00B66F56">
        <w:rPr>
          <w:rFonts w:ascii="Calibri" w:eastAsia="Times New Roman" w:hAnsi="Calibri" w:cs="Calibri"/>
          <w:color w:val="222222"/>
          <w:sz w:val="27"/>
          <w:szCs w:val="27"/>
          <w:bdr w:val="none" w:sz="0" w:space="0" w:color="auto" w:frame="1"/>
          <w:lang w:val="es-UY" w:eastAsia="es-UY"/>
        </w:rPr>
        <w:t xml:space="preserve">. Luego se transporta por tierra al puerto de Bandar Abbas. Y luego en el extranjero a Nava </w:t>
      </w:r>
      <w:proofErr w:type="spellStart"/>
      <w:r w:rsidRPr="00B66F56">
        <w:rPr>
          <w:rFonts w:ascii="Calibri" w:eastAsia="Times New Roman" w:hAnsi="Calibri" w:cs="Calibri"/>
          <w:color w:val="222222"/>
          <w:sz w:val="27"/>
          <w:szCs w:val="27"/>
          <w:bdr w:val="none" w:sz="0" w:space="0" w:color="auto" w:frame="1"/>
          <w:lang w:val="es-UY" w:eastAsia="es-UY"/>
        </w:rPr>
        <w:t>Sheva</w:t>
      </w:r>
      <w:proofErr w:type="spellEnd"/>
      <w:r w:rsidRPr="00B66F56">
        <w:rPr>
          <w:rFonts w:ascii="Calibri" w:eastAsia="Times New Roman" w:hAnsi="Calibri" w:cs="Calibri"/>
          <w:color w:val="222222"/>
          <w:sz w:val="27"/>
          <w:szCs w:val="27"/>
          <w:bdr w:val="none" w:sz="0" w:space="0" w:color="auto" w:frame="1"/>
          <w:lang w:val="es-UY" w:eastAsia="es-UY"/>
        </w:rPr>
        <w:t xml:space="preserve">, el puerto marítimo más grande de la India. El operador clave es </w:t>
      </w:r>
      <w:proofErr w:type="spellStart"/>
      <w:r w:rsidRPr="00B66F56">
        <w:rPr>
          <w:rFonts w:ascii="Calibri" w:eastAsia="Times New Roman" w:hAnsi="Calibri" w:cs="Calibri"/>
          <w:color w:val="222222"/>
          <w:sz w:val="27"/>
          <w:szCs w:val="27"/>
          <w:bdr w:val="none" w:sz="0" w:space="0" w:color="auto" w:frame="1"/>
          <w:lang w:val="es-UY" w:eastAsia="es-UY"/>
        </w:rPr>
        <w:t>Islamic</w:t>
      </w:r>
      <w:proofErr w:type="spellEnd"/>
      <w:r w:rsidRPr="00B66F56">
        <w:rPr>
          <w:rFonts w:ascii="Calibri" w:eastAsia="Times New Roman" w:hAnsi="Calibri" w:cs="Calibri"/>
          <w:color w:val="222222"/>
          <w:sz w:val="27"/>
          <w:szCs w:val="27"/>
          <w:bdr w:val="none" w:sz="0" w:space="0" w:color="auto" w:frame="1"/>
          <w:lang w:val="es-UY" w:eastAsia="es-UY"/>
        </w:rPr>
        <w:t xml:space="preserve"> </w:t>
      </w:r>
      <w:proofErr w:type="spellStart"/>
      <w:r w:rsidRPr="00B66F56">
        <w:rPr>
          <w:rFonts w:ascii="Calibri" w:eastAsia="Times New Roman" w:hAnsi="Calibri" w:cs="Calibri"/>
          <w:color w:val="222222"/>
          <w:sz w:val="27"/>
          <w:szCs w:val="27"/>
          <w:bdr w:val="none" w:sz="0" w:space="0" w:color="auto" w:frame="1"/>
          <w:lang w:val="es-UY" w:eastAsia="es-UY"/>
        </w:rPr>
        <w:t>Republic</w:t>
      </w:r>
      <w:proofErr w:type="spellEnd"/>
      <w:r w:rsidRPr="00B66F56">
        <w:rPr>
          <w:rFonts w:ascii="Calibri" w:eastAsia="Times New Roman" w:hAnsi="Calibri" w:cs="Calibri"/>
          <w:color w:val="222222"/>
          <w:sz w:val="27"/>
          <w:szCs w:val="27"/>
          <w:bdr w:val="none" w:sz="0" w:space="0" w:color="auto" w:frame="1"/>
          <w:lang w:val="es-UY" w:eastAsia="es-UY"/>
        </w:rPr>
        <w:t xml:space="preserve"> </w:t>
      </w:r>
      <w:proofErr w:type="spellStart"/>
      <w:r w:rsidRPr="00B66F56">
        <w:rPr>
          <w:rFonts w:ascii="Calibri" w:eastAsia="Times New Roman" w:hAnsi="Calibri" w:cs="Calibri"/>
          <w:color w:val="222222"/>
          <w:sz w:val="27"/>
          <w:szCs w:val="27"/>
          <w:bdr w:val="none" w:sz="0" w:space="0" w:color="auto" w:frame="1"/>
          <w:lang w:val="es-UY" w:eastAsia="es-UY"/>
        </w:rPr>
        <w:t>of</w:t>
      </w:r>
      <w:proofErr w:type="spellEnd"/>
      <w:r w:rsidRPr="00B66F56">
        <w:rPr>
          <w:rFonts w:ascii="Calibri" w:eastAsia="Times New Roman" w:hAnsi="Calibri" w:cs="Calibri"/>
          <w:color w:val="222222"/>
          <w:sz w:val="27"/>
          <w:szCs w:val="27"/>
          <w:bdr w:val="none" w:sz="0" w:space="0" w:color="auto" w:frame="1"/>
          <w:lang w:val="es-UY" w:eastAsia="es-UY"/>
        </w:rPr>
        <w:t xml:space="preserve"> </w:t>
      </w:r>
      <w:proofErr w:type="spellStart"/>
      <w:r w:rsidRPr="00B66F56">
        <w:rPr>
          <w:rFonts w:ascii="Calibri" w:eastAsia="Times New Roman" w:hAnsi="Calibri" w:cs="Calibri"/>
          <w:color w:val="222222"/>
          <w:sz w:val="27"/>
          <w:szCs w:val="27"/>
          <w:bdr w:val="none" w:sz="0" w:space="0" w:color="auto" w:frame="1"/>
          <w:lang w:val="es-UY" w:eastAsia="es-UY"/>
        </w:rPr>
        <w:t>Iran</w:t>
      </w:r>
      <w:proofErr w:type="spellEnd"/>
      <w:r w:rsidRPr="00B66F56">
        <w:rPr>
          <w:rFonts w:ascii="Calibri" w:eastAsia="Times New Roman" w:hAnsi="Calibri" w:cs="Calibri"/>
          <w:color w:val="222222"/>
          <w:sz w:val="27"/>
          <w:szCs w:val="27"/>
          <w:bdr w:val="none" w:sz="0" w:space="0" w:color="auto" w:frame="1"/>
          <w:lang w:val="es-UY" w:eastAsia="es-UY"/>
        </w:rPr>
        <w:t xml:space="preserve"> </w:t>
      </w:r>
      <w:proofErr w:type="spellStart"/>
      <w:r w:rsidRPr="00B66F56">
        <w:rPr>
          <w:rFonts w:ascii="Calibri" w:eastAsia="Times New Roman" w:hAnsi="Calibri" w:cs="Calibri"/>
          <w:color w:val="222222"/>
          <w:sz w:val="27"/>
          <w:szCs w:val="27"/>
          <w:bdr w:val="none" w:sz="0" w:space="0" w:color="auto" w:frame="1"/>
          <w:lang w:val="es-UY" w:eastAsia="es-UY"/>
        </w:rPr>
        <w:t>Shipping</w:t>
      </w:r>
      <w:proofErr w:type="spellEnd"/>
      <w:r w:rsidRPr="00B66F56">
        <w:rPr>
          <w:rFonts w:ascii="Calibri" w:eastAsia="Times New Roman" w:hAnsi="Calibri" w:cs="Calibri"/>
          <w:color w:val="222222"/>
          <w:sz w:val="27"/>
          <w:szCs w:val="27"/>
          <w:bdr w:val="none" w:sz="0" w:space="0" w:color="auto" w:frame="1"/>
          <w:lang w:val="es-UY" w:eastAsia="es-UY"/>
        </w:rPr>
        <w:t xml:space="preserve"> </w:t>
      </w:r>
      <w:proofErr w:type="spellStart"/>
      <w:r w:rsidRPr="00B66F56">
        <w:rPr>
          <w:rFonts w:ascii="Calibri" w:eastAsia="Times New Roman" w:hAnsi="Calibri" w:cs="Calibri"/>
          <w:color w:val="222222"/>
          <w:sz w:val="27"/>
          <w:szCs w:val="27"/>
          <w:bdr w:val="none" w:sz="0" w:space="0" w:color="auto" w:frame="1"/>
          <w:lang w:val="es-UY" w:eastAsia="es-UY"/>
        </w:rPr>
        <w:t>Lines</w:t>
      </w:r>
      <w:proofErr w:type="spellEnd"/>
      <w:r w:rsidRPr="00B66F56">
        <w:rPr>
          <w:rFonts w:ascii="Calibri" w:eastAsia="Times New Roman" w:hAnsi="Calibri" w:cs="Calibri"/>
          <w:color w:val="222222"/>
          <w:sz w:val="27"/>
          <w:szCs w:val="27"/>
          <w:bdr w:val="none" w:sz="0" w:space="0" w:color="auto" w:frame="1"/>
          <w:lang w:val="es-UY" w:eastAsia="es-UY"/>
        </w:rPr>
        <w:t xml:space="preserve"> (el grupo IRISL), que tiene sucursales tanto en Rusia como en India.</w:t>
      </w:r>
    </w:p>
    <w:p w14:paraId="716BBC99" w14:textId="77777777" w:rsidR="00B66F56" w:rsidRPr="00B66F56" w:rsidRDefault="00B66F56" w:rsidP="00B66F56">
      <w:pPr>
        <w:shd w:val="clear" w:color="auto" w:fill="FFFFFF"/>
        <w:spacing w:line="360" w:lineRule="atLeast"/>
        <w:textAlignment w:val="baseline"/>
        <w:rPr>
          <w:rFonts w:ascii="Arial" w:eastAsia="Times New Roman" w:hAnsi="Arial" w:cs="Arial"/>
          <w:color w:val="222222"/>
          <w:sz w:val="24"/>
          <w:szCs w:val="24"/>
          <w:lang w:val="es-UY" w:eastAsia="es-UY"/>
        </w:rPr>
      </w:pPr>
      <w:r w:rsidRPr="00B66F56">
        <w:rPr>
          <w:rFonts w:ascii="Calibri" w:eastAsia="Times New Roman" w:hAnsi="Calibri" w:cs="Calibri"/>
          <w:color w:val="222222"/>
          <w:sz w:val="27"/>
          <w:szCs w:val="27"/>
          <w:bdr w:val="none" w:sz="0" w:space="0" w:color="auto" w:frame="1"/>
          <w:lang w:val="es-UY" w:eastAsia="es-UY"/>
        </w:rPr>
        <w:t>Y eso nos lleva a por qué se pelearán las guerras a partir de ahora: corredores de transporte, y no conquista territorial.</w:t>
      </w:r>
    </w:p>
    <w:p w14:paraId="4D2F3D15" w14:textId="77777777" w:rsidR="00B66F56" w:rsidRPr="00B66F56" w:rsidRDefault="00B66F56" w:rsidP="00B66F56">
      <w:pPr>
        <w:shd w:val="clear" w:color="auto" w:fill="FFFFFF"/>
        <w:spacing w:line="360" w:lineRule="atLeast"/>
        <w:textAlignment w:val="baseline"/>
        <w:rPr>
          <w:rFonts w:ascii="Arial" w:eastAsia="Times New Roman" w:hAnsi="Arial" w:cs="Arial"/>
          <w:color w:val="222222"/>
          <w:sz w:val="24"/>
          <w:szCs w:val="24"/>
          <w:lang w:val="es-UY" w:eastAsia="es-UY"/>
        </w:rPr>
      </w:pPr>
      <w:r w:rsidRPr="00B66F56">
        <w:rPr>
          <w:rFonts w:ascii="Calibri" w:eastAsia="Times New Roman" w:hAnsi="Calibri" w:cs="Calibri"/>
          <w:color w:val="222222"/>
          <w:sz w:val="27"/>
          <w:szCs w:val="27"/>
          <w:bdr w:val="none" w:sz="0" w:space="0" w:color="auto" w:frame="1"/>
          <w:lang w:val="es-UY" w:eastAsia="es-UY"/>
        </w:rPr>
        <w:t>El acelerado BRI de Beijing se considera una amenaza existencial para el "orden internacional basado en reglas". Se desarrolla a lo largo de seis corredores terrestres a través de Eurasia, además de la Ruta Marítima de la Seda desde el Mar de China Meridional y el Océano Índico, hasta llegar a Europa.</w:t>
      </w:r>
    </w:p>
    <w:p w14:paraId="28472014" w14:textId="77777777" w:rsidR="00B66F56" w:rsidRPr="00B66F56" w:rsidRDefault="00B66F56" w:rsidP="00B66F56">
      <w:pPr>
        <w:shd w:val="clear" w:color="auto" w:fill="FFFFFF"/>
        <w:spacing w:line="360" w:lineRule="atLeast"/>
        <w:textAlignment w:val="baseline"/>
        <w:rPr>
          <w:rFonts w:ascii="Arial" w:eastAsia="Times New Roman" w:hAnsi="Arial" w:cs="Arial"/>
          <w:color w:val="222222"/>
          <w:sz w:val="24"/>
          <w:szCs w:val="24"/>
          <w:lang w:val="es-UY" w:eastAsia="es-UY"/>
        </w:rPr>
      </w:pPr>
      <w:r w:rsidRPr="00B66F56">
        <w:rPr>
          <w:rFonts w:ascii="Calibri" w:eastAsia="Times New Roman" w:hAnsi="Calibri" w:cs="Calibri"/>
          <w:color w:val="222222"/>
          <w:sz w:val="27"/>
          <w:szCs w:val="27"/>
          <w:bdr w:val="none" w:sz="0" w:space="0" w:color="auto" w:frame="1"/>
          <w:lang w:val="es-UY" w:eastAsia="es-UY"/>
        </w:rPr>
        <w:t>Uno de los objetivos clave de la guerra de poder de la OTAN en Ucrania es interrumpir los corredores BRI en Rusia. El Imperio hará todo lo posible para interrumpir no solo los nodos BRI sino también INSTC. Se impidió que Afganistán bajo la ocupación estadounidense se convirtiera en un nodo para BRI o INSTC.</w:t>
      </w:r>
    </w:p>
    <w:p w14:paraId="4BA663C0" w14:textId="77777777" w:rsidR="00B66F56" w:rsidRPr="00B66F56" w:rsidRDefault="00B66F56" w:rsidP="00B66F56">
      <w:pPr>
        <w:shd w:val="clear" w:color="auto" w:fill="FFFFFF"/>
        <w:spacing w:line="360" w:lineRule="atLeast"/>
        <w:textAlignment w:val="baseline"/>
        <w:rPr>
          <w:rFonts w:ascii="Arial" w:eastAsia="Times New Roman" w:hAnsi="Arial" w:cs="Arial"/>
          <w:color w:val="222222"/>
          <w:sz w:val="24"/>
          <w:szCs w:val="24"/>
          <w:lang w:val="es-UY" w:eastAsia="es-UY"/>
        </w:rPr>
      </w:pPr>
      <w:r w:rsidRPr="00B66F56">
        <w:rPr>
          <w:rFonts w:ascii="Calibri" w:eastAsia="Times New Roman" w:hAnsi="Calibri" w:cs="Calibri"/>
          <w:color w:val="222222"/>
          <w:sz w:val="27"/>
          <w:szCs w:val="27"/>
          <w:bdr w:val="none" w:sz="0" w:space="0" w:color="auto" w:frame="1"/>
          <w:lang w:val="es-UY" w:eastAsia="es-UY"/>
        </w:rPr>
        <w:t>Con pleno acceso al Mar de Azov, ahora un "lago ruso", y posiblemente a toda la costa del Mar Negro más adelante, Moscú aumentará enormemente sus perspectivas de comercio marítimo (Putin: "El Mar Negro fue históricamente territorio ruso"). .</w:t>
      </w:r>
    </w:p>
    <w:p w14:paraId="494D9757" w14:textId="77777777" w:rsidR="00B66F56" w:rsidRPr="00B66F56" w:rsidRDefault="00B66F56" w:rsidP="00B66F56">
      <w:pPr>
        <w:shd w:val="clear" w:color="auto" w:fill="FFFFFF"/>
        <w:spacing w:line="360" w:lineRule="atLeast"/>
        <w:textAlignment w:val="baseline"/>
        <w:rPr>
          <w:rFonts w:ascii="Arial" w:eastAsia="Times New Roman" w:hAnsi="Arial" w:cs="Arial"/>
          <w:color w:val="222222"/>
          <w:sz w:val="24"/>
          <w:szCs w:val="24"/>
          <w:lang w:val="es-UY" w:eastAsia="es-UY"/>
        </w:rPr>
      </w:pPr>
      <w:r w:rsidRPr="00B66F56">
        <w:rPr>
          <w:rFonts w:ascii="Calibri" w:eastAsia="Times New Roman" w:hAnsi="Calibri" w:cs="Calibri"/>
          <w:color w:val="222222"/>
          <w:sz w:val="27"/>
          <w:szCs w:val="27"/>
          <w:bdr w:val="none" w:sz="0" w:space="0" w:color="auto" w:frame="1"/>
          <w:lang w:val="es-UY" w:eastAsia="es-UY"/>
        </w:rPr>
        <w:t>Durante las últimas dos décadas, los corredores de energía han estado fuertemente politizados y están en el centro de las implacables </w:t>
      </w:r>
      <w:hyperlink r:id="rId17" w:tgtFrame="_blank" w:tooltip="https://tomdispatch.com/pepe-escobar-welcome-to-pipelineistan/" w:history="1">
        <w:r w:rsidRPr="00B66F56">
          <w:rPr>
            <w:rFonts w:ascii="Calibri" w:eastAsia="Times New Roman" w:hAnsi="Calibri" w:cs="Calibri"/>
            <w:b/>
            <w:bCs/>
            <w:color w:val="035DA6"/>
            <w:sz w:val="27"/>
            <w:szCs w:val="27"/>
            <w:u w:val="single"/>
            <w:bdr w:val="none" w:sz="0" w:space="0" w:color="auto" w:frame="1"/>
            <w:lang w:val="es-UY" w:eastAsia="es-UY"/>
          </w:rPr>
          <w:t>competencias mundiales de oleoductos</w:t>
        </w:r>
      </w:hyperlink>
      <w:r w:rsidRPr="00B66F56">
        <w:rPr>
          <w:rFonts w:ascii="Calibri" w:eastAsia="Times New Roman" w:hAnsi="Calibri" w:cs="Calibri"/>
          <w:color w:val="222222"/>
          <w:sz w:val="27"/>
          <w:szCs w:val="27"/>
          <w:bdr w:val="none" w:sz="0" w:space="0" w:color="auto" w:frame="1"/>
          <w:lang w:val="es-UY" w:eastAsia="es-UY"/>
        </w:rPr>
        <w:t xml:space="preserve"> , desde BTC y South </w:t>
      </w:r>
      <w:proofErr w:type="spellStart"/>
      <w:r w:rsidRPr="00B66F56">
        <w:rPr>
          <w:rFonts w:ascii="Calibri" w:eastAsia="Times New Roman" w:hAnsi="Calibri" w:cs="Calibri"/>
          <w:color w:val="222222"/>
          <w:sz w:val="27"/>
          <w:szCs w:val="27"/>
          <w:bdr w:val="none" w:sz="0" w:space="0" w:color="auto" w:frame="1"/>
          <w:lang w:val="es-UY" w:eastAsia="es-UY"/>
        </w:rPr>
        <w:t>Stream</w:t>
      </w:r>
      <w:proofErr w:type="spellEnd"/>
      <w:r w:rsidRPr="00B66F56">
        <w:rPr>
          <w:rFonts w:ascii="Calibri" w:eastAsia="Times New Roman" w:hAnsi="Calibri" w:cs="Calibri"/>
          <w:color w:val="222222"/>
          <w:sz w:val="27"/>
          <w:szCs w:val="27"/>
          <w:bdr w:val="none" w:sz="0" w:space="0" w:color="auto" w:frame="1"/>
          <w:lang w:val="es-UY" w:eastAsia="es-UY"/>
        </w:rPr>
        <w:t xml:space="preserve"> hasta Nord </w:t>
      </w:r>
      <w:proofErr w:type="spellStart"/>
      <w:r w:rsidRPr="00B66F56">
        <w:rPr>
          <w:rFonts w:ascii="Calibri" w:eastAsia="Times New Roman" w:hAnsi="Calibri" w:cs="Calibri"/>
          <w:color w:val="222222"/>
          <w:sz w:val="27"/>
          <w:szCs w:val="27"/>
          <w:bdr w:val="none" w:sz="0" w:space="0" w:color="auto" w:frame="1"/>
          <w:lang w:val="es-UY" w:eastAsia="es-UY"/>
        </w:rPr>
        <w:t>Stream</w:t>
      </w:r>
      <w:proofErr w:type="spellEnd"/>
      <w:r w:rsidRPr="00B66F56">
        <w:rPr>
          <w:rFonts w:ascii="Calibri" w:eastAsia="Times New Roman" w:hAnsi="Calibri" w:cs="Calibri"/>
          <w:color w:val="222222"/>
          <w:sz w:val="27"/>
          <w:szCs w:val="27"/>
          <w:bdr w:val="none" w:sz="0" w:space="0" w:color="auto" w:frame="1"/>
          <w:lang w:val="es-UY" w:eastAsia="es-UY"/>
        </w:rPr>
        <w:t xml:space="preserve"> 1 y 2, y las interminables telenovelas Turkmenistán-Afganistán-Pakistán- Gasoductos India (TAPI) e Irán-Pakistán-India (IPI).</w:t>
      </w:r>
    </w:p>
    <w:p w14:paraId="40B3AF3C" w14:textId="77777777" w:rsidR="00B66F56" w:rsidRPr="00B66F56" w:rsidRDefault="00B66F56" w:rsidP="00B66F56">
      <w:pPr>
        <w:shd w:val="clear" w:color="auto" w:fill="FFFFFF"/>
        <w:spacing w:line="360" w:lineRule="atLeast"/>
        <w:textAlignment w:val="baseline"/>
        <w:rPr>
          <w:rFonts w:ascii="Arial" w:eastAsia="Times New Roman" w:hAnsi="Arial" w:cs="Arial"/>
          <w:color w:val="222222"/>
          <w:sz w:val="24"/>
          <w:szCs w:val="24"/>
          <w:lang w:val="es-UY" w:eastAsia="es-UY"/>
        </w:rPr>
      </w:pPr>
      <w:r w:rsidRPr="00B66F56">
        <w:rPr>
          <w:rFonts w:ascii="Calibri" w:eastAsia="Times New Roman" w:hAnsi="Calibri" w:cs="Calibri"/>
          <w:color w:val="222222"/>
          <w:sz w:val="27"/>
          <w:szCs w:val="27"/>
          <w:bdr w:val="none" w:sz="0" w:space="0" w:color="auto" w:frame="1"/>
          <w:lang w:val="es-UY" w:eastAsia="es-UY"/>
        </w:rPr>
        <w:t xml:space="preserve">Luego está la Ruta del Mar del Norte a lo largo de la costa rusa hasta el Mar de </w:t>
      </w:r>
      <w:proofErr w:type="spellStart"/>
      <w:r w:rsidRPr="00B66F56">
        <w:rPr>
          <w:rFonts w:ascii="Calibri" w:eastAsia="Times New Roman" w:hAnsi="Calibri" w:cs="Calibri"/>
          <w:color w:val="222222"/>
          <w:sz w:val="27"/>
          <w:szCs w:val="27"/>
          <w:bdr w:val="none" w:sz="0" w:space="0" w:color="auto" w:frame="1"/>
          <w:lang w:val="es-UY" w:eastAsia="es-UY"/>
        </w:rPr>
        <w:t>Barents</w:t>
      </w:r>
      <w:proofErr w:type="spellEnd"/>
      <w:r w:rsidRPr="00B66F56">
        <w:rPr>
          <w:rFonts w:ascii="Calibri" w:eastAsia="Times New Roman" w:hAnsi="Calibri" w:cs="Calibri"/>
          <w:color w:val="222222"/>
          <w:sz w:val="27"/>
          <w:szCs w:val="27"/>
          <w:bdr w:val="none" w:sz="0" w:space="0" w:color="auto" w:frame="1"/>
          <w:lang w:val="es-UY" w:eastAsia="es-UY"/>
        </w:rPr>
        <w:t>. China e India están muy centradas en la Ruta del Mar del Norte, no por casualidad también  </w:t>
      </w:r>
      <w:hyperlink r:id="rId18" w:tgtFrame="_blank" w:tooltip="https://forumspb.com/en/programme/business-programme/97142/" w:history="1">
        <w:r w:rsidRPr="00B66F56">
          <w:rPr>
            <w:rFonts w:ascii="Calibri" w:eastAsia="Times New Roman" w:hAnsi="Calibri" w:cs="Calibri"/>
            <w:b/>
            <w:bCs/>
            <w:color w:val="035DA6"/>
            <w:sz w:val="27"/>
            <w:szCs w:val="27"/>
            <w:u w:val="single"/>
            <w:bdr w:val="none" w:sz="0" w:space="0" w:color="auto" w:frame="1"/>
            <w:lang w:val="es-UY" w:eastAsia="es-UY"/>
          </w:rPr>
          <w:t>discutida en detalle</w:t>
        </w:r>
      </w:hyperlink>
      <w:r w:rsidRPr="00B66F56">
        <w:rPr>
          <w:rFonts w:ascii="Calibri" w:eastAsia="Times New Roman" w:hAnsi="Calibri" w:cs="Calibri"/>
          <w:color w:val="222222"/>
          <w:sz w:val="27"/>
          <w:szCs w:val="27"/>
          <w:bdr w:val="none" w:sz="0" w:space="0" w:color="auto" w:frame="1"/>
          <w:lang w:val="es-UY" w:eastAsia="es-UY"/>
        </w:rPr>
        <w:t> en San Petersburgo.</w:t>
      </w:r>
    </w:p>
    <w:p w14:paraId="48566757" w14:textId="77777777" w:rsidR="00B66F56" w:rsidRPr="00B66F56" w:rsidRDefault="00B66F56" w:rsidP="00B66F56">
      <w:pPr>
        <w:shd w:val="clear" w:color="auto" w:fill="FFFFFF"/>
        <w:spacing w:line="360" w:lineRule="atLeast"/>
        <w:textAlignment w:val="baseline"/>
        <w:rPr>
          <w:rFonts w:ascii="Arial" w:eastAsia="Times New Roman" w:hAnsi="Arial" w:cs="Arial"/>
          <w:color w:val="222222"/>
          <w:sz w:val="24"/>
          <w:szCs w:val="24"/>
          <w:lang w:val="es-UY" w:eastAsia="es-UY"/>
        </w:rPr>
      </w:pPr>
      <w:r w:rsidRPr="00B66F56">
        <w:rPr>
          <w:rFonts w:ascii="Calibri" w:eastAsia="Times New Roman" w:hAnsi="Calibri" w:cs="Calibri"/>
          <w:color w:val="222222"/>
          <w:sz w:val="27"/>
          <w:szCs w:val="27"/>
          <w:bdr w:val="none" w:sz="0" w:space="0" w:color="auto" w:frame="1"/>
          <w:lang w:val="es-UY" w:eastAsia="es-UY"/>
        </w:rPr>
        <w:t>El contraste entre los debates de San Petersburgo sobre una posible reconfiguración de nuestro mundo y los Tres chiflados que toman un tren a ninguna parte para decirle a un mediocre comediante ucraniano que se calme y negocie su rendición (como lo confirmó la inteligencia alemana) no pudo ser más marcado</w:t>
      </w:r>
    </w:p>
    <w:p w14:paraId="35C74694" w14:textId="77777777" w:rsidR="00B66F56" w:rsidRPr="00B66F56" w:rsidRDefault="00B66F56" w:rsidP="00B66F56">
      <w:pPr>
        <w:shd w:val="clear" w:color="auto" w:fill="FFFFFF"/>
        <w:spacing w:line="360" w:lineRule="atLeast"/>
        <w:textAlignment w:val="baseline"/>
        <w:rPr>
          <w:rFonts w:ascii="Arial" w:eastAsia="Times New Roman" w:hAnsi="Arial" w:cs="Arial"/>
          <w:color w:val="222222"/>
          <w:sz w:val="24"/>
          <w:szCs w:val="24"/>
          <w:lang w:val="es-UY" w:eastAsia="es-UY"/>
        </w:rPr>
      </w:pPr>
      <w:r w:rsidRPr="00B66F56">
        <w:rPr>
          <w:rFonts w:ascii="Calibri" w:eastAsia="Times New Roman" w:hAnsi="Calibri" w:cs="Calibri"/>
          <w:color w:val="222222"/>
          <w:sz w:val="27"/>
          <w:szCs w:val="27"/>
          <w:bdr w:val="none" w:sz="0" w:space="0" w:color="auto" w:frame="1"/>
          <w:lang w:val="es-UY" w:eastAsia="es-UY"/>
        </w:rPr>
        <w:t>Casi imperceptiblemente, al igual que reincorporó a Crimea y entró en el teatro sirio, Rusia, como una superpotencia de energía militar, ahora muestra que es potencialmente capaz de hacer retroceder a una gran parte del oeste industrializado a la Edad de Piedra. Las élites occidentales están simplemente indefensas. Si tan solo pudieran recorrer un corredor en el tren de alta velocidad euroasiático, podrían aprender algo.</w:t>
      </w:r>
    </w:p>
    <w:p w14:paraId="38EB6AAA" w14:textId="77777777" w:rsidR="00B66F56" w:rsidRPr="00B66F56" w:rsidRDefault="00B66F56" w:rsidP="00B66F56">
      <w:pPr>
        <w:shd w:val="clear" w:color="auto" w:fill="FFFFFF"/>
        <w:spacing w:after="0" w:line="312" w:lineRule="atLeast"/>
        <w:jc w:val="center"/>
        <w:textAlignment w:val="baseline"/>
        <w:rPr>
          <w:rFonts w:ascii="Arial" w:eastAsia="Times New Roman" w:hAnsi="Arial" w:cs="Arial"/>
          <w:i/>
          <w:iCs/>
          <w:color w:val="222222"/>
          <w:sz w:val="24"/>
          <w:szCs w:val="24"/>
          <w:lang w:val="es-UY" w:eastAsia="es-UY"/>
        </w:rPr>
      </w:pPr>
      <w:r w:rsidRPr="00B66F56">
        <w:rPr>
          <w:rFonts w:ascii="Calibri" w:eastAsia="Times New Roman" w:hAnsi="Calibri" w:cs="Calibri"/>
          <w:i/>
          <w:iCs/>
          <w:color w:val="222222"/>
          <w:sz w:val="27"/>
          <w:szCs w:val="27"/>
          <w:lang w:val="es-UY" w:eastAsia="es-UY"/>
        </w:rPr>
        <w:t>(Reeditado de </w:t>
      </w:r>
      <w:proofErr w:type="spellStart"/>
      <w:r w:rsidRPr="00B66F56">
        <w:rPr>
          <w:rFonts w:ascii="Calibri" w:eastAsia="Times New Roman" w:hAnsi="Calibri" w:cs="Calibri"/>
          <w:i/>
          <w:iCs/>
          <w:color w:val="222222"/>
          <w:sz w:val="27"/>
          <w:szCs w:val="27"/>
          <w:lang w:val="es-UY" w:eastAsia="es-UY"/>
        </w:rPr>
        <w:fldChar w:fldCharType="begin"/>
      </w:r>
      <w:r w:rsidRPr="00B66F56">
        <w:rPr>
          <w:rFonts w:ascii="Calibri" w:eastAsia="Times New Roman" w:hAnsi="Calibri" w:cs="Calibri"/>
          <w:i/>
          <w:iCs/>
          <w:color w:val="222222"/>
          <w:sz w:val="27"/>
          <w:szCs w:val="27"/>
          <w:lang w:val="es-UY" w:eastAsia="es-UY"/>
        </w:rPr>
        <w:instrText xml:space="preserve"> HYPERLINK "https://thecradle.co/Article/columns/11928" \t "_blank" </w:instrText>
      </w:r>
      <w:r w:rsidRPr="00B66F56">
        <w:rPr>
          <w:rFonts w:ascii="Calibri" w:eastAsia="Times New Roman" w:hAnsi="Calibri" w:cs="Calibri"/>
          <w:i/>
          <w:iCs/>
          <w:color w:val="222222"/>
          <w:sz w:val="27"/>
          <w:szCs w:val="27"/>
          <w:lang w:val="es-UY" w:eastAsia="es-UY"/>
        </w:rPr>
        <w:fldChar w:fldCharType="separate"/>
      </w:r>
      <w:r w:rsidRPr="00B66F56">
        <w:rPr>
          <w:rFonts w:ascii="Calibri" w:eastAsia="Times New Roman" w:hAnsi="Calibri" w:cs="Calibri"/>
          <w:b/>
          <w:bCs/>
          <w:i/>
          <w:iCs/>
          <w:color w:val="035DA6"/>
          <w:sz w:val="27"/>
          <w:szCs w:val="27"/>
          <w:u w:val="single"/>
          <w:bdr w:val="none" w:sz="0" w:space="0" w:color="auto" w:frame="1"/>
          <w:lang w:val="es-UY" w:eastAsia="es-UY"/>
        </w:rPr>
        <w:t>The</w:t>
      </w:r>
      <w:proofErr w:type="spellEnd"/>
      <w:r w:rsidRPr="00B66F56">
        <w:rPr>
          <w:rFonts w:ascii="Calibri" w:eastAsia="Times New Roman" w:hAnsi="Calibri" w:cs="Calibri"/>
          <w:b/>
          <w:bCs/>
          <w:i/>
          <w:iCs/>
          <w:color w:val="035DA6"/>
          <w:sz w:val="27"/>
          <w:szCs w:val="27"/>
          <w:u w:val="single"/>
          <w:bdr w:val="none" w:sz="0" w:space="0" w:color="auto" w:frame="1"/>
          <w:lang w:val="es-UY" w:eastAsia="es-UY"/>
        </w:rPr>
        <w:t xml:space="preserve"> </w:t>
      </w:r>
      <w:proofErr w:type="spellStart"/>
      <w:r w:rsidRPr="00B66F56">
        <w:rPr>
          <w:rFonts w:ascii="Calibri" w:eastAsia="Times New Roman" w:hAnsi="Calibri" w:cs="Calibri"/>
          <w:b/>
          <w:bCs/>
          <w:i/>
          <w:iCs/>
          <w:color w:val="035DA6"/>
          <w:sz w:val="27"/>
          <w:szCs w:val="27"/>
          <w:u w:val="single"/>
          <w:bdr w:val="none" w:sz="0" w:space="0" w:color="auto" w:frame="1"/>
          <w:lang w:val="es-UY" w:eastAsia="es-UY"/>
        </w:rPr>
        <w:t>Cradle</w:t>
      </w:r>
      <w:proofErr w:type="spellEnd"/>
      <w:r w:rsidRPr="00B66F56">
        <w:rPr>
          <w:rFonts w:ascii="Calibri" w:eastAsia="Times New Roman" w:hAnsi="Calibri" w:cs="Calibri"/>
          <w:i/>
          <w:iCs/>
          <w:color w:val="222222"/>
          <w:sz w:val="27"/>
          <w:szCs w:val="27"/>
          <w:lang w:val="es-UY" w:eastAsia="es-UY"/>
        </w:rPr>
        <w:fldChar w:fldCharType="end"/>
      </w:r>
      <w:r w:rsidRPr="00B66F56">
        <w:rPr>
          <w:rFonts w:ascii="Calibri" w:eastAsia="Times New Roman" w:hAnsi="Calibri" w:cs="Calibri"/>
          <w:i/>
          <w:iCs/>
          <w:color w:val="222222"/>
          <w:sz w:val="27"/>
          <w:szCs w:val="27"/>
          <w:lang w:val="es-UY" w:eastAsia="es-UY"/>
        </w:rPr>
        <w:t> con permiso del autor o representante)</w:t>
      </w:r>
    </w:p>
    <w:p w14:paraId="3A67DFDD" w14:textId="77777777" w:rsidR="00B66F56" w:rsidRPr="00B66F56" w:rsidRDefault="00B66F56" w:rsidP="00B66F56">
      <w:pPr>
        <w:shd w:val="clear" w:color="auto" w:fill="FFFFFF"/>
        <w:spacing w:after="0" w:line="312" w:lineRule="atLeast"/>
        <w:jc w:val="center"/>
        <w:textAlignment w:val="baseline"/>
        <w:rPr>
          <w:rFonts w:ascii="Arial" w:eastAsia="Times New Roman" w:hAnsi="Arial" w:cs="Arial"/>
          <w:i/>
          <w:iCs/>
          <w:color w:val="222222"/>
          <w:sz w:val="24"/>
          <w:szCs w:val="24"/>
          <w:lang w:val="es-UY" w:eastAsia="es-UY"/>
        </w:rPr>
      </w:pPr>
    </w:p>
    <w:p w14:paraId="3E03EE89" w14:textId="77777777" w:rsidR="00B66F56" w:rsidRPr="00B66F56" w:rsidRDefault="00B66F56" w:rsidP="00B66F56">
      <w:pPr>
        <w:shd w:val="clear" w:color="auto" w:fill="FFFFFF"/>
        <w:spacing w:after="0" w:line="312" w:lineRule="atLeast"/>
        <w:textAlignment w:val="baseline"/>
        <w:rPr>
          <w:rFonts w:ascii="Arial" w:eastAsia="Times New Roman" w:hAnsi="Arial" w:cs="Arial"/>
          <w:color w:val="222222"/>
          <w:sz w:val="24"/>
          <w:szCs w:val="24"/>
          <w:lang w:val="es-UY" w:eastAsia="es-UY"/>
        </w:rPr>
      </w:pPr>
      <w:hyperlink r:id="rId19" w:tgtFrame="_blank" w:history="1">
        <w:r w:rsidRPr="00B66F56">
          <w:rPr>
            <w:rFonts w:ascii="Calibri" w:eastAsia="Times New Roman" w:hAnsi="Calibri" w:cs="Calibri"/>
            <w:b/>
            <w:bCs/>
            <w:i/>
            <w:iCs/>
            <w:color w:val="1155CC"/>
            <w:sz w:val="27"/>
            <w:szCs w:val="27"/>
            <w:u w:val="single"/>
            <w:lang w:val="es-UY" w:eastAsia="es-UY"/>
          </w:rPr>
          <w:t>https://www.unz.com/pescobar/st-petersburg-sets-the-stage-for-the-war-of-economic-corridors/</w:t>
        </w:r>
      </w:hyperlink>
    </w:p>
    <w:p w14:paraId="37E2E206" w14:textId="77777777" w:rsidR="00B66F56" w:rsidRPr="00B66F56" w:rsidRDefault="00B66F56" w:rsidP="00B66F56">
      <w:pPr>
        <w:shd w:val="clear" w:color="auto" w:fill="FFFFFF"/>
        <w:spacing w:after="0" w:line="312" w:lineRule="atLeast"/>
        <w:textAlignment w:val="baseline"/>
        <w:rPr>
          <w:rFonts w:ascii="Arial" w:eastAsia="Times New Roman" w:hAnsi="Arial" w:cs="Arial"/>
          <w:color w:val="222222"/>
          <w:sz w:val="24"/>
          <w:szCs w:val="24"/>
          <w:lang w:val="es-UY" w:eastAsia="es-UY"/>
        </w:rPr>
      </w:pPr>
    </w:p>
    <w:p w14:paraId="1605DB5F" w14:textId="77777777" w:rsidR="00B66F56" w:rsidRPr="00B66F56" w:rsidRDefault="00B66F56" w:rsidP="00B66F56">
      <w:pPr>
        <w:shd w:val="clear" w:color="auto" w:fill="FFFFFF"/>
        <w:spacing w:after="0" w:line="312" w:lineRule="atLeast"/>
        <w:textAlignment w:val="baseline"/>
        <w:rPr>
          <w:rFonts w:ascii="Arial" w:eastAsia="Times New Roman" w:hAnsi="Arial" w:cs="Arial"/>
          <w:color w:val="222222"/>
          <w:sz w:val="24"/>
          <w:szCs w:val="24"/>
          <w:lang w:val="es-UY" w:eastAsia="es-UY"/>
        </w:rPr>
      </w:pPr>
      <w:r w:rsidRPr="00B66F56">
        <w:rPr>
          <w:rFonts w:ascii="Calibri" w:eastAsia="Times New Roman" w:hAnsi="Calibri" w:cs="Calibri"/>
          <w:color w:val="222222"/>
          <w:sz w:val="27"/>
          <w:szCs w:val="27"/>
          <w:shd w:val="clear" w:color="auto" w:fill="FFFFFF"/>
          <w:lang w:val="es-UY" w:eastAsia="es-UY"/>
        </w:rPr>
        <w:t>(versión original en inglés con traducción al castellano y otros idiomas en el costado superior derecho del sitio Web de UNZ)</w:t>
      </w:r>
    </w:p>
    <w:p w14:paraId="79BD8128" w14:textId="77777777" w:rsidR="00B66F56" w:rsidRPr="00B66F56" w:rsidRDefault="00B66F56" w:rsidP="00B66F56">
      <w:pPr>
        <w:shd w:val="clear" w:color="auto" w:fill="FFFFFF"/>
        <w:spacing w:after="0" w:line="312" w:lineRule="atLeast"/>
        <w:textAlignment w:val="baseline"/>
        <w:rPr>
          <w:rFonts w:ascii="Arial" w:eastAsia="Times New Roman" w:hAnsi="Arial" w:cs="Arial"/>
          <w:color w:val="222222"/>
          <w:sz w:val="24"/>
          <w:szCs w:val="24"/>
          <w:lang w:val="es-UY" w:eastAsia="es-UY"/>
        </w:rPr>
      </w:pPr>
    </w:p>
    <w:p w14:paraId="65B41880"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56"/>
    <w:rsid w:val="002E2F5B"/>
    <w:rsid w:val="00B66F5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25E2D"/>
  <w15:chartTrackingRefBased/>
  <w15:docId w15:val="{19ADF3DA-D3AA-426E-A97D-FE0ED777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730073">
      <w:bodyDiv w:val="1"/>
      <w:marLeft w:val="0"/>
      <w:marRight w:val="0"/>
      <w:marTop w:val="0"/>
      <w:marBottom w:val="0"/>
      <w:divBdr>
        <w:top w:val="none" w:sz="0" w:space="0" w:color="auto"/>
        <w:left w:val="none" w:sz="0" w:space="0" w:color="auto"/>
        <w:bottom w:val="none" w:sz="0" w:space="0" w:color="auto"/>
        <w:right w:val="none" w:sz="0" w:space="0" w:color="auto"/>
      </w:divBdr>
      <w:divsChild>
        <w:div w:id="1844397966">
          <w:marLeft w:val="0"/>
          <w:marRight w:val="0"/>
          <w:marTop w:val="0"/>
          <w:marBottom w:val="0"/>
          <w:divBdr>
            <w:top w:val="none" w:sz="0" w:space="0" w:color="auto"/>
            <w:left w:val="none" w:sz="0" w:space="0" w:color="auto"/>
            <w:bottom w:val="none" w:sz="0" w:space="0" w:color="auto"/>
            <w:right w:val="none" w:sz="0" w:space="0" w:color="auto"/>
          </w:divBdr>
          <w:divsChild>
            <w:div w:id="168451241">
              <w:marLeft w:val="0"/>
              <w:marRight w:val="0"/>
              <w:marTop w:val="0"/>
              <w:marBottom w:val="0"/>
              <w:divBdr>
                <w:top w:val="none" w:sz="0" w:space="0" w:color="auto"/>
                <w:left w:val="none" w:sz="0" w:space="0" w:color="auto"/>
                <w:bottom w:val="none" w:sz="0" w:space="0" w:color="auto"/>
                <w:right w:val="none" w:sz="0" w:space="0" w:color="auto"/>
              </w:divBdr>
              <w:divsChild>
                <w:div w:id="581794478">
                  <w:marLeft w:val="0"/>
                  <w:marRight w:val="0"/>
                  <w:marTop w:val="0"/>
                  <w:marBottom w:val="0"/>
                  <w:divBdr>
                    <w:top w:val="none" w:sz="0" w:space="0" w:color="auto"/>
                    <w:left w:val="none" w:sz="0" w:space="0" w:color="auto"/>
                    <w:bottom w:val="none" w:sz="0" w:space="0" w:color="auto"/>
                    <w:right w:val="none" w:sz="0" w:space="0" w:color="auto"/>
                  </w:divBdr>
                  <w:divsChild>
                    <w:div w:id="7879054">
                      <w:marLeft w:val="0"/>
                      <w:marRight w:val="0"/>
                      <w:marTop w:val="0"/>
                      <w:marBottom w:val="0"/>
                      <w:divBdr>
                        <w:top w:val="none" w:sz="0" w:space="0" w:color="auto"/>
                        <w:left w:val="none" w:sz="0" w:space="0" w:color="auto"/>
                        <w:bottom w:val="none" w:sz="0" w:space="0" w:color="auto"/>
                        <w:right w:val="none" w:sz="0" w:space="0" w:color="auto"/>
                      </w:divBdr>
                      <w:divsChild>
                        <w:div w:id="396440172">
                          <w:marLeft w:val="0"/>
                          <w:marRight w:val="0"/>
                          <w:marTop w:val="0"/>
                          <w:marBottom w:val="0"/>
                          <w:divBdr>
                            <w:top w:val="none" w:sz="0" w:space="0" w:color="auto"/>
                            <w:left w:val="none" w:sz="0" w:space="0" w:color="auto"/>
                            <w:bottom w:val="none" w:sz="0" w:space="0" w:color="auto"/>
                            <w:right w:val="none" w:sz="0" w:space="0" w:color="auto"/>
                          </w:divBdr>
                          <w:divsChild>
                            <w:div w:id="1097749804">
                              <w:marLeft w:val="0"/>
                              <w:marRight w:val="0"/>
                              <w:marTop w:val="0"/>
                              <w:marBottom w:val="0"/>
                              <w:divBdr>
                                <w:top w:val="none" w:sz="0" w:space="0" w:color="auto"/>
                                <w:left w:val="none" w:sz="0" w:space="0" w:color="auto"/>
                                <w:bottom w:val="none" w:sz="0" w:space="0" w:color="auto"/>
                                <w:right w:val="none" w:sz="0" w:space="0" w:color="auto"/>
                              </w:divBdr>
                              <w:divsChild>
                                <w:div w:id="219828657">
                                  <w:marLeft w:val="240"/>
                                  <w:marRight w:val="96"/>
                                  <w:marTop w:val="168"/>
                                  <w:marBottom w:val="168"/>
                                  <w:divBdr>
                                    <w:top w:val="none" w:sz="0" w:space="0" w:color="auto"/>
                                    <w:left w:val="none" w:sz="0" w:space="0" w:color="auto"/>
                                    <w:bottom w:val="none" w:sz="0" w:space="0" w:color="auto"/>
                                    <w:right w:val="none" w:sz="0" w:space="0" w:color="auto"/>
                                  </w:divBdr>
                                  <w:divsChild>
                                    <w:div w:id="552622383">
                                      <w:marLeft w:val="0"/>
                                      <w:marRight w:val="0"/>
                                      <w:marTop w:val="0"/>
                                      <w:marBottom w:val="0"/>
                                      <w:divBdr>
                                        <w:top w:val="none" w:sz="0" w:space="0" w:color="auto"/>
                                        <w:left w:val="none" w:sz="0" w:space="0" w:color="auto"/>
                                        <w:bottom w:val="none" w:sz="0" w:space="0" w:color="auto"/>
                                        <w:right w:val="none" w:sz="0" w:space="0" w:color="auto"/>
                                      </w:divBdr>
                                      <w:divsChild>
                                        <w:div w:id="33472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267160">
                                  <w:marLeft w:val="240"/>
                                  <w:marRight w:val="96"/>
                                  <w:marTop w:val="168"/>
                                  <w:marBottom w:val="168"/>
                                  <w:divBdr>
                                    <w:top w:val="none" w:sz="0" w:space="0" w:color="auto"/>
                                    <w:left w:val="none" w:sz="0" w:space="0" w:color="auto"/>
                                    <w:bottom w:val="none" w:sz="0" w:space="0" w:color="auto"/>
                                    <w:right w:val="none" w:sz="0" w:space="0" w:color="auto"/>
                                  </w:divBdr>
                                </w:div>
                                <w:div w:id="732241820">
                                  <w:marLeft w:val="240"/>
                                  <w:marRight w:val="96"/>
                                  <w:marTop w:val="168"/>
                                  <w:marBottom w:val="168"/>
                                  <w:divBdr>
                                    <w:top w:val="none" w:sz="0" w:space="0" w:color="auto"/>
                                    <w:left w:val="none" w:sz="0" w:space="0" w:color="auto"/>
                                    <w:bottom w:val="none" w:sz="0" w:space="0" w:color="auto"/>
                                    <w:right w:val="none" w:sz="0" w:space="0" w:color="auto"/>
                                  </w:divBdr>
                                </w:div>
                                <w:div w:id="675763848">
                                  <w:marLeft w:val="240"/>
                                  <w:marRight w:val="96"/>
                                  <w:marTop w:val="168"/>
                                  <w:marBottom w:val="168"/>
                                  <w:divBdr>
                                    <w:top w:val="none" w:sz="0" w:space="0" w:color="auto"/>
                                    <w:left w:val="none" w:sz="0" w:space="0" w:color="auto"/>
                                    <w:bottom w:val="none" w:sz="0" w:space="0" w:color="auto"/>
                                    <w:right w:val="none" w:sz="0" w:space="0" w:color="auto"/>
                                  </w:divBdr>
                                </w:div>
                                <w:div w:id="1206680029">
                                  <w:marLeft w:val="240"/>
                                  <w:marRight w:val="96"/>
                                  <w:marTop w:val="168"/>
                                  <w:marBottom w:val="168"/>
                                  <w:divBdr>
                                    <w:top w:val="none" w:sz="0" w:space="0" w:color="auto"/>
                                    <w:left w:val="none" w:sz="0" w:space="0" w:color="auto"/>
                                    <w:bottom w:val="none" w:sz="0" w:space="0" w:color="auto"/>
                                    <w:right w:val="none" w:sz="0" w:space="0" w:color="auto"/>
                                  </w:divBdr>
                                </w:div>
                                <w:div w:id="969749842">
                                  <w:marLeft w:val="240"/>
                                  <w:marRight w:val="96"/>
                                  <w:marTop w:val="168"/>
                                  <w:marBottom w:val="168"/>
                                  <w:divBdr>
                                    <w:top w:val="none" w:sz="0" w:space="0" w:color="auto"/>
                                    <w:left w:val="none" w:sz="0" w:space="0" w:color="auto"/>
                                    <w:bottom w:val="none" w:sz="0" w:space="0" w:color="auto"/>
                                    <w:right w:val="none" w:sz="0" w:space="0" w:color="auto"/>
                                  </w:divBdr>
                                </w:div>
                                <w:div w:id="748161091">
                                  <w:marLeft w:val="240"/>
                                  <w:marRight w:val="96"/>
                                  <w:marTop w:val="168"/>
                                  <w:marBottom w:val="168"/>
                                  <w:divBdr>
                                    <w:top w:val="none" w:sz="0" w:space="0" w:color="auto"/>
                                    <w:left w:val="none" w:sz="0" w:space="0" w:color="auto"/>
                                    <w:bottom w:val="none" w:sz="0" w:space="0" w:color="auto"/>
                                    <w:right w:val="none" w:sz="0" w:space="0" w:color="auto"/>
                                  </w:divBdr>
                                </w:div>
                                <w:div w:id="2116435202">
                                  <w:marLeft w:val="240"/>
                                  <w:marRight w:val="96"/>
                                  <w:marTop w:val="168"/>
                                  <w:marBottom w:val="168"/>
                                  <w:divBdr>
                                    <w:top w:val="none" w:sz="0" w:space="0" w:color="auto"/>
                                    <w:left w:val="none" w:sz="0" w:space="0" w:color="auto"/>
                                    <w:bottom w:val="none" w:sz="0" w:space="0" w:color="auto"/>
                                    <w:right w:val="none" w:sz="0" w:space="0" w:color="auto"/>
                                  </w:divBdr>
                                </w:div>
                                <w:div w:id="555046695">
                                  <w:marLeft w:val="240"/>
                                  <w:marRight w:val="96"/>
                                  <w:marTop w:val="168"/>
                                  <w:marBottom w:val="168"/>
                                  <w:divBdr>
                                    <w:top w:val="none" w:sz="0" w:space="0" w:color="auto"/>
                                    <w:left w:val="none" w:sz="0" w:space="0" w:color="auto"/>
                                    <w:bottom w:val="none" w:sz="0" w:space="0" w:color="auto"/>
                                    <w:right w:val="none" w:sz="0" w:space="0" w:color="auto"/>
                                  </w:divBdr>
                                </w:div>
                                <w:div w:id="664817338">
                                  <w:marLeft w:val="240"/>
                                  <w:marRight w:val="96"/>
                                  <w:marTop w:val="168"/>
                                  <w:marBottom w:val="168"/>
                                  <w:divBdr>
                                    <w:top w:val="none" w:sz="0" w:space="0" w:color="auto"/>
                                    <w:left w:val="none" w:sz="0" w:space="0" w:color="auto"/>
                                    <w:bottom w:val="none" w:sz="0" w:space="0" w:color="auto"/>
                                    <w:right w:val="none" w:sz="0" w:space="0" w:color="auto"/>
                                  </w:divBdr>
                                </w:div>
                                <w:div w:id="1567883960">
                                  <w:marLeft w:val="240"/>
                                  <w:marRight w:val="96"/>
                                  <w:marTop w:val="168"/>
                                  <w:marBottom w:val="168"/>
                                  <w:divBdr>
                                    <w:top w:val="none" w:sz="0" w:space="0" w:color="auto"/>
                                    <w:left w:val="none" w:sz="0" w:space="0" w:color="auto"/>
                                    <w:bottom w:val="none" w:sz="0" w:space="0" w:color="auto"/>
                                    <w:right w:val="none" w:sz="0" w:space="0" w:color="auto"/>
                                  </w:divBdr>
                                </w:div>
                                <w:div w:id="1739858905">
                                  <w:marLeft w:val="240"/>
                                  <w:marRight w:val="96"/>
                                  <w:marTop w:val="168"/>
                                  <w:marBottom w:val="168"/>
                                  <w:divBdr>
                                    <w:top w:val="none" w:sz="0" w:space="0" w:color="auto"/>
                                    <w:left w:val="none" w:sz="0" w:space="0" w:color="auto"/>
                                    <w:bottom w:val="none" w:sz="0" w:space="0" w:color="auto"/>
                                    <w:right w:val="none" w:sz="0" w:space="0" w:color="auto"/>
                                  </w:divBdr>
                                </w:div>
                                <w:div w:id="1006325259">
                                  <w:marLeft w:val="240"/>
                                  <w:marRight w:val="96"/>
                                  <w:marTop w:val="168"/>
                                  <w:marBottom w:val="168"/>
                                  <w:divBdr>
                                    <w:top w:val="none" w:sz="0" w:space="0" w:color="auto"/>
                                    <w:left w:val="none" w:sz="0" w:space="0" w:color="auto"/>
                                    <w:bottom w:val="none" w:sz="0" w:space="0" w:color="auto"/>
                                    <w:right w:val="none" w:sz="0" w:space="0" w:color="auto"/>
                                  </w:divBdr>
                                </w:div>
                                <w:div w:id="336226224">
                                  <w:marLeft w:val="240"/>
                                  <w:marRight w:val="96"/>
                                  <w:marTop w:val="168"/>
                                  <w:marBottom w:val="168"/>
                                  <w:divBdr>
                                    <w:top w:val="none" w:sz="0" w:space="0" w:color="auto"/>
                                    <w:left w:val="none" w:sz="0" w:space="0" w:color="auto"/>
                                    <w:bottom w:val="none" w:sz="0" w:space="0" w:color="auto"/>
                                    <w:right w:val="none" w:sz="0" w:space="0" w:color="auto"/>
                                  </w:divBdr>
                                </w:div>
                                <w:div w:id="1774857385">
                                  <w:marLeft w:val="240"/>
                                  <w:marRight w:val="96"/>
                                  <w:marTop w:val="168"/>
                                  <w:marBottom w:val="168"/>
                                  <w:divBdr>
                                    <w:top w:val="none" w:sz="0" w:space="0" w:color="auto"/>
                                    <w:left w:val="none" w:sz="0" w:space="0" w:color="auto"/>
                                    <w:bottom w:val="none" w:sz="0" w:space="0" w:color="auto"/>
                                    <w:right w:val="none" w:sz="0" w:space="0" w:color="auto"/>
                                  </w:divBdr>
                                </w:div>
                                <w:div w:id="1836997153">
                                  <w:marLeft w:val="240"/>
                                  <w:marRight w:val="96"/>
                                  <w:marTop w:val="168"/>
                                  <w:marBottom w:val="168"/>
                                  <w:divBdr>
                                    <w:top w:val="none" w:sz="0" w:space="0" w:color="auto"/>
                                    <w:left w:val="none" w:sz="0" w:space="0" w:color="auto"/>
                                    <w:bottom w:val="none" w:sz="0" w:space="0" w:color="auto"/>
                                    <w:right w:val="none" w:sz="0" w:space="0" w:color="auto"/>
                                  </w:divBdr>
                                </w:div>
                                <w:div w:id="1468431094">
                                  <w:marLeft w:val="240"/>
                                  <w:marRight w:val="96"/>
                                  <w:marTop w:val="168"/>
                                  <w:marBottom w:val="168"/>
                                  <w:divBdr>
                                    <w:top w:val="none" w:sz="0" w:space="0" w:color="auto"/>
                                    <w:left w:val="none" w:sz="0" w:space="0" w:color="auto"/>
                                    <w:bottom w:val="none" w:sz="0" w:space="0" w:color="auto"/>
                                    <w:right w:val="none" w:sz="0" w:space="0" w:color="auto"/>
                                  </w:divBdr>
                                </w:div>
                                <w:div w:id="1830369457">
                                  <w:marLeft w:val="240"/>
                                  <w:marRight w:val="96"/>
                                  <w:marTop w:val="168"/>
                                  <w:marBottom w:val="168"/>
                                  <w:divBdr>
                                    <w:top w:val="none" w:sz="0" w:space="0" w:color="auto"/>
                                    <w:left w:val="none" w:sz="0" w:space="0" w:color="auto"/>
                                    <w:bottom w:val="none" w:sz="0" w:space="0" w:color="auto"/>
                                    <w:right w:val="none" w:sz="0" w:space="0" w:color="auto"/>
                                  </w:divBdr>
                                </w:div>
                                <w:div w:id="1937592426">
                                  <w:marLeft w:val="240"/>
                                  <w:marRight w:val="96"/>
                                  <w:marTop w:val="168"/>
                                  <w:marBottom w:val="168"/>
                                  <w:divBdr>
                                    <w:top w:val="none" w:sz="0" w:space="0" w:color="auto"/>
                                    <w:left w:val="none" w:sz="0" w:space="0" w:color="auto"/>
                                    <w:bottom w:val="none" w:sz="0" w:space="0" w:color="auto"/>
                                    <w:right w:val="none" w:sz="0" w:space="0" w:color="auto"/>
                                  </w:divBdr>
                                </w:div>
                                <w:div w:id="91974835">
                                  <w:marLeft w:val="240"/>
                                  <w:marRight w:val="96"/>
                                  <w:marTop w:val="168"/>
                                  <w:marBottom w:val="168"/>
                                  <w:divBdr>
                                    <w:top w:val="none" w:sz="0" w:space="0" w:color="auto"/>
                                    <w:left w:val="none" w:sz="0" w:space="0" w:color="auto"/>
                                    <w:bottom w:val="none" w:sz="0" w:space="0" w:color="auto"/>
                                    <w:right w:val="none" w:sz="0" w:space="0" w:color="auto"/>
                                  </w:divBdr>
                                </w:div>
                                <w:div w:id="1132553051">
                                  <w:marLeft w:val="240"/>
                                  <w:marRight w:val="96"/>
                                  <w:marTop w:val="168"/>
                                  <w:marBottom w:val="168"/>
                                  <w:divBdr>
                                    <w:top w:val="none" w:sz="0" w:space="0" w:color="auto"/>
                                    <w:left w:val="none" w:sz="0" w:space="0" w:color="auto"/>
                                    <w:bottom w:val="none" w:sz="0" w:space="0" w:color="auto"/>
                                    <w:right w:val="none" w:sz="0" w:space="0" w:color="auto"/>
                                  </w:divBdr>
                                </w:div>
                                <w:div w:id="942498166">
                                  <w:marLeft w:val="240"/>
                                  <w:marRight w:val="96"/>
                                  <w:marTop w:val="168"/>
                                  <w:marBottom w:val="168"/>
                                  <w:divBdr>
                                    <w:top w:val="none" w:sz="0" w:space="0" w:color="auto"/>
                                    <w:left w:val="none" w:sz="0" w:space="0" w:color="auto"/>
                                    <w:bottom w:val="none" w:sz="0" w:space="0" w:color="auto"/>
                                    <w:right w:val="none" w:sz="0" w:space="0" w:color="auto"/>
                                  </w:divBdr>
                                </w:div>
                                <w:div w:id="64035641">
                                  <w:marLeft w:val="240"/>
                                  <w:marRight w:val="96"/>
                                  <w:marTop w:val="168"/>
                                  <w:marBottom w:val="168"/>
                                  <w:divBdr>
                                    <w:top w:val="none" w:sz="0" w:space="0" w:color="auto"/>
                                    <w:left w:val="none" w:sz="0" w:space="0" w:color="auto"/>
                                    <w:bottom w:val="none" w:sz="0" w:space="0" w:color="auto"/>
                                    <w:right w:val="none" w:sz="0" w:space="0" w:color="auto"/>
                                  </w:divBdr>
                                </w:div>
                                <w:div w:id="2043937920">
                                  <w:marLeft w:val="240"/>
                                  <w:marRight w:val="96"/>
                                  <w:marTop w:val="168"/>
                                  <w:marBottom w:val="168"/>
                                  <w:divBdr>
                                    <w:top w:val="none" w:sz="0" w:space="0" w:color="auto"/>
                                    <w:left w:val="none" w:sz="0" w:space="0" w:color="auto"/>
                                    <w:bottom w:val="none" w:sz="0" w:space="0" w:color="auto"/>
                                    <w:right w:val="none" w:sz="0" w:space="0" w:color="auto"/>
                                  </w:divBdr>
                                </w:div>
                                <w:div w:id="1040279376">
                                  <w:marLeft w:val="240"/>
                                  <w:marRight w:val="96"/>
                                  <w:marTop w:val="168"/>
                                  <w:marBottom w:val="168"/>
                                  <w:divBdr>
                                    <w:top w:val="none" w:sz="0" w:space="0" w:color="auto"/>
                                    <w:left w:val="none" w:sz="0" w:space="0" w:color="auto"/>
                                    <w:bottom w:val="none" w:sz="0" w:space="0" w:color="auto"/>
                                    <w:right w:val="none" w:sz="0" w:space="0" w:color="auto"/>
                                  </w:divBdr>
                                </w:div>
                                <w:div w:id="349720386">
                                  <w:marLeft w:val="240"/>
                                  <w:marRight w:val="96"/>
                                  <w:marTop w:val="168"/>
                                  <w:marBottom w:val="168"/>
                                  <w:divBdr>
                                    <w:top w:val="none" w:sz="0" w:space="0" w:color="auto"/>
                                    <w:left w:val="none" w:sz="0" w:space="0" w:color="auto"/>
                                    <w:bottom w:val="none" w:sz="0" w:space="0" w:color="auto"/>
                                    <w:right w:val="none" w:sz="0" w:space="0" w:color="auto"/>
                                  </w:divBdr>
                                </w:div>
                                <w:div w:id="692614606">
                                  <w:marLeft w:val="240"/>
                                  <w:marRight w:val="96"/>
                                  <w:marTop w:val="168"/>
                                  <w:marBottom w:val="168"/>
                                  <w:divBdr>
                                    <w:top w:val="none" w:sz="0" w:space="0" w:color="auto"/>
                                    <w:left w:val="none" w:sz="0" w:space="0" w:color="auto"/>
                                    <w:bottom w:val="none" w:sz="0" w:space="0" w:color="auto"/>
                                    <w:right w:val="none" w:sz="0" w:space="0" w:color="auto"/>
                                  </w:divBdr>
                                </w:div>
                                <w:div w:id="13919569">
                                  <w:marLeft w:val="240"/>
                                  <w:marRight w:val="96"/>
                                  <w:marTop w:val="168"/>
                                  <w:marBottom w:val="168"/>
                                  <w:divBdr>
                                    <w:top w:val="none" w:sz="0" w:space="0" w:color="auto"/>
                                    <w:left w:val="none" w:sz="0" w:space="0" w:color="auto"/>
                                    <w:bottom w:val="none" w:sz="0" w:space="0" w:color="auto"/>
                                    <w:right w:val="none" w:sz="0" w:space="0" w:color="auto"/>
                                  </w:divBdr>
                                </w:div>
                                <w:div w:id="1424060497">
                                  <w:marLeft w:val="0"/>
                                  <w:marRight w:val="0"/>
                                  <w:marTop w:val="0"/>
                                  <w:marBottom w:val="0"/>
                                  <w:divBdr>
                                    <w:top w:val="none" w:sz="0" w:space="0" w:color="auto"/>
                                    <w:left w:val="none" w:sz="0" w:space="0" w:color="auto"/>
                                    <w:bottom w:val="none" w:sz="0" w:space="0" w:color="auto"/>
                                    <w:right w:val="none" w:sz="0" w:space="0" w:color="auto"/>
                                  </w:divBdr>
                                  <w:divsChild>
                                    <w:div w:id="1798181206">
                                      <w:marLeft w:val="0"/>
                                      <w:marRight w:val="0"/>
                                      <w:marTop w:val="0"/>
                                      <w:marBottom w:val="0"/>
                                      <w:divBdr>
                                        <w:top w:val="none" w:sz="0" w:space="0" w:color="auto"/>
                                        <w:left w:val="none" w:sz="0" w:space="0" w:color="auto"/>
                                        <w:bottom w:val="none" w:sz="0" w:space="0" w:color="auto"/>
                                        <w:right w:val="none" w:sz="0" w:space="0" w:color="auto"/>
                                      </w:divBdr>
                                    </w:div>
                                    <w:div w:id="631138974">
                                      <w:marLeft w:val="0"/>
                                      <w:marRight w:val="0"/>
                                      <w:marTop w:val="0"/>
                                      <w:marBottom w:val="0"/>
                                      <w:divBdr>
                                        <w:top w:val="none" w:sz="0" w:space="0" w:color="auto"/>
                                        <w:left w:val="none" w:sz="0" w:space="0" w:color="auto"/>
                                        <w:bottom w:val="none" w:sz="0" w:space="0" w:color="auto"/>
                                        <w:right w:val="none" w:sz="0" w:space="0" w:color="auto"/>
                                      </w:divBdr>
                                    </w:div>
                                  </w:divsChild>
                                </w:div>
                                <w:div w:id="225260016">
                                  <w:marLeft w:val="240"/>
                                  <w:marRight w:val="96"/>
                                  <w:marTop w:val="168"/>
                                  <w:marBottom w:val="168"/>
                                  <w:divBdr>
                                    <w:top w:val="none" w:sz="0" w:space="0" w:color="auto"/>
                                    <w:left w:val="none" w:sz="0" w:space="0" w:color="auto"/>
                                    <w:bottom w:val="none" w:sz="0" w:space="0" w:color="auto"/>
                                    <w:right w:val="none" w:sz="0" w:space="0" w:color="auto"/>
                                  </w:divBdr>
                                </w:div>
                                <w:div w:id="1391424362">
                                  <w:marLeft w:val="240"/>
                                  <w:marRight w:val="96"/>
                                  <w:marTop w:val="168"/>
                                  <w:marBottom w:val="168"/>
                                  <w:divBdr>
                                    <w:top w:val="none" w:sz="0" w:space="0" w:color="auto"/>
                                    <w:left w:val="none" w:sz="0" w:space="0" w:color="auto"/>
                                    <w:bottom w:val="none" w:sz="0" w:space="0" w:color="auto"/>
                                    <w:right w:val="none" w:sz="0" w:space="0" w:color="auto"/>
                                  </w:divBdr>
                                </w:div>
                                <w:div w:id="1378241887">
                                  <w:marLeft w:val="240"/>
                                  <w:marRight w:val="96"/>
                                  <w:marTop w:val="168"/>
                                  <w:marBottom w:val="168"/>
                                  <w:divBdr>
                                    <w:top w:val="none" w:sz="0" w:space="0" w:color="auto"/>
                                    <w:left w:val="none" w:sz="0" w:space="0" w:color="auto"/>
                                    <w:bottom w:val="none" w:sz="0" w:space="0" w:color="auto"/>
                                    <w:right w:val="none" w:sz="0" w:space="0" w:color="auto"/>
                                  </w:divBdr>
                                </w:div>
                                <w:div w:id="1221214437">
                                  <w:marLeft w:val="240"/>
                                  <w:marRight w:val="96"/>
                                  <w:marTop w:val="168"/>
                                  <w:marBottom w:val="168"/>
                                  <w:divBdr>
                                    <w:top w:val="none" w:sz="0" w:space="0" w:color="auto"/>
                                    <w:left w:val="none" w:sz="0" w:space="0" w:color="auto"/>
                                    <w:bottom w:val="none" w:sz="0" w:space="0" w:color="auto"/>
                                    <w:right w:val="none" w:sz="0" w:space="0" w:color="auto"/>
                                  </w:divBdr>
                                </w:div>
                                <w:div w:id="337466108">
                                  <w:marLeft w:val="225"/>
                                  <w:marRight w:val="105"/>
                                  <w:marTop w:val="0"/>
                                  <w:marBottom w:val="0"/>
                                  <w:divBdr>
                                    <w:top w:val="none" w:sz="0" w:space="0" w:color="auto"/>
                                    <w:left w:val="none" w:sz="0" w:space="0" w:color="auto"/>
                                    <w:bottom w:val="none" w:sz="0" w:space="0" w:color="auto"/>
                                    <w:right w:val="none" w:sz="0" w:space="0" w:color="auto"/>
                                  </w:divBdr>
                                  <w:divsChild>
                                    <w:div w:id="696152856">
                                      <w:marLeft w:val="240"/>
                                      <w:marRight w:val="96"/>
                                      <w:marTop w:val="168"/>
                                      <w:marBottom w:val="168"/>
                                      <w:divBdr>
                                        <w:top w:val="none" w:sz="0" w:space="0" w:color="auto"/>
                                        <w:left w:val="none" w:sz="0" w:space="0" w:color="auto"/>
                                        <w:bottom w:val="none" w:sz="0" w:space="0" w:color="auto"/>
                                        <w:right w:val="none" w:sz="0" w:space="0" w:color="auto"/>
                                      </w:divBdr>
                                    </w:div>
                                    <w:div w:id="434519584">
                                      <w:marLeft w:val="240"/>
                                      <w:marRight w:val="96"/>
                                      <w:marTop w:val="168"/>
                                      <w:marBottom w:val="168"/>
                                      <w:divBdr>
                                        <w:top w:val="none" w:sz="0" w:space="0" w:color="auto"/>
                                        <w:left w:val="none" w:sz="0" w:space="0" w:color="auto"/>
                                        <w:bottom w:val="none" w:sz="0" w:space="0" w:color="auto"/>
                                        <w:right w:val="none" w:sz="0" w:space="0" w:color="auto"/>
                                      </w:divBdr>
                                    </w:div>
                                    <w:div w:id="1674334271">
                                      <w:marLeft w:val="240"/>
                                      <w:marRight w:val="96"/>
                                      <w:marTop w:val="168"/>
                                      <w:marBottom w:val="168"/>
                                      <w:divBdr>
                                        <w:top w:val="none" w:sz="0" w:space="0" w:color="auto"/>
                                        <w:left w:val="none" w:sz="0" w:space="0" w:color="auto"/>
                                        <w:bottom w:val="none" w:sz="0" w:space="0" w:color="auto"/>
                                        <w:right w:val="none" w:sz="0" w:space="0" w:color="auto"/>
                                      </w:divBdr>
                                    </w:div>
                                    <w:div w:id="431241223">
                                      <w:marLeft w:val="240"/>
                                      <w:marRight w:val="96"/>
                                      <w:marTop w:val="168"/>
                                      <w:marBottom w:val="168"/>
                                      <w:divBdr>
                                        <w:top w:val="none" w:sz="0" w:space="0" w:color="auto"/>
                                        <w:left w:val="none" w:sz="0" w:space="0" w:color="auto"/>
                                        <w:bottom w:val="none" w:sz="0" w:space="0" w:color="auto"/>
                                        <w:right w:val="none" w:sz="0" w:space="0" w:color="auto"/>
                                      </w:divBdr>
                                    </w:div>
                                    <w:div w:id="58137915">
                                      <w:marLeft w:val="240"/>
                                      <w:marRight w:val="96"/>
                                      <w:marTop w:val="168"/>
                                      <w:marBottom w:val="168"/>
                                      <w:divBdr>
                                        <w:top w:val="none" w:sz="0" w:space="0" w:color="auto"/>
                                        <w:left w:val="none" w:sz="0" w:space="0" w:color="auto"/>
                                        <w:bottom w:val="none" w:sz="0" w:space="0" w:color="auto"/>
                                        <w:right w:val="none" w:sz="0" w:space="0" w:color="auto"/>
                                      </w:divBdr>
                                    </w:div>
                                    <w:div w:id="1935895593">
                                      <w:marLeft w:val="240"/>
                                      <w:marRight w:val="96"/>
                                      <w:marTop w:val="168"/>
                                      <w:marBottom w:val="1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umspb.com/en/programme/business-programme/97124/" TargetMode="External"/><Relationship Id="rId13" Type="http://schemas.openxmlformats.org/officeDocument/2006/relationships/hyperlink" Target="https://forumspb.com/en/programme/business-programme/97127/" TargetMode="External"/><Relationship Id="rId18" Type="http://schemas.openxmlformats.org/officeDocument/2006/relationships/hyperlink" Target="https://forumspb.com/en/programme/business-programme/97142/"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odysee.com/@RT:fd/RTlivestream:8" TargetMode="External"/><Relationship Id="rId12" Type="http://schemas.openxmlformats.org/officeDocument/2006/relationships/hyperlink" Target="https://forumspb.com/en/programme/business-programme/97251/" TargetMode="External"/><Relationship Id="rId17" Type="http://schemas.openxmlformats.org/officeDocument/2006/relationships/hyperlink" Target="https://tomdispatch.com/pepe-escobar-welcome-to-pipelineistan/" TargetMode="External"/><Relationship Id="rId2" Type="http://schemas.openxmlformats.org/officeDocument/2006/relationships/settings" Target="settings.xml"/><Relationship Id="rId16" Type="http://schemas.openxmlformats.org/officeDocument/2006/relationships/hyperlink" Target="https://media.thecradle.co/wp-content/uploads/2022/06/IMG-20220618-WA0017.jp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zerohedge.com/geopolitical/escobar-new-g8-meets-chinas-three-rings" TargetMode="External"/><Relationship Id="rId11" Type="http://schemas.openxmlformats.org/officeDocument/2006/relationships/hyperlink" Target="https://forumspb.com/en/programme/business-programme/97168/" TargetMode="External"/><Relationship Id="rId5" Type="http://schemas.openxmlformats.org/officeDocument/2006/relationships/hyperlink" Target="https://forumspb.com/en/" TargetMode="External"/><Relationship Id="rId15" Type="http://schemas.openxmlformats.org/officeDocument/2006/relationships/hyperlink" Target="https://forumspb.com/en/programme/business-programme/99895/" TargetMode="External"/><Relationship Id="rId10" Type="http://schemas.openxmlformats.org/officeDocument/2006/relationships/hyperlink" Target="https://forumspb.com/en/programme/business-programme/97125/" TargetMode="External"/><Relationship Id="rId19" Type="http://schemas.openxmlformats.org/officeDocument/2006/relationships/hyperlink" Target="https://www.unz.com/pescobar/st-petersburg-sets-the-stage-for-the-war-of-economic-corridors/" TargetMode="External"/><Relationship Id="rId4" Type="http://schemas.openxmlformats.org/officeDocument/2006/relationships/hyperlink" Target="https://www.unz.com/author/pepe-escobar/" TargetMode="External"/><Relationship Id="rId9" Type="http://schemas.openxmlformats.org/officeDocument/2006/relationships/hyperlink" Target="https://forumspb.com/en/programme/business-programme/97804/" TargetMode="External"/><Relationship Id="rId14" Type="http://schemas.openxmlformats.org/officeDocument/2006/relationships/hyperlink" Target="https://forumspb.com/en/programme/business-programme/9714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1848</Words>
  <Characters>10165</Characters>
  <Application>Microsoft Office Word</Application>
  <DocSecurity>0</DocSecurity>
  <Lines>84</Lines>
  <Paragraphs>23</Paragraphs>
  <ScaleCrop>false</ScaleCrop>
  <Company/>
  <LinksUpToDate>false</LinksUpToDate>
  <CharactersWithSpaces>11990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2022-06-29T12:54:00Z</dcterms:created>
  <dcterms:modified xsi:type="dcterms:W3CDTF">2022-06-29T12:54:00Z</dcterms:modified>
</cp:coreProperties>
</file>