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3B250459" w:rsidR="00E75E55" w:rsidRPr="00E75E55" w:rsidRDefault="00A933A7" w:rsidP="00C74200">
      <w:pPr>
        <w:shd w:val="clear" w:color="auto" w:fill="F7CAAC" w:themeFill="accent2" w:themeFillTint="66"/>
        <w:jc w:val="both"/>
        <w:rPr>
          <w:sz w:val="32"/>
          <w:szCs w:val="32"/>
          <w:lang w:val="es-SV"/>
        </w:rPr>
      </w:pPr>
      <w:r>
        <w:rPr>
          <w:sz w:val="32"/>
          <w:szCs w:val="32"/>
          <w:lang w:val="es-SV"/>
        </w:rPr>
        <w:t>16</w:t>
      </w:r>
      <w:r w:rsidR="001B3A4A">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bookmarkStart w:id="0" w:name="_Hlk102425035"/>
      <w:proofErr w:type="spellStart"/>
      <w:r w:rsidR="001B3A4A" w:rsidRPr="001B3A4A">
        <w:rPr>
          <w:sz w:val="32"/>
          <w:szCs w:val="32"/>
          <w:lang w:val="es-SV"/>
        </w:rPr>
        <w:t>Lc</w:t>
      </w:r>
      <w:proofErr w:type="spellEnd"/>
      <w:r w:rsidR="001B3A4A" w:rsidRPr="001B3A4A">
        <w:rPr>
          <w:sz w:val="32"/>
          <w:szCs w:val="32"/>
          <w:lang w:val="es-SV"/>
        </w:rPr>
        <w:t xml:space="preserve"> 10,</w:t>
      </w:r>
      <w:r>
        <w:rPr>
          <w:sz w:val="32"/>
          <w:szCs w:val="32"/>
          <w:lang w:val="es-SV"/>
        </w:rPr>
        <w:t>38-42</w:t>
      </w:r>
      <w:r w:rsidR="001B3A4A" w:rsidRPr="001B3A4A">
        <w:rPr>
          <w:sz w:val="32"/>
          <w:szCs w:val="32"/>
          <w:lang w:val="es-SV"/>
        </w:rPr>
        <w:t xml:space="preserve">  </w:t>
      </w:r>
      <w:bookmarkEnd w:id="0"/>
      <w:r w:rsidR="001B3A4A" w:rsidRPr="001B3A4A">
        <w:rPr>
          <w:sz w:val="32"/>
          <w:szCs w:val="32"/>
          <w:lang w:val="es-SV"/>
        </w:rPr>
        <w:t xml:space="preserve">     </w:t>
      </w:r>
      <w:r w:rsidR="00487D74">
        <w:rPr>
          <w:sz w:val="32"/>
          <w:szCs w:val="32"/>
          <w:lang w:val="es-SV"/>
        </w:rPr>
        <w:t>1</w:t>
      </w:r>
      <w:r>
        <w:rPr>
          <w:sz w:val="32"/>
          <w:szCs w:val="32"/>
          <w:lang w:val="es-SV"/>
        </w:rPr>
        <w:t>7</w:t>
      </w:r>
      <w:r w:rsidR="001B3A4A">
        <w:rPr>
          <w:sz w:val="32"/>
          <w:szCs w:val="32"/>
          <w:lang w:val="es-SV"/>
        </w:rPr>
        <w:t xml:space="preserve">  de julio</w:t>
      </w:r>
      <w:r w:rsidR="00E90C5E" w:rsidRPr="00E90C5E">
        <w:rPr>
          <w:sz w:val="32"/>
          <w:szCs w:val="32"/>
          <w:lang w:val="es-SV"/>
        </w:rPr>
        <w:t xml:space="preserve">  2022</w:t>
      </w:r>
    </w:p>
    <w:p w14:paraId="74A5AA92" w14:textId="6F53BE90" w:rsidR="00E75E55" w:rsidRDefault="00EE3486" w:rsidP="00D034CB">
      <w:pPr>
        <w:jc w:val="both"/>
        <w:rPr>
          <w:rFonts w:ascii="Calibri Light" w:hAnsi="Calibri Light" w:cs="Calibri Light"/>
          <w:lang w:val="es-SV"/>
        </w:rPr>
      </w:pPr>
      <w:r>
        <w:rPr>
          <w:rFonts w:ascii="Calibri Light" w:hAnsi="Calibri Light" w:cs="Calibri Light"/>
          <w:lang w:val="es-SV"/>
        </w:rPr>
        <w:t>¿Qué dice</w:t>
      </w:r>
      <w:r>
        <w:rPr>
          <w:rStyle w:val="Refdenotaalpie"/>
          <w:rFonts w:ascii="Calibri Light" w:hAnsi="Calibri Light" w:cs="Calibri Light"/>
          <w:lang w:val="es-SV"/>
        </w:rPr>
        <w:footnoteReference w:id="1"/>
      </w:r>
      <w:r>
        <w:rPr>
          <w:rFonts w:ascii="Calibri Light" w:hAnsi="Calibri Light" w:cs="Calibri Light"/>
          <w:lang w:val="es-SV"/>
        </w:rPr>
        <w:t xml:space="preserve"> Monseñor Romero a partir de este texto del Evangelio? </w:t>
      </w:r>
    </w:p>
    <w:p w14:paraId="7AC28C93" w14:textId="4EA348B6" w:rsidR="00A933A7" w:rsidRPr="002D65FC" w:rsidRDefault="0073703B" w:rsidP="002D65FC">
      <w:pPr>
        <w:pStyle w:val="Prrafodelista"/>
        <w:numPr>
          <w:ilvl w:val="0"/>
          <w:numId w:val="5"/>
        </w:numPr>
        <w:jc w:val="both"/>
        <w:rPr>
          <w:rFonts w:ascii="Calibri Light" w:hAnsi="Calibri Light" w:cs="Calibri Light"/>
          <w:i/>
          <w:iCs/>
          <w:lang w:val="es-SV"/>
        </w:rPr>
      </w:pPr>
      <w:r w:rsidRPr="002D65FC">
        <w:rPr>
          <w:rFonts w:ascii="Calibri Light" w:hAnsi="Calibri Light" w:cs="Calibri Light"/>
          <w:i/>
          <w:iCs/>
          <w:lang w:val="es-SV"/>
        </w:rPr>
        <w:t>“Jesús, al alabar la actitud de María, no está reprobando la actitud de Marta; lo  que le está diciendo es: ojalá toda su actividad proceda también de lo único necesario; porque no basta ser contemplativo, estar rezando, es necesario también trabajar; pero cuando se va al trabajo, se lleve en el corazón la unidad de todo lo que se va a hacer, una perspectiva de fe que ilumine toda la acción. Y aquí es, hermanos, donde yo quiero recomendar la necesidad de encontrar eso único necesario: la necesidad de orar.”</w:t>
      </w:r>
    </w:p>
    <w:p w14:paraId="22549E44" w14:textId="69EEE633" w:rsidR="00EB234F" w:rsidRPr="00B378AC" w:rsidRDefault="00EB234F" w:rsidP="00EB234F">
      <w:pPr>
        <w:jc w:val="both"/>
        <w:rPr>
          <w:rFonts w:ascii="Calibri Light" w:hAnsi="Calibri Light" w:cs="Calibri Light"/>
          <w:lang w:val="es-SV"/>
        </w:rPr>
      </w:pPr>
      <w:r w:rsidRPr="00B378AC">
        <w:rPr>
          <w:rFonts w:ascii="Calibri Light" w:hAnsi="Calibri Light" w:cs="Calibri Light"/>
          <w:lang w:val="es-SV"/>
        </w:rPr>
        <w:t xml:space="preserve">Que nuestro trabajo sea llevado y alimentado por nuestra oración.  Ambos son una parte fundamental de nuestra fe.  María y Marta son las dos caras de un auténtico creyente.   Tal vez </w:t>
      </w:r>
      <w:r w:rsidR="00B378AC">
        <w:rPr>
          <w:rFonts w:ascii="Calibri Light" w:hAnsi="Calibri Light" w:cs="Calibri Light"/>
          <w:lang w:val="es-SV"/>
        </w:rPr>
        <w:t>invertimos</w:t>
      </w:r>
      <w:r w:rsidRPr="00B378AC">
        <w:rPr>
          <w:rFonts w:ascii="Calibri Light" w:hAnsi="Calibri Light" w:cs="Calibri Light"/>
          <w:lang w:val="es-SV"/>
        </w:rPr>
        <w:t xml:space="preserve"> mucha más energía y tiempo en nuestro "trabajo" que en nuestra "oración".   Al fin y al cabo, se trata de trabajar con sentido (para vivir, para construir el Reino de Dios, para luchar por la paz y la justicia, para construir </w:t>
      </w:r>
      <w:proofErr w:type="gramStart"/>
      <w:r w:rsidRPr="00B378AC">
        <w:rPr>
          <w:rFonts w:ascii="Calibri Light" w:hAnsi="Calibri Light" w:cs="Calibri Light"/>
          <w:lang w:val="es-SV"/>
        </w:rPr>
        <w:t>comunidad,...</w:t>
      </w:r>
      <w:proofErr w:type="gramEnd"/>
      <w:r w:rsidRPr="00B378AC">
        <w:rPr>
          <w:rFonts w:ascii="Calibri Light" w:hAnsi="Calibri Light" w:cs="Calibri Light"/>
          <w:lang w:val="es-SV"/>
        </w:rPr>
        <w:t>).  En efecto, pero si ese trabajo no se nutre de nuestra oración (y de sus múltiples formas y lenguajes), corremos el riesgo de perdernos o girar en torno a nosotros mismos o perder el horizonte del Reino de Dios.  Por otra parte, nuestro encuentro con Jesús, en el rostro y en las heridas de los "pobres", nos abrirá realmente a la voz de Dios en el silencio de nuestra propia conciencia.</w:t>
      </w:r>
    </w:p>
    <w:p w14:paraId="23485D5D" w14:textId="25F1CC28" w:rsidR="00EB234F" w:rsidRPr="00B378AC" w:rsidRDefault="00EB234F" w:rsidP="00EB234F">
      <w:pPr>
        <w:jc w:val="both"/>
        <w:rPr>
          <w:rFonts w:ascii="Calibri Light" w:hAnsi="Calibri Light" w:cs="Calibri Light"/>
          <w:lang w:val="es-SV"/>
        </w:rPr>
      </w:pPr>
      <w:r w:rsidRPr="00B378AC">
        <w:rPr>
          <w:rFonts w:ascii="Calibri Light" w:hAnsi="Calibri Light" w:cs="Calibri Light"/>
          <w:lang w:val="es-SV"/>
        </w:rPr>
        <w:t xml:space="preserve">Monseñor Romero habla de nuestras acciones, de nuestro </w:t>
      </w:r>
      <w:r w:rsidR="00E15A11">
        <w:rPr>
          <w:rFonts w:ascii="Calibri Light" w:hAnsi="Calibri Light" w:cs="Calibri Light"/>
          <w:lang w:val="es-SV"/>
        </w:rPr>
        <w:t>que</w:t>
      </w:r>
      <w:r w:rsidRPr="00B378AC">
        <w:rPr>
          <w:rFonts w:ascii="Calibri Light" w:hAnsi="Calibri Light" w:cs="Calibri Light"/>
          <w:lang w:val="es-SV"/>
        </w:rPr>
        <w:t>hacer, en "una perspectiva de fe".  Hoy, para muchas personas, para las nuevas generaciones, esa fe ya no es evidente.  Una serie de actividades religiosas tradicionales, como los bautizos, la primera comunión y la confirmación, todavía se mantienen en cierta medida, pero para muchos se están deslizando hacia celebraciones principalmente familiares y sociales.  ¿Qué tiene que hacer la Iglesia, en nuestras sociedades y culturas actuales, para contagiar a la gente y animarla a comprender y vivir su vida en esa perspectiva de fe?   ¿Qué vamos a hacer con la gente que nos rodea para (re)descubrir juntos esa perspectiva de la fe como un gran tesoro?</w:t>
      </w:r>
    </w:p>
    <w:p w14:paraId="562B919A" w14:textId="6A88C80D" w:rsidR="0073703B" w:rsidRPr="002D65FC" w:rsidRDefault="002D65FC" w:rsidP="002D65FC">
      <w:pPr>
        <w:pStyle w:val="Prrafodelista"/>
        <w:numPr>
          <w:ilvl w:val="0"/>
          <w:numId w:val="5"/>
        </w:numPr>
        <w:jc w:val="both"/>
        <w:rPr>
          <w:rFonts w:ascii="Calibri Light" w:hAnsi="Calibri Light" w:cs="Calibri Light"/>
          <w:i/>
          <w:iCs/>
          <w:lang w:val="es-SV"/>
        </w:rPr>
      </w:pPr>
      <w:r w:rsidRPr="002D65FC">
        <w:rPr>
          <w:rFonts w:ascii="Calibri Light" w:hAnsi="Calibri Light" w:cs="Calibri Light"/>
          <w:i/>
          <w:iCs/>
          <w:lang w:val="es-SV"/>
        </w:rPr>
        <w:t xml:space="preserve">“Diríamos que Dios tiene más ganas de hablar con nosotros que nosotros de hablar con </w:t>
      </w:r>
      <w:proofErr w:type="spellStart"/>
      <w:r w:rsidRPr="002D65FC">
        <w:rPr>
          <w:rFonts w:ascii="Calibri Light" w:hAnsi="Calibri Light" w:cs="Calibri Light"/>
          <w:i/>
          <w:iCs/>
          <w:lang w:val="es-SV"/>
        </w:rPr>
        <w:t>El</w:t>
      </w:r>
      <w:proofErr w:type="spellEnd"/>
      <w:r w:rsidRPr="002D65FC">
        <w:rPr>
          <w:rFonts w:ascii="Calibri Light" w:hAnsi="Calibri Light" w:cs="Calibri Light"/>
          <w:i/>
          <w:iCs/>
          <w:lang w:val="es-SV"/>
        </w:rPr>
        <w:t xml:space="preserve">, y que basta un pequeño impulso de orar.  Retírense, como Abraham bajo la sombra del </w:t>
      </w:r>
      <w:proofErr w:type="spellStart"/>
      <w:r w:rsidRPr="002D65FC">
        <w:rPr>
          <w:rFonts w:ascii="Calibri Light" w:hAnsi="Calibri Light" w:cs="Calibri Light"/>
          <w:i/>
          <w:iCs/>
          <w:lang w:val="es-SV"/>
        </w:rPr>
        <w:t>Mambré</w:t>
      </w:r>
      <w:proofErr w:type="spellEnd"/>
      <w:r w:rsidRPr="002D65FC">
        <w:rPr>
          <w:rFonts w:ascii="Calibri Light" w:hAnsi="Calibri Light" w:cs="Calibri Light"/>
          <w:i/>
          <w:iCs/>
          <w:lang w:val="es-SV"/>
        </w:rPr>
        <w:t xml:space="preserve">, allá bajo un roble, bajo un amate, allá a las orillas de un río, frente a nuestros bellos paisajes. ¿Por qué no detenernos un momentito y levantarse de esas bellezas al Creador y ser un alma contemplativa siquiera  por unos minutos?  Que no se pase esta semana sin hacer ensayos profundos de esta búsqueda de Dios.” </w:t>
      </w:r>
    </w:p>
    <w:p w14:paraId="67A83BEF" w14:textId="77777777" w:rsidR="00B378AC" w:rsidRPr="00B378AC" w:rsidRDefault="00B378AC" w:rsidP="00B378AC">
      <w:pPr>
        <w:jc w:val="both"/>
        <w:rPr>
          <w:rFonts w:ascii="Calibri Light" w:hAnsi="Calibri Light" w:cs="Calibri Light"/>
          <w:lang w:val="es-SV"/>
        </w:rPr>
      </w:pPr>
      <w:r w:rsidRPr="00B378AC">
        <w:rPr>
          <w:rFonts w:ascii="Calibri Light" w:hAnsi="Calibri Light" w:cs="Calibri Light"/>
          <w:lang w:val="es-SV"/>
        </w:rPr>
        <w:t>Nada que ver con el opio del pueblo.  No es un invento para seguir adelante en medio de la miseria o las dificultades.  Por el contrario, Dios está más interesado en hablarnos a nosotros que nosotros a Él.  Es como el buen padre de la parábola que siempre está esperando que su hijo vuelva.  El padre no se rinde.  Dios nos habla, siempre, pero a veces nos cuesta tanto escucharle en el silencio de nuestra conciencia, en el rostro de los pobres, en el encuentro con la Escritura, ....</w:t>
      </w:r>
    </w:p>
    <w:p w14:paraId="3C1036BC" w14:textId="77777777" w:rsidR="00B378AC" w:rsidRPr="00B378AC" w:rsidRDefault="00B378AC" w:rsidP="00B378AC">
      <w:pPr>
        <w:jc w:val="both"/>
        <w:rPr>
          <w:rFonts w:ascii="Calibri Light" w:hAnsi="Calibri Light" w:cs="Calibri Light"/>
          <w:lang w:val="es-SV"/>
        </w:rPr>
      </w:pPr>
      <w:r w:rsidRPr="00B378AC">
        <w:rPr>
          <w:rFonts w:ascii="Calibri Light" w:hAnsi="Calibri Light" w:cs="Calibri Light"/>
          <w:lang w:val="es-SV"/>
        </w:rPr>
        <w:t xml:space="preserve">Monseñor Romero hizo un llamamiento claro y personal este fin de semana: "No dejéis pasar esta semana sin intentar profundamente esta búsqueda de Dios."  Sugiere buscar un lugar tranquilo. Si hace calor, mejor a la sombra.  Donde el ruido de nuestra cultura y sociedad es tan fuerte, mejor en el silencio y la belleza de la naturaleza.  Dejemos que nuestra dimensión contemplativa siga su curso.   Sospecho </w:t>
      </w:r>
      <w:r w:rsidRPr="00B378AC">
        <w:rPr>
          <w:rFonts w:ascii="Calibri Light" w:hAnsi="Calibri Light" w:cs="Calibri Light"/>
          <w:lang w:val="es-SV"/>
        </w:rPr>
        <w:lastRenderedPageBreak/>
        <w:t xml:space="preserve">que Monseñor Romero sabía por experiencia propia que para esto "basta con un pequeño incentivo para rezar".  </w:t>
      </w:r>
    </w:p>
    <w:p w14:paraId="1045F8FD" w14:textId="502F2F14" w:rsidR="002D65FC" w:rsidRPr="00DE583F" w:rsidRDefault="002D65FC" w:rsidP="002D65FC">
      <w:pPr>
        <w:pStyle w:val="Prrafodelista"/>
        <w:numPr>
          <w:ilvl w:val="0"/>
          <w:numId w:val="5"/>
        </w:numPr>
        <w:jc w:val="both"/>
        <w:rPr>
          <w:rFonts w:ascii="Calibri Light" w:hAnsi="Calibri Light" w:cs="Calibri Light"/>
          <w:i/>
          <w:iCs/>
          <w:lang w:val="es-SV"/>
        </w:rPr>
      </w:pPr>
      <w:r w:rsidRPr="00DE583F">
        <w:rPr>
          <w:rFonts w:ascii="Calibri Light" w:hAnsi="Calibri Light" w:cs="Calibri Light"/>
          <w:i/>
          <w:iCs/>
          <w:lang w:val="es-SV"/>
        </w:rPr>
        <w:t>“</w:t>
      </w:r>
      <w:r w:rsidR="00922115" w:rsidRPr="00DE583F">
        <w:rPr>
          <w:rFonts w:ascii="Calibri Light" w:hAnsi="Calibri Light" w:cs="Calibri Light"/>
          <w:i/>
          <w:iCs/>
          <w:lang w:val="es-SV"/>
        </w:rPr>
        <w:t xml:space="preserve">Solo haciendo oración se puede descubrir lo que Dios quiere. …. </w:t>
      </w:r>
      <w:r w:rsidRPr="00DE583F">
        <w:rPr>
          <w:rFonts w:ascii="Calibri Light" w:hAnsi="Calibri Light" w:cs="Calibri Light"/>
          <w:i/>
          <w:iCs/>
          <w:lang w:val="es-SV"/>
        </w:rPr>
        <w:t>Solo desde la oración, desde la contemplación</w:t>
      </w:r>
      <w:r w:rsidR="00922115" w:rsidRPr="00DE583F">
        <w:rPr>
          <w:rFonts w:ascii="Calibri Light" w:hAnsi="Calibri Light" w:cs="Calibri Light"/>
          <w:i/>
          <w:iCs/>
          <w:lang w:val="es-SV"/>
        </w:rPr>
        <w:t xml:space="preserve"> a Dios, podemos descubrir la verdadera grandeza del hombre. …Y esto es la Iglesia actual, queridos hermanos, es la Iglesia de la simpatía, la Iglesia del diálogo, la Iglesia que se acerca al hombre en su grandeza o en su miseria.   La que descubre la dignidad y le enseña al hombre que debe de respetarla</w:t>
      </w:r>
      <w:r w:rsidR="00DE583F" w:rsidRPr="00DE583F">
        <w:rPr>
          <w:rFonts w:ascii="Calibri Light" w:hAnsi="Calibri Light" w:cs="Calibri Light"/>
          <w:i/>
          <w:iCs/>
          <w:lang w:val="es-SV"/>
        </w:rPr>
        <w:t xml:space="preserve"> en sí y en los demás. La que le dice que hay que salir de condiciones infrahumanas a condiciones más humanas, hasta las condiciones divinas de la fe, de la oración.”</w:t>
      </w:r>
    </w:p>
    <w:p w14:paraId="3617275A" w14:textId="77777777" w:rsidR="00B378AC" w:rsidRPr="00B378AC" w:rsidRDefault="00B378AC" w:rsidP="00B378AC">
      <w:pPr>
        <w:jc w:val="both"/>
        <w:rPr>
          <w:rFonts w:ascii="Calibri Light" w:hAnsi="Calibri Light" w:cs="Calibri Light"/>
          <w:lang w:val="es-SV"/>
        </w:rPr>
      </w:pPr>
      <w:r w:rsidRPr="00B378AC">
        <w:rPr>
          <w:rFonts w:ascii="Calibri Light" w:hAnsi="Calibri Light" w:cs="Calibri Light"/>
          <w:lang w:val="es-SV"/>
        </w:rPr>
        <w:t xml:space="preserve">En este párrafo, Monseñor Romero hace la relación directa entre la oración, el descubrimiento de lo que Dios quiere y el reconocimiento de la verdadera grandeza de todas las personas.  Es en esta dinámica donde ve a la Iglesia.  Rezando y estando cerca de las personas en circunstancias inhumanas, la Iglesia reclama ese camino hacia más "humanidad" para todos: respetarnos profundamente a nosotros mismos y a todas las demás personas.  Creo que esta llamada de la Iglesia no es suficientemente audible.  Monseñor Romero hablaba cada domingo del problema concreto de esta inhumanidad en todos los niveles de la vida. Escuchó a la gente, su sufrimiento y sus esperanzas.  No permitió que nadie le presionara para que enfatizara u ocultara ciertas inhumanidades.  También compartió su alegría al ver y escuchar el testimonio de comunidades cristianas concretas.  Animó y pidió a los demás que siguieran su ejemplo.  </w:t>
      </w:r>
    </w:p>
    <w:p w14:paraId="1EE6DCAF" w14:textId="77777777" w:rsidR="00A933A7" w:rsidRDefault="00A933A7" w:rsidP="00D034CB">
      <w:pPr>
        <w:jc w:val="both"/>
        <w:rPr>
          <w:rFonts w:ascii="Calibri Light" w:hAnsi="Calibri Light" w:cs="Calibri Light"/>
          <w:lang w:val="es-SV"/>
        </w:rPr>
      </w:pPr>
    </w:p>
    <w:p w14:paraId="1C55DF41" w14:textId="1C0D293A" w:rsidR="001F6BB3" w:rsidRDefault="00700DA9" w:rsidP="00B378AC">
      <w:pPr>
        <w:jc w:val="center"/>
        <w:rPr>
          <w:rFonts w:ascii="Calibri Light" w:hAnsi="Calibri Light" w:cs="Calibri Light"/>
          <w:b/>
          <w:bCs/>
          <w:lang w:val="es-SV"/>
        </w:rPr>
      </w:pPr>
      <w:r w:rsidRPr="00CA5ADD">
        <w:rPr>
          <w:rFonts w:ascii="Calibri Light" w:hAnsi="Calibri Light" w:cs="Calibri Light"/>
          <w:b/>
          <w:bCs/>
          <w:sz w:val="24"/>
          <w:szCs w:val="24"/>
          <w:lang w:val="es-SV"/>
        </w:rPr>
        <w:t>A</w:t>
      </w:r>
      <w:r w:rsidR="001F6BB3" w:rsidRPr="00CA5ADD">
        <w:rPr>
          <w:rFonts w:ascii="Calibri Light" w:hAnsi="Calibri Light" w:cs="Calibri Light"/>
          <w:b/>
          <w:bCs/>
          <w:sz w:val="24"/>
          <w:szCs w:val="24"/>
          <w:lang w:val="es-SV"/>
        </w:rPr>
        <w:t>lgunas preguntas para nuestra reflexión y acción personal y comunitaria</w:t>
      </w:r>
      <w:r w:rsidR="001F6BB3" w:rsidRPr="00571AD7">
        <w:rPr>
          <w:rFonts w:ascii="Calibri Light" w:hAnsi="Calibri Light" w:cs="Calibri Light"/>
          <w:b/>
          <w:bCs/>
          <w:lang w:val="es-SV"/>
        </w:rPr>
        <w:t>.</w:t>
      </w:r>
    </w:p>
    <w:p w14:paraId="29F4405B" w14:textId="77777777" w:rsidR="00B378AC" w:rsidRPr="00B378AC" w:rsidRDefault="00B378AC" w:rsidP="00B378AC">
      <w:pPr>
        <w:rPr>
          <w:rFonts w:ascii="Calibri Light" w:hAnsi="Calibri Light" w:cs="Calibri Light"/>
          <w:lang w:val="es-SV"/>
        </w:rPr>
      </w:pPr>
      <w:r w:rsidRPr="00B378AC">
        <w:rPr>
          <w:rFonts w:ascii="Calibri Light" w:hAnsi="Calibri Light" w:cs="Calibri Light"/>
          <w:b/>
          <w:bCs/>
          <w:lang w:val="es-SV"/>
        </w:rPr>
        <w:t>1.</w:t>
      </w:r>
      <w:r w:rsidRPr="00B378AC">
        <w:rPr>
          <w:rFonts w:ascii="Calibri Light" w:hAnsi="Calibri Light" w:cs="Calibri Light"/>
          <w:b/>
          <w:bCs/>
          <w:lang w:val="es-SV"/>
        </w:rPr>
        <w:tab/>
      </w:r>
      <w:r w:rsidRPr="00B378AC">
        <w:rPr>
          <w:rFonts w:ascii="Calibri Light" w:hAnsi="Calibri Light" w:cs="Calibri Light"/>
          <w:lang w:val="es-SV"/>
        </w:rPr>
        <w:t>¿De qué manera nuestro "trabajo" cotidiano es llevado también por nuestra "oración"?  ¿Cómo podemos garantizar un intercambio vivo entre nuestro trabajo y nuestra oración?</w:t>
      </w:r>
    </w:p>
    <w:p w14:paraId="1A55993C" w14:textId="77777777" w:rsidR="00B378AC" w:rsidRPr="00B378AC" w:rsidRDefault="00B378AC" w:rsidP="00B378AC">
      <w:pPr>
        <w:rPr>
          <w:rFonts w:ascii="Calibri Light" w:hAnsi="Calibri Light" w:cs="Calibri Light"/>
          <w:lang w:val="es-SV"/>
        </w:rPr>
      </w:pPr>
      <w:r w:rsidRPr="00B378AC">
        <w:rPr>
          <w:rFonts w:ascii="Calibri Light" w:hAnsi="Calibri Light" w:cs="Calibri Light"/>
          <w:lang w:val="es-SV"/>
        </w:rPr>
        <w:t>2.</w:t>
      </w:r>
      <w:r w:rsidRPr="00B378AC">
        <w:rPr>
          <w:rFonts w:ascii="Calibri Light" w:hAnsi="Calibri Light" w:cs="Calibri Light"/>
          <w:lang w:val="es-SV"/>
        </w:rPr>
        <w:tab/>
        <w:t>¿Dónde encontramos un "lugar tranquilo", una "sombra" para oír la voz de Dios y escucharlo?  ¿Qué podemos hacer para encontrar ese lugar?</w:t>
      </w:r>
    </w:p>
    <w:p w14:paraId="3E0B2FDB" w14:textId="7B0F1706" w:rsidR="00CA5ADD" w:rsidRPr="00B378AC" w:rsidRDefault="00B378AC" w:rsidP="00B378AC">
      <w:pPr>
        <w:rPr>
          <w:rFonts w:ascii="Calibri Light" w:hAnsi="Calibri Light" w:cs="Calibri Light"/>
          <w:lang w:val="es-SV"/>
        </w:rPr>
      </w:pPr>
      <w:r w:rsidRPr="00B378AC">
        <w:rPr>
          <w:rFonts w:ascii="Calibri Light" w:hAnsi="Calibri Light" w:cs="Calibri Light"/>
          <w:lang w:val="es-SV"/>
        </w:rPr>
        <w:t>3.</w:t>
      </w:r>
      <w:r w:rsidRPr="00B378AC">
        <w:rPr>
          <w:rFonts w:ascii="Calibri Light" w:hAnsi="Calibri Light" w:cs="Calibri Light"/>
          <w:lang w:val="es-SV"/>
        </w:rPr>
        <w:tab/>
        <w:t xml:space="preserve">¿Cómo participamos en esta inmensa lucha </w:t>
      </w:r>
      <w:r w:rsidR="00F8028D">
        <w:rPr>
          <w:rFonts w:ascii="Calibri Light" w:hAnsi="Calibri Light" w:cs="Calibri Light"/>
          <w:lang w:val="es-SV"/>
        </w:rPr>
        <w:t>por más “humanidad”</w:t>
      </w:r>
      <w:r w:rsidRPr="00B378AC">
        <w:rPr>
          <w:rFonts w:ascii="Calibri Light" w:hAnsi="Calibri Light" w:cs="Calibri Light"/>
          <w:lang w:val="es-SV"/>
        </w:rPr>
        <w:t xml:space="preserve">, </w:t>
      </w:r>
      <w:r w:rsidR="00F8028D">
        <w:rPr>
          <w:rFonts w:ascii="Calibri Light" w:hAnsi="Calibri Light" w:cs="Calibri Light"/>
          <w:lang w:val="es-SV"/>
        </w:rPr>
        <w:t>para</w:t>
      </w:r>
      <w:r w:rsidRPr="00B378AC">
        <w:rPr>
          <w:rFonts w:ascii="Calibri Light" w:hAnsi="Calibri Light" w:cs="Calibri Light"/>
          <w:lang w:val="es-SV"/>
        </w:rPr>
        <w:t xml:space="preserve"> más personas?  ¿Qué hacemos?  </w:t>
      </w:r>
    </w:p>
    <w:p w14:paraId="4C0E9B09" w14:textId="77777777" w:rsidR="00CA5ADD" w:rsidRPr="00571AD7" w:rsidRDefault="00CA5ADD" w:rsidP="001F6BB3">
      <w:pPr>
        <w:rPr>
          <w:rFonts w:ascii="Calibri Light" w:hAnsi="Calibri Light" w:cs="Calibri Light"/>
          <w:b/>
          <w:bCs/>
          <w:lang w:val="es-SV"/>
        </w:rPr>
      </w:pPr>
    </w:p>
    <w:p w14:paraId="4C1B9108" w14:textId="6A841912" w:rsidR="00D034CB" w:rsidRPr="00D034CB" w:rsidRDefault="00D034CB" w:rsidP="007536D9">
      <w:pPr>
        <w:jc w:val="both"/>
        <w:rPr>
          <w:lang w:val="es-SV"/>
        </w:rPr>
      </w:pPr>
      <w:r w:rsidRPr="00D034CB">
        <w:rPr>
          <w:rFonts w:ascii="Calibri Light" w:hAnsi="Calibri Light" w:cs="Calibri Light"/>
          <w:lang w:val="es-SV"/>
        </w:rPr>
        <w:t>Lu</w:t>
      </w:r>
      <w:r w:rsidR="00002604">
        <w:rPr>
          <w:rFonts w:ascii="Calibri Light" w:hAnsi="Calibri Light" w:cs="Calibri Light"/>
          <w:lang w:val="es-SV"/>
        </w:rPr>
        <w:t>is</w:t>
      </w:r>
      <w:r w:rsidRPr="00D034CB">
        <w:rPr>
          <w:rFonts w:ascii="Calibri Light" w:hAnsi="Calibri Light" w:cs="Calibri Light"/>
          <w:lang w:val="es-SV"/>
        </w:rPr>
        <w:t xml:space="preserve"> Van de Velde</w:t>
      </w:r>
    </w:p>
    <w:sectPr w:rsidR="00D034CB" w:rsidRPr="00D034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9007" w14:textId="77777777" w:rsidR="00D97A51" w:rsidRDefault="00D97A51" w:rsidP="00C44AF2">
      <w:pPr>
        <w:spacing w:after="0" w:line="240" w:lineRule="auto"/>
      </w:pPr>
      <w:r>
        <w:separator/>
      </w:r>
    </w:p>
  </w:endnote>
  <w:endnote w:type="continuationSeparator" w:id="0">
    <w:p w14:paraId="147BB9A9" w14:textId="77777777" w:rsidR="00D97A51" w:rsidRDefault="00D97A51"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7591" w14:textId="77777777" w:rsidR="00D97A51" w:rsidRDefault="00D97A51" w:rsidP="00C44AF2">
      <w:pPr>
        <w:spacing w:after="0" w:line="240" w:lineRule="auto"/>
      </w:pPr>
      <w:r>
        <w:separator/>
      </w:r>
    </w:p>
  </w:footnote>
  <w:footnote w:type="continuationSeparator" w:id="0">
    <w:p w14:paraId="22065DCE" w14:textId="77777777" w:rsidR="00D97A51" w:rsidRDefault="00D97A51" w:rsidP="00C44AF2">
      <w:pPr>
        <w:spacing w:after="0" w:line="240" w:lineRule="auto"/>
      </w:pPr>
      <w:r>
        <w:continuationSeparator/>
      </w:r>
    </w:p>
  </w:footnote>
  <w:footnote w:id="1">
    <w:p w14:paraId="60EB4581" w14:textId="40691132" w:rsidR="00EE3486" w:rsidRPr="00B42045" w:rsidRDefault="00EE3486">
      <w:pPr>
        <w:pStyle w:val="Textonotapie"/>
        <w:rPr>
          <w:rFonts w:ascii="Calibri Light" w:hAnsi="Calibri Light" w:cs="Calibri Light"/>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durante la eucaristía en la catedral de San Salvador, el 1</w:t>
      </w:r>
      <w:r w:rsidR="00A933A7">
        <w:rPr>
          <w:rFonts w:ascii="Calibri Light" w:hAnsi="Calibri Light" w:cs="Calibri Light"/>
          <w:lang w:val="es-SV"/>
        </w:rPr>
        <w:t>6</w:t>
      </w:r>
      <w:r w:rsidRPr="00B42045">
        <w:rPr>
          <w:rFonts w:ascii="Calibri Light" w:hAnsi="Calibri Light" w:cs="Calibri Light"/>
          <w:lang w:val="es-SV"/>
        </w:rPr>
        <w:t xml:space="preserve">vo domingo ordinario del año C, el </w:t>
      </w:r>
      <w:r w:rsidR="00487D74">
        <w:rPr>
          <w:rFonts w:ascii="Calibri Light" w:hAnsi="Calibri Light" w:cs="Calibri Light"/>
          <w:lang w:val="es-SV"/>
        </w:rPr>
        <w:t>1</w:t>
      </w:r>
      <w:r w:rsidR="00A933A7">
        <w:rPr>
          <w:rFonts w:ascii="Calibri Light" w:hAnsi="Calibri Light" w:cs="Calibri Light"/>
          <w:lang w:val="es-SV"/>
        </w:rPr>
        <w:t>7</w:t>
      </w:r>
      <w:r w:rsidR="00487D74">
        <w:rPr>
          <w:rFonts w:ascii="Calibri Light" w:hAnsi="Calibri Light" w:cs="Calibri Light"/>
          <w:lang w:val="es-SV"/>
        </w:rPr>
        <w:t xml:space="preserve"> </w:t>
      </w:r>
      <w:r w:rsidR="00556F22">
        <w:rPr>
          <w:rFonts w:ascii="Calibri Light" w:hAnsi="Calibri Light" w:cs="Calibri Light"/>
          <w:lang w:val="es-SV"/>
        </w:rPr>
        <w:t>de julio</w:t>
      </w:r>
      <w:r w:rsidRPr="00B42045">
        <w:rPr>
          <w:rFonts w:ascii="Calibri Light" w:hAnsi="Calibri Light" w:cs="Calibri Light"/>
          <w:lang w:val="es-SV"/>
        </w:rPr>
        <w:t xml:space="preserve"> de 1977. </w:t>
      </w:r>
    </w:p>
    <w:p w14:paraId="552FCC4B" w14:textId="4EE2DE59" w:rsidR="00EE3486" w:rsidRPr="00E90C5E" w:rsidRDefault="00EE3486">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3"/>
  </w:num>
  <w:num w:numId="3" w16cid:durableId="115753942">
    <w:abstractNumId w:val="2"/>
  </w:num>
  <w:num w:numId="4" w16cid:durableId="1884562914">
    <w:abstractNumId w:val="1"/>
  </w:num>
  <w:num w:numId="5" w16cid:durableId="390660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2604"/>
    <w:rsid w:val="00003C0A"/>
    <w:rsid w:val="00086A06"/>
    <w:rsid w:val="000F4FEB"/>
    <w:rsid w:val="0011155F"/>
    <w:rsid w:val="001762ED"/>
    <w:rsid w:val="001B3A4A"/>
    <w:rsid w:val="001E2CF8"/>
    <w:rsid w:val="001F6BB3"/>
    <w:rsid w:val="0020650B"/>
    <w:rsid w:val="00225BE6"/>
    <w:rsid w:val="002D65FC"/>
    <w:rsid w:val="002E60C2"/>
    <w:rsid w:val="003744DC"/>
    <w:rsid w:val="00415BF6"/>
    <w:rsid w:val="00434E9D"/>
    <w:rsid w:val="0045376A"/>
    <w:rsid w:val="00487D74"/>
    <w:rsid w:val="004C575B"/>
    <w:rsid w:val="004E3A25"/>
    <w:rsid w:val="00556F22"/>
    <w:rsid w:val="00573F0E"/>
    <w:rsid w:val="005C3AD8"/>
    <w:rsid w:val="005D436F"/>
    <w:rsid w:val="006168B6"/>
    <w:rsid w:val="00700DA9"/>
    <w:rsid w:val="0073703B"/>
    <w:rsid w:val="007536D9"/>
    <w:rsid w:val="0076212F"/>
    <w:rsid w:val="007872D1"/>
    <w:rsid w:val="007E7DCE"/>
    <w:rsid w:val="007F70EC"/>
    <w:rsid w:val="00852330"/>
    <w:rsid w:val="00853CEC"/>
    <w:rsid w:val="00863E26"/>
    <w:rsid w:val="008966F6"/>
    <w:rsid w:val="008A4F7A"/>
    <w:rsid w:val="00900FC1"/>
    <w:rsid w:val="00901E80"/>
    <w:rsid w:val="00922115"/>
    <w:rsid w:val="0096075B"/>
    <w:rsid w:val="009B2B60"/>
    <w:rsid w:val="009C6437"/>
    <w:rsid w:val="009D094A"/>
    <w:rsid w:val="00A04DC2"/>
    <w:rsid w:val="00A8291C"/>
    <w:rsid w:val="00A912AC"/>
    <w:rsid w:val="00A933A7"/>
    <w:rsid w:val="00AC249B"/>
    <w:rsid w:val="00AD1C2D"/>
    <w:rsid w:val="00AE3218"/>
    <w:rsid w:val="00B378AC"/>
    <w:rsid w:val="00B42045"/>
    <w:rsid w:val="00BF3E20"/>
    <w:rsid w:val="00C068C3"/>
    <w:rsid w:val="00C44AF2"/>
    <w:rsid w:val="00C74200"/>
    <w:rsid w:val="00C80D70"/>
    <w:rsid w:val="00CA5ADD"/>
    <w:rsid w:val="00D034CB"/>
    <w:rsid w:val="00D53466"/>
    <w:rsid w:val="00D97A51"/>
    <w:rsid w:val="00DE4115"/>
    <w:rsid w:val="00DE583F"/>
    <w:rsid w:val="00DF7578"/>
    <w:rsid w:val="00E15A11"/>
    <w:rsid w:val="00E60007"/>
    <w:rsid w:val="00E6060C"/>
    <w:rsid w:val="00E644DB"/>
    <w:rsid w:val="00E75E55"/>
    <w:rsid w:val="00E90C5E"/>
    <w:rsid w:val="00EB234F"/>
    <w:rsid w:val="00EE3486"/>
    <w:rsid w:val="00F4616C"/>
    <w:rsid w:val="00F802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4818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dcterms:created xsi:type="dcterms:W3CDTF">2022-07-14T16:27:00Z</dcterms:created>
  <dcterms:modified xsi:type="dcterms:W3CDTF">2022-07-14T16:27:00Z</dcterms:modified>
</cp:coreProperties>
</file>