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0126" w14:textId="77777777" w:rsidR="00C369C1" w:rsidRPr="00C369C1" w:rsidRDefault="00C369C1" w:rsidP="00C369C1">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C369C1">
        <w:rPr>
          <w:rFonts w:ascii="Arial" w:eastAsia="Times New Roman" w:hAnsi="Arial" w:cs="Arial"/>
          <w:b/>
          <w:bCs/>
          <w:color w:val="333333"/>
          <w:kern w:val="36"/>
          <w:sz w:val="38"/>
          <w:szCs w:val="38"/>
          <w:lang w:val="es-UY" w:eastAsia="es-UY"/>
        </w:rPr>
        <w:t>Severo correctivo del Papa al Opus Dei, que pasa a depender del Dicasterio del Clero y tendrá que presentar anualmente un informe de sus actividades</w:t>
      </w:r>
    </w:p>
    <w:p w14:paraId="63A7CD4B" w14:textId="77777777" w:rsidR="00C369C1" w:rsidRPr="00C369C1" w:rsidRDefault="00C369C1" w:rsidP="00C369C1">
      <w:pPr>
        <w:numPr>
          <w:ilvl w:val="0"/>
          <w:numId w:val="1"/>
        </w:numPr>
        <w:shd w:val="clear" w:color="auto" w:fill="FFFFFF"/>
        <w:spacing w:after="0" w:line="240" w:lineRule="auto"/>
        <w:rPr>
          <w:rFonts w:ascii="Arial" w:eastAsia="Times New Roman" w:hAnsi="Arial" w:cs="Arial"/>
          <w:color w:val="000000"/>
          <w:sz w:val="21"/>
          <w:szCs w:val="21"/>
          <w:lang w:val="es-UY" w:eastAsia="es-UY"/>
        </w:rPr>
      </w:pPr>
      <w:r w:rsidRPr="00C369C1">
        <w:rPr>
          <w:rFonts w:ascii="Arial" w:eastAsia="Times New Roman" w:hAnsi="Arial" w:cs="Arial"/>
          <w:noProof/>
          <w:color w:val="000000"/>
          <w:sz w:val="21"/>
          <w:szCs w:val="21"/>
          <w:lang w:val="es-UY" w:eastAsia="es-UY"/>
        </w:rPr>
        <w:drawing>
          <wp:inline distT="0" distB="0" distL="0" distR="0" wp14:anchorId="0B3E9838" wp14:editId="2BAB0A18">
            <wp:extent cx="4756150" cy="1710292"/>
            <wp:effectExtent l="0" t="0" r="6350" b="4445"/>
            <wp:docPr id="1" name="Imagen 1" descr="Francisco con el anterior y actual prelados del Opus Dei, Javier Echevarría y Fernando Ocá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ncisco con el anterior y actual prelados del Opus Dei, Javier Echevarría y Fernando Ocáriz"/>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4034" cy="1716723"/>
                    </a:xfrm>
                    <a:prstGeom prst="rect">
                      <a:avLst/>
                    </a:prstGeom>
                    <a:noFill/>
                    <a:ln>
                      <a:noFill/>
                    </a:ln>
                  </pic:spPr>
                </pic:pic>
              </a:graphicData>
            </a:graphic>
          </wp:inline>
        </w:drawing>
      </w:r>
    </w:p>
    <w:p w14:paraId="3E6654D0" w14:textId="77777777" w:rsidR="00C369C1" w:rsidRPr="00C369C1" w:rsidRDefault="00C369C1" w:rsidP="00C369C1">
      <w:pPr>
        <w:shd w:val="clear" w:color="auto" w:fill="FFFFFF"/>
        <w:spacing w:line="240" w:lineRule="auto"/>
        <w:rPr>
          <w:rFonts w:ascii="Arial" w:eastAsia="Times New Roman" w:hAnsi="Arial" w:cs="Arial"/>
          <w:color w:val="000000"/>
          <w:sz w:val="21"/>
          <w:szCs w:val="21"/>
          <w:lang w:val="es-UY" w:eastAsia="es-UY"/>
        </w:rPr>
      </w:pPr>
      <w:hyperlink r:id="rId6" w:history="1">
        <w:r w:rsidRPr="00C369C1">
          <w:rPr>
            <w:rFonts w:ascii="Arial" w:eastAsia="Times New Roman" w:hAnsi="Arial" w:cs="Arial"/>
            <w:color w:val="0000FF"/>
            <w:sz w:val="21"/>
            <w:szCs w:val="21"/>
            <w:lang w:val="es-UY" w:eastAsia="es-UY"/>
          </w:rPr>
          <w:t>Severo correctivo del Papa al Opus Dei, que pasa a depender del Dicasterio del Clero y tendrá que presentar anualmente un informe de sus actividades</w:t>
        </w:r>
      </w:hyperlink>
    </w:p>
    <w:p w14:paraId="23FDABEC" w14:textId="77777777" w:rsidR="00C369C1" w:rsidRPr="00C369C1" w:rsidRDefault="00C369C1" w:rsidP="00C369C1">
      <w:pPr>
        <w:shd w:val="clear" w:color="auto" w:fill="FFFFFF"/>
        <w:spacing w:after="600" w:line="345" w:lineRule="atLeast"/>
        <w:jc w:val="both"/>
        <w:outlineLvl w:val="1"/>
        <w:rPr>
          <w:rFonts w:ascii="Arial" w:eastAsia="Times New Roman" w:hAnsi="Arial" w:cs="Arial"/>
          <w:b/>
          <w:bCs/>
          <w:color w:val="4472C4" w:themeColor="accent1"/>
          <w:sz w:val="26"/>
          <w:szCs w:val="26"/>
          <w:lang w:val="es-UY" w:eastAsia="es-UY"/>
        </w:rPr>
      </w:pPr>
      <w:r w:rsidRPr="00C369C1">
        <w:rPr>
          <w:rFonts w:ascii="Arial" w:eastAsia="Times New Roman" w:hAnsi="Arial" w:cs="Arial"/>
          <w:b/>
          <w:bCs/>
          <w:color w:val="4472C4" w:themeColor="accent1"/>
          <w:sz w:val="26"/>
          <w:szCs w:val="26"/>
          <w:lang w:val="es-UY" w:eastAsia="es-UY"/>
        </w:rPr>
        <w:t>La Obra habrá de presentar, cada año, "al Dicasterio para el Clero un informe sobre el estado de la Prelatura y sobre el desarrollo de su labor apostólica"</w:t>
      </w:r>
    </w:p>
    <w:p w14:paraId="55B945A3" w14:textId="77777777" w:rsidR="00C369C1" w:rsidRPr="00C369C1" w:rsidRDefault="00C369C1" w:rsidP="00C369C1">
      <w:pPr>
        <w:shd w:val="clear" w:color="auto" w:fill="FFFFFF"/>
        <w:spacing w:after="600" w:line="345" w:lineRule="atLeast"/>
        <w:jc w:val="both"/>
        <w:outlineLvl w:val="1"/>
        <w:rPr>
          <w:rFonts w:ascii="Arial" w:eastAsia="Times New Roman" w:hAnsi="Arial" w:cs="Arial"/>
          <w:b/>
          <w:bCs/>
          <w:color w:val="4472C4" w:themeColor="accent1"/>
          <w:sz w:val="26"/>
          <w:szCs w:val="26"/>
          <w:lang w:val="es-UY" w:eastAsia="es-UY"/>
        </w:rPr>
      </w:pPr>
      <w:r w:rsidRPr="00C369C1">
        <w:rPr>
          <w:rFonts w:ascii="Arial" w:eastAsia="Times New Roman" w:hAnsi="Arial" w:cs="Arial"/>
          <w:b/>
          <w:bCs/>
          <w:color w:val="4472C4" w:themeColor="accent1"/>
          <w:sz w:val="26"/>
          <w:szCs w:val="26"/>
          <w:lang w:val="es-UY" w:eastAsia="es-UY"/>
        </w:rPr>
        <w:t>"Es necesaria una forma de gobierno basada más en el carisma que en la autoridad jerárquica. Por lo tanto, el prelado no será honrado con el orden episcopal"</w:t>
      </w:r>
    </w:p>
    <w:p w14:paraId="3FB1744D" w14:textId="77777777" w:rsidR="00C369C1" w:rsidRPr="00C369C1" w:rsidRDefault="00C369C1" w:rsidP="00C369C1">
      <w:pPr>
        <w:shd w:val="clear" w:color="auto" w:fill="FFFFFF"/>
        <w:spacing w:after="150" w:line="240" w:lineRule="auto"/>
        <w:rPr>
          <w:rFonts w:ascii="inherit" w:eastAsia="Times New Roman" w:hAnsi="inherit" w:cs="Arial"/>
          <w:b/>
          <w:bCs/>
          <w:i/>
          <w:iCs/>
          <w:color w:val="333333"/>
          <w:sz w:val="20"/>
          <w:szCs w:val="20"/>
          <w:lang w:val="es-UY" w:eastAsia="es-UY"/>
        </w:rPr>
      </w:pPr>
      <w:r w:rsidRPr="00C369C1">
        <w:rPr>
          <w:rFonts w:ascii="inherit" w:eastAsia="Times New Roman" w:hAnsi="inherit" w:cs="Arial"/>
          <w:b/>
          <w:bCs/>
          <w:i/>
          <w:iCs/>
          <w:color w:val="333333"/>
          <w:sz w:val="20"/>
          <w:szCs w:val="20"/>
          <w:lang w:val="es-UY" w:eastAsia="es-UY"/>
        </w:rPr>
        <w:t>22.07.2022 </w:t>
      </w:r>
      <w:hyperlink r:id="rId7" w:history="1">
        <w:r w:rsidRPr="00C369C1">
          <w:rPr>
            <w:rFonts w:ascii="inherit" w:eastAsia="Times New Roman" w:hAnsi="inherit" w:cs="Arial"/>
            <w:b/>
            <w:bCs/>
            <w:i/>
            <w:iCs/>
            <w:color w:val="D49400"/>
            <w:sz w:val="20"/>
            <w:szCs w:val="20"/>
            <w:lang w:val="es-UY" w:eastAsia="es-UY"/>
          </w:rPr>
          <w:t>Jesús Bastante</w:t>
        </w:r>
      </w:hyperlink>
    </w:p>
    <w:p w14:paraId="15C79201"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Han sido intocables durante décadas. Puros, sin mancha, hasta el punto de asegurar (con al menos dos condenas en firme en su seno) estar 'limpios' del mal de la pederastia en su seno. Pero la realidad escondía otras verdades, algunas de las cuales, como la situación de las mujeres en algunos de sus centros, terminaron por estallar. </w:t>
      </w:r>
      <w:r w:rsidRPr="00C369C1">
        <w:rPr>
          <w:rFonts w:ascii="Arial" w:eastAsia="Times New Roman" w:hAnsi="Arial" w:cs="Arial"/>
          <w:b/>
          <w:bCs/>
          <w:color w:val="474747"/>
          <w:sz w:val="24"/>
          <w:szCs w:val="24"/>
          <w:lang w:val="es-UY" w:eastAsia="es-UY"/>
        </w:rPr>
        <w:t>Se acabó la '</w:t>
      </w:r>
      <w:proofErr w:type="spellStart"/>
      <w:r w:rsidRPr="00C369C1">
        <w:rPr>
          <w:rFonts w:ascii="Arial" w:eastAsia="Times New Roman" w:hAnsi="Arial" w:cs="Arial"/>
          <w:b/>
          <w:bCs/>
          <w:color w:val="474747"/>
          <w:sz w:val="24"/>
          <w:szCs w:val="24"/>
          <w:lang w:val="es-UY" w:eastAsia="es-UY"/>
        </w:rPr>
        <w:t>omertá</w:t>
      </w:r>
      <w:proofErr w:type="spellEnd"/>
      <w:r w:rsidRPr="00C369C1">
        <w:rPr>
          <w:rFonts w:ascii="Arial" w:eastAsia="Times New Roman" w:hAnsi="Arial" w:cs="Arial"/>
          <w:b/>
          <w:bCs/>
          <w:color w:val="474747"/>
          <w:sz w:val="24"/>
          <w:szCs w:val="24"/>
          <w:lang w:val="es-UY" w:eastAsia="es-UY"/>
        </w:rPr>
        <w:t>' con el Opus Dei</w:t>
      </w:r>
      <w:r w:rsidRPr="00C369C1">
        <w:rPr>
          <w:rFonts w:ascii="Arial" w:eastAsia="Times New Roman" w:hAnsi="Arial" w:cs="Arial"/>
          <w:color w:val="333333"/>
          <w:sz w:val="24"/>
          <w:szCs w:val="24"/>
          <w:lang w:val="es-UY" w:eastAsia="es-UY"/>
        </w:rPr>
        <w:t>. Y quien abre las ventanas es, ni más ni menos, que el Papa Francisco.</w:t>
      </w:r>
    </w:p>
    <w:p w14:paraId="2438F6A6"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En un sonoro 'Motu Proprio' titulado "</w:t>
      </w:r>
      <w:hyperlink r:id="rId8" w:history="1">
        <w:r w:rsidRPr="00C369C1">
          <w:rPr>
            <w:rFonts w:ascii="Arial" w:eastAsia="Times New Roman" w:hAnsi="Arial" w:cs="Arial"/>
            <w:color w:val="D49400"/>
            <w:sz w:val="24"/>
            <w:szCs w:val="24"/>
            <w:lang w:val="es-UY" w:eastAsia="es-UY"/>
          </w:rPr>
          <w:t xml:space="preserve">Ad </w:t>
        </w:r>
        <w:proofErr w:type="spellStart"/>
        <w:r w:rsidRPr="00C369C1">
          <w:rPr>
            <w:rFonts w:ascii="Arial" w:eastAsia="Times New Roman" w:hAnsi="Arial" w:cs="Arial"/>
            <w:color w:val="D49400"/>
            <w:sz w:val="24"/>
            <w:szCs w:val="24"/>
            <w:lang w:val="es-UY" w:eastAsia="es-UY"/>
          </w:rPr>
          <w:t>charisma</w:t>
        </w:r>
        <w:proofErr w:type="spellEnd"/>
        <w:r w:rsidRPr="00C369C1">
          <w:rPr>
            <w:rFonts w:ascii="Arial" w:eastAsia="Times New Roman" w:hAnsi="Arial" w:cs="Arial"/>
            <w:color w:val="D49400"/>
            <w:sz w:val="24"/>
            <w:szCs w:val="24"/>
            <w:lang w:val="es-UY" w:eastAsia="es-UY"/>
          </w:rPr>
          <w:t xml:space="preserve"> </w:t>
        </w:r>
        <w:proofErr w:type="spellStart"/>
        <w:r w:rsidRPr="00C369C1">
          <w:rPr>
            <w:rFonts w:ascii="Arial" w:eastAsia="Times New Roman" w:hAnsi="Arial" w:cs="Arial"/>
            <w:color w:val="D49400"/>
            <w:sz w:val="24"/>
            <w:szCs w:val="24"/>
            <w:lang w:val="es-UY" w:eastAsia="es-UY"/>
          </w:rPr>
          <w:t>tuendum</w:t>
        </w:r>
        <w:proofErr w:type="spellEnd"/>
        <w:r w:rsidRPr="00C369C1">
          <w:rPr>
            <w:rFonts w:ascii="Arial" w:eastAsia="Times New Roman" w:hAnsi="Arial" w:cs="Arial"/>
            <w:color w:val="D49400"/>
            <w:sz w:val="24"/>
            <w:szCs w:val="24"/>
            <w:lang w:val="es-UY" w:eastAsia="es-UY"/>
          </w:rPr>
          <w:t>"</w:t>
        </w:r>
      </w:hyperlink>
      <w:r w:rsidRPr="00C369C1">
        <w:rPr>
          <w:rFonts w:ascii="Arial" w:eastAsia="Times New Roman" w:hAnsi="Arial" w:cs="Arial"/>
          <w:color w:val="333333"/>
          <w:sz w:val="24"/>
          <w:szCs w:val="24"/>
          <w:lang w:val="es-UY" w:eastAsia="es-UY"/>
        </w:rPr>
        <w:t> (</w:t>
      </w:r>
      <w:r w:rsidRPr="00C369C1">
        <w:rPr>
          <w:rFonts w:ascii="Arial" w:eastAsia="Times New Roman" w:hAnsi="Arial" w:cs="Arial"/>
          <w:b/>
          <w:bCs/>
          <w:color w:val="474747"/>
          <w:sz w:val="24"/>
          <w:szCs w:val="24"/>
          <w:lang w:val="es-UY" w:eastAsia="es-UY"/>
        </w:rPr>
        <w:t>Para proteger el carisma</w:t>
      </w:r>
      <w:r w:rsidRPr="00C369C1">
        <w:rPr>
          <w:rFonts w:ascii="Arial" w:eastAsia="Times New Roman" w:hAnsi="Arial" w:cs="Arial"/>
          <w:color w:val="333333"/>
          <w:sz w:val="24"/>
          <w:szCs w:val="24"/>
          <w:lang w:val="es-UY" w:eastAsia="es-UY"/>
        </w:rPr>
        <w:t>) Francisco "considera oportuno confiar al Dicasterio para el Clero la competencia para todo lo que corresponde a la Sede Apostólica en materia de Prelaturas personales, de las cuales la única hasta ahora erigida es la del Opus Dei".</w:t>
      </w:r>
    </w:p>
    <w:p w14:paraId="385B0051"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La norma, que </w:t>
      </w:r>
      <w:r w:rsidRPr="00C369C1">
        <w:rPr>
          <w:rFonts w:ascii="Arial" w:eastAsia="Times New Roman" w:hAnsi="Arial" w:cs="Arial"/>
          <w:b/>
          <w:bCs/>
          <w:color w:val="474747"/>
          <w:sz w:val="24"/>
          <w:szCs w:val="24"/>
          <w:lang w:val="es-UY" w:eastAsia="es-UY"/>
        </w:rPr>
        <w:t>entrará en vigor el 4 de agosto</w:t>
      </w:r>
      <w:r w:rsidRPr="00C369C1">
        <w:rPr>
          <w:rFonts w:ascii="Arial" w:eastAsia="Times New Roman" w:hAnsi="Arial" w:cs="Arial"/>
          <w:color w:val="333333"/>
          <w:sz w:val="24"/>
          <w:szCs w:val="24"/>
          <w:lang w:val="es-UY" w:eastAsia="es-UY"/>
        </w:rPr>
        <w:t xml:space="preserve">, quita al prelado la condición episcopal (ya </w:t>
      </w:r>
      <w:proofErr w:type="spellStart"/>
      <w:r w:rsidRPr="00C369C1">
        <w:rPr>
          <w:rFonts w:ascii="Arial" w:eastAsia="Times New Roman" w:hAnsi="Arial" w:cs="Arial"/>
          <w:color w:val="333333"/>
          <w:sz w:val="24"/>
          <w:szCs w:val="24"/>
          <w:lang w:val="es-UY" w:eastAsia="es-UY"/>
        </w:rPr>
        <w:t>Ocáriz</w:t>
      </w:r>
      <w:proofErr w:type="spellEnd"/>
      <w:r w:rsidRPr="00C369C1">
        <w:rPr>
          <w:rFonts w:ascii="Arial" w:eastAsia="Times New Roman" w:hAnsi="Arial" w:cs="Arial"/>
          <w:color w:val="333333"/>
          <w:sz w:val="24"/>
          <w:szCs w:val="24"/>
          <w:lang w:val="es-UY" w:eastAsia="es-UY"/>
        </w:rPr>
        <w:t xml:space="preserve"> no era obispo) y, en una sonora bofetada, recuerda a la </w:t>
      </w:r>
      <w:r w:rsidRPr="00C369C1">
        <w:rPr>
          <w:rFonts w:ascii="Arial" w:eastAsia="Times New Roman" w:hAnsi="Arial" w:cs="Arial"/>
          <w:color w:val="333333"/>
          <w:sz w:val="24"/>
          <w:szCs w:val="24"/>
          <w:lang w:val="es-UY" w:eastAsia="es-UY"/>
        </w:rPr>
        <w:lastRenderedPageBreak/>
        <w:t>Obra que "</w:t>
      </w:r>
      <w:r w:rsidRPr="00C369C1">
        <w:rPr>
          <w:rFonts w:ascii="Arial" w:eastAsia="Times New Roman" w:hAnsi="Arial" w:cs="Arial"/>
          <w:b/>
          <w:bCs/>
          <w:color w:val="474747"/>
          <w:sz w:val="24"/>
          <w:szCs w:val="24"/>
          <w:lang w:val="es-UY" w:eastAsia="es-UY"/>
        </w:rPr>
        <w:t>es necesaria una forma de gobierno basada más en el carisma que en la autoridad jerárquica"</w:t>
      </w:r>
      <w:r w:rsidRPr="00C369C1">
        <w:rPr>
          <w:rFonts w:ascii="Arial" w:eastAsia="Times New Roman" w:hAnsi="Arial" w:cs="Arial"/>
          <w:color w:val="333333"/>
          <w:sz w:val="24"/>
          <w:szCs w:val="24"/>
          <w:lang w:val="es-UY" w:eastAsia="es-UY"/>
        </w:rPr>
        <w:t>. </w:t>
      </w:r>
    </w:p>
    <w:p w14:paraId="1627FE3E" w14:textId="77777777" w:rsidR="00C369C1" w:rsidRPr="00C369C1" w:rsidRDefault="00C369C1" w:rsidP="00C369C1">
      <w:pPr>
        <w:shd w:val="clear" w:color="auto" w:fill="FFFFFF"/>
        <w:spacing w:after="0" w:line="240" w:lineRule="auto"/>
        <w:rPr>
          <w:rFonts w:ascii="inherit" w:eastAsia="Times New Roman" w:hAnsi="inherit" w:cs="Arial"/>
          <w:color w:val="000000"/>
          <w:sz w:val="21"/>
          <w:szCs w:val="21"/>
          <w:lang w:val="es-UY" w:eastAsia="es-UY"/>
        </w:rPr>
      </w:pPr>
      <w:r w:rsidRPr="00C369C1">
        <w:rPr>
          <w:rFonts w:ascii="inherit" w:eastAsia="Times New Roman" w:hAnsi="inherit" w:cs="Arial"/>
          <w:noProof/>
          <w:color w:val="000000"/>
          <w:sz w:val="21"/>
          <w:szCs w:val="21"/>
          <w:lang w:val="es-UY" w:eastAsia="es-UY"/>
        </w:rPr>
        <w:drawing>
          <wp:inline distT="0" distB="0" distL="0" distR="0" wp14:anchorId="17D47161" wp14:editId="45400004">
            <wp:extent cx="5236637" cy="2940050"/>
            <wp:effectExtent l="0" t="0" r="2540" b="0"/>
            <wp:docPr id="3" name="Imagen 3" descr="El Opus 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 Opus De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763" cy="2943490"/>
                    </a:xfrm>
                    <a:prstGeom prst="rect">
                      <a:avLst/>
                    </a:prstGeom>
                    <a:noFill/>
                    <a:ln>
                      <a:noFill/>
                    </a:ln>
                  </pic:spPr>
                </pic:pic>
              </a:graphicData>
            </a:graphic>
          </wp:inline>
        </w:drawing>
      </w:r>
    </w:p>
    <w:p w14:paraId="175149B2" w14:textId="77777777" w:rsidR="00C369C1" w:rsidRPr="00C369C1" w:rsidRDefault="00C369C1" w:rsidP="00C369C1">
      <w:pPr>
        <w:shd w:val="clear" w:color="auto" w:fill="FFFFFF"/>
        <w:spacing w:line="240" w:lineRule="auto"/>
        <w:rPr>
          <w:rFonts w:ascii="inherit" w:eastAsia="Times New Roman" w:hAnsi="inherit" w:cs="Arial"/>
          <w:color w:val="000000"/>
          <w:sz w:val="21"/>
          <w:szCs w:val="21"/>
          <w:lang w:val="es-UY" w:eastAsia="es-UY"/>
        </w:rPr>
      </w:pPr>
      <w:r w:rsidRPr="00C369C1">
        <w:rPr>
          <w:rFonts w:ascii="inherit" w:eastAsia="Times New Roman" w:hAnsi="inherit" w:cs="Arial"/>
          <w:color w:val="000000"/>
          <w:sz w:val="21"/>
          <w:szCs w:val="21"/>
          <w:lang w:val="es-UY" w:eastAsia="es-UY"/>
        </w:rPr>
        <w:t>El Opus Dei</w:t>
      </w:r>
    </w:p>
    <w:p w14:paraId="2484FBD8"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Además, a Obra habrá de presentar, cada año, "</w:t>
      </w:r>
      <w:r w:rsidRPr="00C369C1">
        <w:rPr>
          <w:rFonts w:ascii="Arial" w:eastAsia="Times New Roman" w:hAnsi="Arial" w:cs="Arial"/>
          <w:b/>
          <w:bCs/>
          <w:color w:val="474747"/>
          <w:sz w:val="24"/>
          <w:szCs w:val="24"/>
          <w:lang w:val="es-UY" w:eastAsia="es-UY"/>
        </w:rPr>
        <w:t>al Dicasterio para el Clero un informe sobre el estado de la Prelatura</w:t>
      </w:r>
      <w:r w:rsidRPr="00C369C1">
        <w:rPr>
          <w:rFonts w:ascii="Arial" w:eastAsia="Times New Roman" w:hAnsi="Arial" w:cs="Arial"/>
          <w:color w:val="333333"/>
          <w:sz w:val="24"/>
          <w:szCs w:val="24"/>
          <w:lang w:val="es-UY" w:eastAsia="es-UY"/>
        </w:rPr>
        <w:t> y sobre el desarrollo de su labor apostólica"</w:t>
      </w:r>
    </w:p>
    <w:p w14:paraId="1CBE6091"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"Deseando, por tanto, salvaguardar el carisma del Opus Dei y promover la acción evangelizadora que sus miembros llevan a cabo en el mundo, y debiendo al mismo tiempo adaptar las disposiciones relativas a la Prelatura a la nueva organización de la Curia Romana, ordeno que se observen las siguientes normas", señala el Papa.</w:t>
      </w:r>
    </w:p>
    <w:p w14:paraId="4E8B5F03" w14:textId="77777777" w:rsidR="00C369C1" w:rsidRPr="00C369C1" w:rsidRDefault="00C369C1" w:rsidP="00C369C1">
      <w:pPr>
        <w:shd w:val="clear" w:color="auto" w:fill="FFFFFF"/>
        <w:spacing w:after="0" w:line="240" w:lineRule="auto"/>
        <w:rPr>
          <w:rFonts w:ascii="inherit" w:eastAsia="Times New Roman" w:hAnsi="inherit" w:cs="Arial"/>
          <w:color w:val="000000"/>
          <w:sz w:val="21"/>
          <w:szCs w:val="21"/>
          <w:lang w:val="es-UY" w:eastAsia="es-UY"/>
        </w:rPr>
      </w:pPr>
      <w:r w:rsidRPr="00C369C1">
        <w:rPr>
          <w:rFonts w:ascii="inherit" w:eastAsia="Times New Roman" w:hAnsi="inherit" w:cs="Arial"/>
          <w:noProof/>
          <w:color w:val="000000"/>
          <w:sz w:val="21"/>
          <w:szCs w:val="21"/>
          <w:lang w:val="es-UY" w:eastAsia="es-UY"/>
        </w:rPr>
        <w:drawing>
          <wp:inline distT="0" distB="0" distL="0" distR="0" wp14:anchorId="5A5A0CB9" wp14:editId="30CEE51C">
            <wp:extent cx="5247947" cy="2946400"/>
            <wp:effectExtent l="0" t="0" r="0" b="6350"/>
            <wp:docPr id="4" name="Imagen 4" descr="El prelado del Opus, Fernando Ocáriz, con una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prelado del Opus, Fernando Ocáriz, con unas muje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2778" cy="2949112"/>
                    </a:xfrm>
                    <a:prstGeom prst="rect">
                      <a:avLst/>
                    </a:prstGeom>
                    <a:noFill/>
                    <a:ln>
                      <a:noFill/>
                    </a:ln>
                  </pic:spPr>
                </pic:pic>
              </a:graphicData>
            </a:graphic>
          </wp:inline>
        </w:drawing>
      </w:r>
    </w:p>
    <w:p w14:paraId="53C8C2BE" w14:textId="77777777" w:rsidR="00C369C1" w:rsidRPr="00C369C1" w:rsidRDefault="00C369C1" w:rsidP="00C369C1">
      <w:pPr>
        <w:shd w:val="clear" w:color="auto" w:fill="FFFFFF"/>
        <w:spacing w:line="240" w:lineRule="auto"/>
        <w:rPr>
          <w:rFonts w:ascii="inherit" w:eastAsia="Times New Roman" w:hAnsi="inherit" w:cs="Arial"/>
          <w:color w:val="000000"/>
          <w:sz w:val="21"/>
          <w:szCs w:val="21"/>
          <w:lang w:val="es-UY" w:eastAsia="es-UY"/>
        </w:rPr>
      </w:pPr>
      <w:r w:rsidRPr="00C369C1">
        <w:rPr>
          <w:rFonts w:ascii="inherit" w:eastAsia="Times New Roman" w:hAnsi="inherit" w:cs="Arial"/>
          <w:color w:val="000000"/>
          <w:sz w:val="21"/>
          <w:szCs w:val="21"/>
          <w:lang w:val="es-UY" w:eastAsia="es-UY"/>
        </w:rPr>
        <w:t xml:space="preserve">El prelado del Opus, Fernando </w:t>
      </w:r>
      <w:proofErr w:type="spellStart"/>
      <w:r w:rsidRPr="00C369C1">
        <w:rPr>
          <w:rFonts w:ascii="inherit" w:eastAsia="Times New Roman" w:hAnsi="inherit" w:cs="Arial"/>
          <w:color w:val="000000"/>
          <w:sz w:val="21"/>
          <w:szCs w:val="21"/>
          <w:lang w:val="es-UY" w:eastAsia="es-UY"/>
        </w:rPr>
        <w:t>Ocáriz</w:t>
      </w:r>
      <w:proofErr w:type="spellEnd"/>
      <w:r w:rsidRPr="00C369C1">
        <w:rPr>
          <w:rFonts w:ascii="inherit" w:eastAsia="Times New Roman" w:hAnsi="inherit" w:cs="Arial"/>
          <w:color w:val="000000"/>
          <w:sz w:val="21"/>
          <w:szCs w:val="21"/>
          <w:lang w:val="es-UY" w:eastAsia="es-UY"/>
        </w:rPr>
        <w:t>, con unas mujeres</w:t>
      </w:r>
    </w:p>
    <w:p w14:paraId="57E3C5E5" w14:textId="77777777" w:rsidR="00C369C1" w:rsidRPr="00C369C1" w:rsidRDefault="00C369C1" w:rsidP="00C369C1">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C369C1">
        <w:rPr>
          <w:rFonts w:ascii="Arial" w:eastAsia="Times New Roman" w:hAnsi="Arial" w:cs="Arial"/>
          <w:b/>
          <w:bCs/>
          <w:color w:val="474747"/>
          <w:sz w:val="26"/>
          <w:szCs w:val="26"/>
          <w:lang w:val="es-UY" w:eastAsia="es-UY"/>
        </w:rPr>
        <w:t>Son las siguientes:</w:t>
      </w:r>
    </w:p>
    <w:p w14:paraId="582BB7FC"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 xml:space="preserve">Art. 1. El texto del art. 5 de la Constitución Apostólica Ut </w:t>
      </w:r>
      <w:proofErr w:type="spellStart"/>
      <w:r w:rsidRPr="00C369C1">
        <w:rPr>
          <w:rFonts w:ascii="Arial" w:eastAsia="Times New Roman" w:hAnsi="Arial" w:cs="Arial"/>
          <w:color w:val="333333"/>
          <w:sz w:val="24"/>
          <w:szCs w:val="24"/>
          <w:lang w:val="es-UY" w:eastAsia="es-UY"/>
        </w:rPr>
        <w:t>sit</w:t>
      </w:r>
      <w:proofErr w:type="spellEnd"/>
      <w:r w:rsidRPr="00C369C1">
        <w:rPr>
          <w:rFonts w:ascii="Arial" w:eastAsia="Times New Roman" w:hAnsi="Arial" w:cs="Arial"/>
          <w:color w:val="333333"/>
          <w:sz w:val="24"/>
          <w:szCs w:val="24"/>
          <w:lang w:val="es-UY" w:eastAsia="es-UY"/>
        </w:rPr>
        <w:t xml:space="preserve"> se sustituye, a partir de ahora, por el siguiente: "De acuerdo con el art. 117 de la Constitución Apostólica </w:t>
      </w:r>
      <w:proofErr w:type="spellStart"/>
      <w:r w:rsidRPr="00C369C1">
        <w:rPr>
          <w:rFonts w:ascii="Arial" w:eastAsia="Times New Roman" w:hAnsi="Arial" w:cs="Arial"/>
          <w:color w:val="333333"/>
          <w:sz w:val="24"/>
          <w:szCs w:val="24"/>
          <w:lang w:val="es-UY" w:eastAsia="es-UY"/>
        </w:rPr>
        <w:t>Praedicate</w:t>
      </w:r>
      <w:proofErr w:type="spellEnd"/>
      <w:r w:rsidRPr="00C369C1">
        <w:rPr>
          <w:rFonts w:ascii="Arial" w:eastAsia="Times New Roman" w:hAnsi="Arial" w:cs="Arial"/>
          <w:color w:val="333333"/>
          <w:sz w:val="24"/>
          <w:szCs w:val="24"/>
          <w:lang w:val="es-UY" w:eastAsia="es-UY"/>
        </w:rPr>
        <w:t xml:space="preserve"> </w:t>
      </w:r>
      <w:proofErr w:type="spellStart"/>
      <w:r w:rsidRPr="00C369C1">
        <w:rPr>
          <w:rFonts w:ascii="Arial" w:eastAsia="Times New Roman" w:hAnsi="Arial" w:cs="Arial"/>
          <w:color w:val="333333"/>
          <w:sz w:val="24"/>
          <w:szCs w:val="24"/>
          <w:lang w:val="es-UY" w:eastAsia="es-UY"/>
        </w:rPr>
        <w:t>Evangelium</w:t>
      </w:r>
      <w:proofErr w:type="spellEnd"/>
      <w:r w:rsidRPr="00C369C1">
        <w:rPr>
          <w:rFonts w:ascii="Arial" w:eastAsia="Times New Roman" w:hAnsi="Arial" w:cs="Arial"/>
          <w:color w:val="333333"/>
          <w:sz w:val="24"/>
          <w:szCs w:val="24"/>
          <w:lang w:val="es-UY" w:eastAsia="es-UY"/>
        </w:rPr>
        <w:t>, </w:t>
      </w:r>
      <w:r w:rsidRPr="00C369C1">
        <w:rPr>
          <w:rFonts w:ascii="Arial" w:eastAsia="Times New Roman" w:hAnsi="Arial" w:cs="Arial"/>
          <w:b/>
          <w:bCs/>
          <w:color w:val="474747"/>
          <w:sz w:val="24"/>
          <w:szCs w:val="24"/>
          <w:lang w:val="es-UY" w:eastAsia="es-UY"/>
        </w:rPr>
        <w:t>la Prelatura depende del Dicasterio para el Clero</w:t>
      </w:r>
      <w:r w:rsidRPr="00C369C1">
        <w:rPr>
          <w:rFonts w:ascii="Arial" w:eastAsia="Times New Roman" w:hAnsi="Arial" w:cs="Arial"/>
          <w:color w:val="333333"/>
          <w:sz w:val="24"/>
          <w:szCs w:val="24"/>
          <w:lang w:val="es-UY" w:eastAsia="es-UY"/>
        </w:rPr>
        <w:t>, que, según la materia, evaluará las cuestiones relativas con los demás Dicasterios de la Curia Romana. El Dicasterio para el Clero, al tratar las diversas cuestiones, se servirá de las competencias de los demás Dicasterios mediante la oportuna consulta o transferencia de expedientes".</w:t>
      </w:r>
    </w:p>
    <w:p w14:paraId="203E1790"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 xml:space="preserve">Art. 2. El texto del artículo 6 de la Constitución Apostólica Ut </w:t>
      </w:r>
      <w:proofErr w:type="spellStart"/>
      <w:r w:rsidRPr="00C369C1">
        <w:rPr>
          <w:rFonts w:ascii="Arial" w:eastAsia="Times New Roman" w:hAnsi="Arial" w:cs="Arial"/>
          <w:color w:val="333333"/>
          <w:sz w:val="24"/>
          <w:szCs w:val="24"/>
          <w:lang w:val="es-UY" w:eastAsia="es-UY"/>
        </w:rPr>
        <w:t>sit</w:t>
      </w:r>
      <w:proofErr w:type="spellEnd"/>
      <w:r w:rsidRPr="00C369C1">
        <w:rPr>
          <w:rFonts w:ascii="Arial" w:eastAsia="Times New Roman" w:hAnsi="Arial" w:cs="Arial"/>
          <w:color w:val="333333"/>
          <w:sz w:val="24"/>
          <w:szCs w:val="24"/>
          <w:lang w:val="es-UY" w:eastAsia="es-UY"/>
        </w:rPr>
        <w:t xml:space="preserve"> se sustituye, a partir de ahora, por el siguiente: "Cada año el Prelado presentará al Dicasterio para el Clero un informe sobre el estado de la Prelatura y sobre el desarrollo de su labor apostólica".</w:t>
      </w:r>
    </w:p>
    <w:p w14:paraId="091AC110"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 xml:space="preserve">Artículo 3. Con motivo de las modificaciones de la Constitución Apostólica Ut </w:t>
      </w:r>
      <w:proofErr w:type="spellStart"/>
      <w:r w:rsidRPr="00C369C1">
        <w:rPr>
          <w:rFonts w:ascii="Arial" w:eastAsia="Times New Roman" w:hAnsi="Arial" w:cs="Arial"/>
          <w:color w:val="333333"/>
          <w:sz w:val="24"/>
          <w:szCs w:val="24"/>
          <w:lang w:val="es-UY" w:eastAsia="es-UY"/>
        </w:rPr>
        <w:t>sit</w:t>
      </w:r>
      <w:proofErr w:type="spellEnd"/>
      <w:r w:rsidRPr="00C369C1">
        <w:rPr>
          <w:rFonts w:ascii="Arial" w:eastAsia="Times New Roman" w:hAnsi="Arial" w:cs="Arial"/>
          <w:color w:val="333333"/>
          <w:sz w:val="24"/>
          <w:szCs w:val="24"/>
          <w:lang w:val="es-UY" w:eastAsia="es-UY"/>
        </w:rPr>
        <w:t xml:space="preserve"> introducidas por esta Carta Apostólica, </w:t>
      </w:r>
      <w:r w:rsidRPr="00C369C1">
        <w:rPr>
          <w:rFonts w:ascii="Arial" w:eastAsia="Times New Roman" w:hAnsi="Arial" w:cs="Arial"/>
          <w:b/>
          <w:bCs/>
          <w:color w:val="474747"/>
          <w:sz w:val="24"/>
          <w:szCs w:val="24"/>
          <w:lang w:val="es-UY" w:eastAsia="es-UY"/>
        </w:rPr>
        <w:t>los Estatutos propios de la Prelatura del Opus Dei serán convenientemente adaptados a propuesta de la misma Prelatur</w:t>
      </w:r>
      <w:r w:rsidRPr="00C369C1">
        <w:rPr>
          <w:rFonts w:ascii="Arial" w:eastAsia="Times New Roman" w:hAnsi="Arial" w:cs="Arial"/>
          <w:color w:val="333333"/>
          <w:sz w:val="24"/>
          <w:szCs w:val="24"/>
          <w:lang w:val="es-UY" w:eastAsia="es-UY"/>
        </w:rPr>
        <w:t>a, para ser aprobados por los órganos competentes de la Sede Apostólica.</w:t>
      </w:r>
    </w:p>
    <w:p w14:paraId="626D3CCE"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Artículo 4. Respetando plenamente la naturaleza del carisma específico descrito en la mencionada Constitución Apostólica, se pretende reforzar la convicción de que, para la protección del don particular del Espíritu, es necesaria una forma de gobierno basada más en el carisma que en la autoridad jerárquica. Por lo tanto, </w:t>
      </w:r>
      <w:r w:rsidRPr="00C369C1">
        <w:rPr>
          <w:rFonts w:ascii="Arial" w:eastAsia="Times New Roman" w:hAnsi="Arial" w:cs="Arial"/>
          <w:b/>
          <w:bCs/>
          <w:color w:val="474747"/>
          <w:sz w:val="24"/>
          <w:szCs w:val="24"/>
          <w:lang w:val="es-UY" w:eastAsia="es-UY"/>
        </w:rPr>
        <w:t>el prelado no será honrado con el orden episcopal</w:t>
      </w:r>
      <w:r w:rsidRPr="00C369C1">
        <w:rPr>
          <w:rFonts w:ascii="Arial" w:eastAsia="Times New Roman" w:hAnsi="Arial" w:cs="Arial"/>
          <w:color w:val="333333"/>
          <w:sz w:val="24"/>
          <w:szCs w:val="24"/>
          <w:lang w:val="es-UY" w:eastAsia="es-UY"/>
        </w:rPr>
        <w:t>.</w:t>
      </w:r>
    </w:p>
    <w:p w14:paraId="13C29B4E" w14:textId="77777777" w:rsidR="00C369C1" w:rsidRPr="00C369C1" w:rsidRDefault="00C369C1" w:rsidP="00C369C1">
      <w:pPr>
        <w:shd w:val="clear" w:color="auto" w:fill="FFFFFF"/>
        <w:spacing w:after="465" w:line="300" w:lineRule="atLeast"/>
        <w:jc w:val="both"/>
        <w:rPr>
          <w:rFonts w:ascii="Arial" w:eastAsia="Times New Roman" w:hAnsi="Arial" w:cs="Arial"/>
          <w:color w:val="333333"/>
          <w:sz w:val="24"/>
          <w:szCs w:val="24"/>
          <w:lang w:val="es-UY" w:eastAsia="es-UY"/>
        </w:rPr>
      </w:pPr>
      <w:r w:rsidRPr="00C369C1">
        <w:rPr>
          <w:rFonts w:ascii="Arial" w:eastAsia="Times New Roman" w:hAnsi="Arial" w:cs="Arial"/>
          <w:color w:val="333333"/>
          <w:sz w:val="24"/>
          <w:szCs w:val="24"/>
          <w:lang w:val="es-UY" w:eastAsia="es-UY"/>
        </w:rPr>
        <w:t xml:space="preserve">Art. 5. Teniendo en cuenta que las insignias pontificias están reservadas a quienes están </w:t>
      </w:r>
      <w:proofErr w:type="spellStart"/>
      <w:r w:rsidRPr="00C369C1">
        <w:rPr>
          <w:rFonts w:ascii="Arial" w:eastAsia="Times New Roman" w:hAnsi="Arial" w:cs="Arial"/>
          <w:color w:val="333333"/>
          <w:sz w:val="24"/>
          <w:szCs w:val="24"/>
          <w:lang w:val="es-UY" w:eastAsia="es-UY"/>
        </w:rPr>
        <w:t>insignificados</w:t>
      </w:r>
      <w:proofErr w:type="spellEnd"/>
      <w:r w:rsidRPr="00C369C1">
        <w:rPr>
          <w:rFonts w:ascii="Arial" w:eastAsia="Times New Roman" w:hAnsi="Arial" w:cs="Arial"/>
          <w:color w:val="333333"/>
          <w:sz w:val="24"/>
          <w:szCs w:val="24"/>
          <w:lang w:val="es-UY" w:eastAsia="es-UY"/>
        </w:rPr>
        <w:t xml:space="preserve"> con el orden episcopal, al Prelado del Opus Dei se le concede, por razón de su cargo, el uso del título de Protonotario Apostólico Supernumerario con el título de Reverendo Monseñor y, por tanto, puede utilizar las insignias correspondientes a este título.</w:t>
      </w:r>
    </w:p>
    <w:p w14:paraId="6AA65CAF" w14:textId="23D89E09" w:rsidR="00C369C1" w:rsidRPr="00C369C1" w:rsidRDefault="00C369C1" w:rsidP="00C369C1">
      <w:pPr>
        <w:shd w:val="clear" w:color="auto" w:fill="FFFFFF"/>
        <w:spacing w:after="465" w:line="300" w:lineRule="atLeast"/>
        <w:jc w:val="both"/>
        <w:rPr>
          <w:rFonts w:ascii="Montserrat" w:eastAsia="Times New Roman" w:hAnsi="Montserrat" w:cs="Arial"/>
          <w:color w:val="333333"/>
          <w:sz w:val="24"/>
          <w:szCs w:val="24"/>
          <w:lang w:val="es-UY" w:eastAsia="es-UY"/>
        </w:rPr>
      </w:pPr>
      <w:r w:rsidRPr="00C369C1">
        <w:rPr>
          <w:rFonts w:ascii="Arial" w:eastAsia="Times New Roman" w:hAnsi="Arial" w:cs="Arial"/>
          <w:color w:val="333333"/>
          <w:sz w:val="24"/>
          <w:szCs w:val="24"/>
          <w:lang w:val="es-UY" w:eastAsia="es-UY"/>
        </w:rPr>
        <w:t xml:space="preserve">Artículo 6. A partir de la entrada en vigor de la Constitución Apostólica </w:t>
      </w:r>
      <w:proofErr w:type="spellStart"/>
      <w:r w:rsidRPr="00C369C1">
        <w:rPr>
          <w:rFonts w:ascii="Arial" w:eastAsia="Times New Roman" w:hAnsi="Arial" w:cs="Arial"/>
          <w:color w:val="333333"/>
          <w:sz w:val="24"/>
          <w:szCs w:val="24"/>
          <w:lang w:val="es-UY" w:eastAsia="es-UY"/>
        </w:rPr>
        <w:t>Praedicate</w:t>
      </w:r>
      <w:proofErr w:type="spellEnd"/>
      <w:r w:rsidRPr="00C369C1">
        <w:rPr>
          <w:rFonts w:ascii="Arial" w:eastAsia="Times New Roman" w:hAnsi="Arial" w:cs="Arial"/>
          <w:color w:val="333333"/>
          <w:sz w:val="24"/>
          <w:szCs w:val="24"/>
          <w:lang w:val="es-UY" w:eastAsia="es-UY"/>
        </w:rPr>
        <w:t xml:space="preserve"> </w:t>
      </w:r>
      <w:proofErr w:type="spellStart"/>
      <w:r w:rsidRPr="00C369C1">
        <w:rPr>
          <w:rFonts w:ascii="Arial" w:eastAsia="Times New Roman" w:hAnsi="Arial" w:cs="Arial"/>
          <w:color w:val="333333"/>
          <w:sz w:val="24"/>
          <w:szCs w:val="24"/>
          <w:lang w:val="es-UY" w:eastAsia="es-UY"/>
        </w:rPr>
        <w:t>Evangelium</w:t>
      </w:r>
      <w:proofErr w:type="spellEnd"/>
      <w:r w:rsidRPr="00C369C1">
        <w:rPr>
          <w:rFonts w:ascii="Arial" w:eastAsia="Times New Roman" w:hAnsi="Arial" w:cs="Arial"/>
          <w:color w:val="333333"/>
          <w:sz w:val="24"/>
          <w:szCs w:val="24"/>
          <w:lang w:val="es-UY" w:eastAsia="es-UY"/>
        </w:rPr>
        <w:t>, todos los asuntos pendientes en la Congregación para los Obispos relativos a la Prelatura del Opus Dei seguirán siendo tratados y decididos por el Dicasterio para el Clero.</w:t>
      </w:r>
    </w:p>
    <w:p w14:paraId="1167EE18" w14:textId="64795A84" w:rsidR="002E2F5B" w:rsidRDefault="00C369C1">
      <w:hyperlink r:id="rId11" w:history="1">
        <w:r w:rsidRPr="00235C56">
          <w:rPr>
            <w:rStyle w:val="Hipervnculo"/>
          </w:rPr>
          <w:t>https://www.religiondigital.org/mundo/Severo-correctivo-Papa-Opus-Dei-escriva-ocariz-poder_0_2471152868.html</w:t>
        </w:r>
      </w:hyperlink>
    </w:p>
    <w:p w14:paraId="1A0A8F31" w14:textId="77777777" w:rsidR="00C369C1" w:rsidRDefault="00C369C1"/>
    <w:sectPr w:rsidR="00C369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3E8B"/>
    <w:multiLevelType w:val="multilevel"/>
    <w:tmpl w:val="132E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8E1111"/>
    <w:multiLevelType w:val="multilevel"/>
    <w:tmpl w:val="BE7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930888">
    <w:abstractNumId w:val="1"/>
  </w:num>
  <w:num w:numId="2" w16cid:durableId="1753891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C1"/>
    <w:rsid w:val="002E2F5B"/>
    <w:rsid w:val="00C369C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A17C"/>
  <w15:chartTrackingRefBased/>
  <w15:docId w15:val="{F842341E-48E4-434B-8D08-27117FF6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69C1"/>
    <w:rPr>
      <w:color w:val="0563C1" w:themeColor="hyperlink"/>
      <w:u w:val="single"/>
    </w:rPr>
  </w:style>
  <w:style w:type="character" w:styleId="Mencinsinresolver">
    <w:name w:val="Unresolved Mention"/>
    <w:basedOn w:val="Fuentedeprrafopredeter"/>
    <w:uiPriority w:val="99"/>
    <w:semiHidden/>
    <w:unhideWhenUsed/>
    <w:rsid w:val="00C36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162646">
      <w:bodyDiv w:val="1"/>
      <w:marLeft w:val="0"/>
      <w:marRight w:val="0"/>
      <w:marTop w:val="0"/>
      <w:marBottom w:val="0"/>
      <w:divBdr>
        <w:top w:val="none" w:sz="0" w:space="0" w:color="auto"/>
        <w:left w:val="none" w:sz="0" w:space="0" w:color="auto"/>
        <w:bottom w:val="none" w:sz="0" w:space="0" w:color="auto"/>
        <w:right w:val="none" w:sz="0" w:space="0" w:color="auto"/>
      </w:divBdr>
      <w:divsChild>
        <w:div w:id="1552576877">
          <w:marLeft w:val="0"/>
          <w:marRight w:val="0"/>
          <w:marTop w:val="0"/>
          <w:marBottom w:val="0"/>
          <w:divBdr>
            <w:top w:val="none" w:sz="0" w:space="0" w:color="auto"/>
            <w:left w:val="none" w:sz="0" w:space="0" w:color="auto"/>
            <w:bottom w:val="none" w:sz="0" w:space="0" w:color="auto"/>
            <w:right w:val="none" w:sz="0" w:space="0" w:color="auto"/>
          </w:divBdr>
          <w:divsChild>
            <w:div w:id="517277582">
              <w:marLeft w:val="0"/>
              <w:marRight w:val="0"/>
              <w:marTop w:val="0"/>
              <w:marBottom w:val="600"/>
              <w:divBdr>
                <w:top w:val="none" w:sz="0" w:space="0" w:color="auto"/>
                <w:left w:val="none" w:sz="0" w:space="0" w:color="auto"/>
                <w:bottom w:val="none" w:sz="0" w:space="0" w:color="auto"/>
                <w:right w:val="none" w:sz="0" w:space="0" w:color="auto"/>
              </w:divBdr>
              <w:divsChild>
                <w:div w:id="1730955043">
                  <w:marLeft w:val="0"/>
                  <w:marRight w:val="0"/>
                  <w:marTop w:val="0"/>
                  <w:marBottom w:val="300"/>
                  <w:divBdr>
                    <w:top w:val="none" w:sz="0" w:space="0" w:color="auto"/>
                    <w:left w:val="none" w:sz="0" w:space="0" w:color="auto"/>
                    <w:bottom w:val="none" w:sz="0" w:space="0" w:color="auto"/>
                    <w:right w:val="none" w:sz="0" w:space="0" w:color="auto"/>
                  </w:divBdr>
                  <w:divsChild>
                    <w:div w:id="71408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402">
          <w:marLeft w:val="0"/>
          <w:marRight w:val="0"/>
          <w:marTop w:val="0"/>
          <w:marBottom w:val="0"/>
          <w:divBdr>
            <w:top w:val="none" w:sz="0" w:space="0" w:color="auto"/>
            <w:left w:val="none" w:sz="0" w:space="0" w:color="auto"/>
            <w:bottom w:val="none" w:sz="0" w:space="0" w:color="auto"/>
            <w:right w:val="none" w:sz="0" w:space="0" w:color="auto"/>
          </w:divBdr>
          <w:divsChild>
            <w:div w:id="1587182145">
              <w:marLeft w:val="0"/>
              <w:marRight w:val="0"/>
              <w:marTop w:val="0"/>
              <w:marBottom w:val="0"/>
              <w:divBdr>
                <w:top w:val="none" w:sz="0" w:space="0" w:color="auto"/>
                <w:left w:val="none" w:sz="0" w:space="0" w:color="auto"/>
                <w:bottom w:val="none" w:sz="0" w:space="0" w:color="auto"/>
                <w:right w:val="none" w:sz="0" w:space="0" w:color="auto"/>
              </w:divBdr>
              <w:divsChild>
                <w:div w:id="33696218">
                  <w:marLeft w:val="-1275"/>
                  <w:marRight w:val="0"/>
                  <w:marTop w:val="0"/>
                  <w:marBottom w:val="0"/>
                  <w:divBdr>
                    <w:top w:val="none" w:sz="0" w:space="0" w:color="auto"/>
                    <w:left w:val="none" w:sz="0" w:space="0" w:color="auto"/>
                    <w:bottom w:val="none" w:sz="0" w:space="0" w:color="auto"/>
                    <w:right w:val="none" w:sz="0" w:space="0" w:color="auto"/>
                  </w:divBdr>
                </w:div>
                <w:div w:id="1726097530">
                  <w:marLeft w:val="0"/>
                  <w:marRight w:val="0"/>
                  <w:marTop w:val="0"/>
                  <w:marBottom w:val="0"/>
                  <w:divBdr>
                    <w:top w:val="none" w:sz="0" w:space="0" w:color="auto"/>
                    <w:left w:val="none" w:sz="0" w:space="0" w:color="auto"/>
                    <w:bottom w:val="none" w:sz="0" w:space="0" w:color="auto"/>
                    <w:right w:val="none" w:sz="0" w:space="0" w:color="auto"/>
                  </w:divBdr>
                  <w:divsChild>
                    <w:div w:id="778185329">
                      <w:marLeft w:val="0"/>
                      <w:marRight w:val="0"/>
                      <w:marTop w:val="0"/>
                      <w:marBottom w:val="0"/>
                      <w:divBdr>
                        <w:top w:val="none" w:sz="0" w:space="0" w:color="auto"/>
                        <w:left w:val="none" w:sz="0" w:space="0" w:color="auto"/>
                        <w:bottom w:val="none" w:sz="0" w:space="0" w:color="auto"/>
                        <w:right w:val="none" w:sz="0" w:space="0" w:color="auto"/>
                      </w:divBdr>
                    </w:div>
                    <w:div w:id="49888713">
                      <w:marLeft w:val="0"/>
                      <w:marRight w:val="0"/>
                      <w:marTop w:val="0"/>
                      <w:marBottom w:val="0"/>
                      <w:divBdr>
                        <w:top w:val="none" w:sz="0" w:space="0" w:color="auto"/>
                        <w:left w:val="none" w:sz="0" w:space="0" w:color="auto"/>
                        <w:bottom w:val="none" w:sz="0" w:space="0" w:color="auto"/>
                        <w:right w:val="none" w:sz="0" w:space="0" w:color="auto"/>
                      </w:divBdr>
                      <w:divsChild>
                        <w:div w:id="1303314633">
                          <w:marLeft w:val="0"/>
                          <w:marRight w:val="0"/>
                          <w:marTop w:val="0"/>
                          <w:marBottom w:val="450"/>
                          <w:divBdr>
                            <w:top w:val="none" w:sz="0" w:space="0" w:color="auto"/>
                            <w:left w:val="none" w:sz="0" w:space="0" w:color="auto"/>
                            <w:bottom w:val="none" w:sz="0" w:space="0" w:color="auto"/>
                            <w:right w:val="none" w:sz="0" w:space="0" w:color="auto"/>
                          </w:divBdr>
                          <w:divsChild>
                            <w:div w:id="1098717821">
                              <w:marLeft w:val="0"/>
                              <w:marRight w:val="0"/>
                              <w:marTop w:val="0"/>
                              <w:marBottom w:val="0"/>
                              <w:divBdr>
                                <w:top w:val="none" w:sz="0" w:space="0" w:color="auto"/>
                                <w:left w:val="none" w:sz="0" w:space="0" w:color="auto"/>
                                <w:bottom w:val="none" w:sz="0" w:space="0" w:color="auto"/>
                                <w:right w:val="none" w:sz="0" w:space="0" w:color="auto"/>
                              </w:divBdr>
                            </w:div>
                          </w:divsChild>
                        </w:div>
                        <w:div w:id="6292116">
                          <w:marLeft w:val="0"/>
                          <w:marRight w:val="0"/>
                          <w:marTop w:val="0"/>
                          <w:marBottom w:val="450"/>
                          <w:divBdr>
                            <w:top w:val="none" w:sz="0" w:space="0" w:color="auto"/>
                            <w:left w:val="none" w:sz="0" w:space="0" w:color="auto"/>
                            <w:bottom w:val="none" w:sz="0" w:space="0" w:color="auto"/>
                            <w:right w:val="none" w:sz="0" w:space="0" w:color="auto"/>
                          </w:divBdr>
                          <w:divsChild>
                            <w:div w:id="4307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francesco/it/events/event.dir.html/content/vaticanevents/it/2022/7/22/motu-proprio-ad-charisma-tuendu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ligiondigital.org/jesus_basta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mundo/Severo-correctivo-Papa-Opus-Dei-escriva-ocariz-poder_0_2471152868.html" TargetMode="External"/><Relationship Id="rId11" Type="http://schemas.openxmlformats.org/officeDocument/2006/relationships/hyperlink" Target="https://www.religiondigital.org/mundo/Severo-correctivo-Papa-Opus-Dei-escriva-ocariz-poder_0_2471152868.html"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759</Words>
  <Characters>4177</Characters>
  <Application>Microsoft Office Word</Application>
  <DocSecurity>0</DocSecurity>
  <Lines>34</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2022-07-22T13:30:00Z</dcterms:created>
  <dcterms:modified xsi:type="dcterms:W3CDTF">2022-07-22T13:32:00Z</dcterms:modified>
</cp:coreProperties>
</file>