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3B2F"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b/>
          <w:bCs/>
          <w:color w:val="050505"/>
          <w:sz w:val="32"/>
          <w:szCs w:val="32"/>
        </w:rPr>
      </w:pPr>
      <w:r w:rsidRPr="0060630D">
        <w:rPr>
          <w:rFonts w:asciiTheme="minorHAnsi" w:hAnsiTheme="minorHAnsi" w:cstheme="minorHAnsi"/>
          <w:b/>
          <w:bCs/>
          <w:color w:val="050505"/>
          <w:sz w:val="32"/>
          <w:szCs w:val="32"/>
        </w:rPr>
        <w:t>Violencia, un juego para niños</w:t>
      </w:r>
    </w:p>
    <w:p w14:paraId="02A47733" w14:textId="77777777" w:rsid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p>
    <w:p w14:paraId="402F40A2" w14:textId="16080BB2" w:rsidR="0060630D" w:rsidRPr="0060630D" w:rsidRDefault="0060630D" w:rsidP="0060630D">
      <w:pPr>
        <w:pStyle w:val="NormalWeb"/>
        <w:shd w:val="clear" w:color="auto" w:fill="FFFFFF"/>
        <w:spacing w:before="0" w:beforeAutospacing="0" w:after="0" w:afterAutospacing="0"/>
        <w:jc w:val="right"/>
        <w:rPr>
          <w:rFonts w:asciiTheme="minorHAnsi" w:hAnsiTheme="minorHAnsi" w:cstheme="minorHAnsi"/>
          <w:b/>
          <w:bCs/>
          <w:color w:val="000000"/>
        </w:rPr>
      </w:pPr>
      <w:r w:rsidRPr="0060630D">
        <w:rPr>
          <w:rFonts w:asciiTheme="minorHAnsi" w:hAnsiTheme="minorHAnsi" w:cstheme="minorHAnsi"/>
          <w:b/>
          <w:bCs/>
          <w:color w:val="000000"/>
        </w:rPr>
        <w:t>Carolina Vásquez Araya</w:t>
      </w:r>
    </w:p>
    <w:p w14:paraId="02E82A87"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50505"/>
        </w:rPr>
      </w:pPr>
    </w:p>
    <w:p w14:paraId="2428D62C"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r w:rsidRPr="0060630D">
        <w:rPr>
          <w:rFonts w:asciiTheme="minorHAnsi" w:hAnsiTheme="minorHAnsi" w:cstheme="minorHAnsi"/>
          <w:i/>
          <w:iCs/>
          <w:color w:val="000000"/>
        </w:rPr>
        <w:t>Hay que ingresar al mundo virtual para entender cómo se entrena a las nuevas generaciones .</w:t>
      </w:r>
    </w:p>
    <w:p w14:paraId="4DAD2D20"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p>
    <w:p w14:paraId="07A907FC"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r w:rsidRPr="0060630D">
        <w:rPr>
          <w:rFonts w:asciiTheme="minorHAnsi" w:hAnsiTheme="minorHAnsi" w:cstheme="minorHAnsi"/>
          <w:color w:val="000000"/>
        </w:rPr>
        <w:t>Me resulta chocante el modo como se desarrollan los mal llamados “juegos virtuales”; porque es, en realidad, todo un sistema de fantasía creado por mentes retorcidas para enseñar a niños y adolescentes a afinar la puntería, a identificar las armas más letales, a perseguir a las víctimas escogidas -aquellas a quienes se eliminará de la manera más sangrienta posible- y a marcar diferencias de género en donde la masculinidad representa fuerza y poder, mientras la feminidad se ilustra con los códigos machistas de costumbre. Los juegos virtuales nos representan en esta etapa histórica de extremo subdesarrollo social y nos regocijamos de ello.</w:t>
      </w:r>
    </w:p>
    <w:p w14:paraId="7AA3FC7A"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r w:rsidRPr="0060630D">
        <w:rPr>
          <w:rFonts w:asciiTheme="minorHAnsi" w:hAnsiTheme="minorHAnsi" w:cstheme="minorHAnsi"/>
          <w:color w:val="000000"/>
        </w:rPr>
        <w:t>No dejo de pensar en lo afortunada que he sido al tener una hija para la cual eso nunca existió mientras crecía. Me cuesta imaginar el impacto visual y psicológico de esas imágenes para un infante que ni siquiera ha aprendido aún a atarse los zapatos. Es, sin duda, bastante inquietante observar a madres y padres orgullosos de ver a sus hijos de biberón sostener un aparato tan complejo como un teléfono inteligente para “entretenerse” descubriendo sus secretos. Un hábito que permanecerá a lo largo de la infancia, sustituyendo actividades cuyo potencial de desarrollar su creatividad, su capacidad motriz, su fantasía y su contacto con la naturaleza le brindaría acceso a un mundo lleno de posibilidades.</w:t>
      </w:r>
    </w:p>
    <w:p w14:paraId="0019BB6D"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r w:rsidRPr="0060630D">
        <w:rPr>
          <w:rFonts w:asciiTheme="minorHAnsi" w:hAnsiTheme="minorHAnsi" w:cstheme="minorHAnsi"/>
          <w:color w:val="000000"/>
        </w:rPr>
        <w:t>Quienquiera esté en contacto con el mundo virtual, ha tenido en su monitor abundantes ofertas de juegos cada cual más violento; por lo general, con mucha sangre y una abrumadora selección de técnicas y armas para eliminar a otros seres humanos. Quizás eso que nos repugna a quienes hemos conocido de cerca hasta dónde es capaz de llegar la mente humana en su afán por destruir, a niños y jóvenes en sus primeros pasos por este planeta les parezca emocionante además de ilustrativo. No parece ser suficiente la sombra trágica de la guerra, el hambre y la pérdida de valores, hay que ponerla al alcance de la niñez con el diseño más realista para acercarla, como un juego más, a su vida cotidiana.</w:t>
      </w:r>
    </w:p>
    <w:p w14:paraId="7637F5AC"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r w:rsidRPr="0060630D">
        <w:rPr>
          <w:rFonts w:asciiTheme="minorHAnsi" w:hAnsiTheme="minorHAnsi" w:cstheme="minorHAnsi"/>
          <w:color w:val="000000"/>
        </w:rPr>
        <w:t xml:space="preserve">La dedicación de quienes actúan detrás de esos sistemas virtuales para eliminar contenidos de carácter político o </w:t>
      </w:r>
      <w:proofErr w:type="gramStart"/>
      <w:r w:rsidRPr="0060630D">
        <w:rPr>
          <w:rFonts w:asciiTheme="minorHAnsi" w:hAnsiTheme="minorHAnsi" w:cstheme="minorHAnsi"/>
          <w:color w:val="000000"/>
        </w:rPr>
        <w:t>sexual,</w:t>
      </w:r>
      <w:proofErr w:type="gramEnd"/>
      <w:r w:rsidRPr="0060630D">
        <w:rPr>
          <w:rFonts w:asciiTheme="minorHAnsi" w:hAnsiTheme="minorHAnsi" w:cstheme="minorHAnsi"/>
          <w:color w:val="000000"/>
        </w:rPr>
        <w:t xml:space="preserve"> parece frenar en cuanto se refiere al asesinato y a la tortura. Es como si en el fondo existiera una estrategia perversa para imprimir en la mente de las nuevas generaciones un filtro anestésico frente a la destrucción de los otros. Transitar por esos pasadizos en donde se cruza toda clase de material, ese universo del cual solo conocemos una ínfima porción, posee el inmenso poder de seducir con su infinita oferta de fantasía. Si para los adultos transitar por esos sitios ricos en información resulta una tentación, es fácil deducir cómo impacta en la mente menos experimentada y mucho menos crítica de un niño o un adolescente.</w:t>
      </w:r>
    </w:p>
    <w:p w14:paraId="5BD8C6B6"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r w:rsidRPr="0060630D">
        <w:rPr>
          <w:rFonts w:asciiTheme="minorHAnsi" w:hAnsiTheme="minorHAnsi" w:cstheme="minorHAnsi"/>
          <w:color w:val="000000"/>
        </w:rPr>
        <w:t xml:space="preserve">La falta de cuidado al poner estos dispositivos en manos de un ser incapaz de discriminar entre lo positivo o aquello potencialmente peligroso, constituye un enorme riesgo en el proceso de desarrollo educativo y social durante los primeros años de vida. La violencia no es un juego para niños. Pero ahí es en donde se requiere una gran capacidad de reflexión para comprender nuestro papel en la construcción de un </w:t>
      </w:r>
      <w:r w:rsidRPr="0060630D">
        <w:rPr>
          <w:rFonts w:asciiTheme="minorHAnsi" w:hAnsiTheme="minorHAnsi" w:cstheme="minorHAnsi"/>
          <w:color w:val="000000"/>
        </w:rPr>
        <w:lastRenderedPageBreak/>
        <w:t>sistema de valores, en la inserción positiva de la niñez en sociedades cada vez más complejas y en la visión correcta de nuestro espacio en el mundo que nos rodea. </w:t>
      </w:r>
    </w:p>
    <w:p w14:paraId="264C2C14"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p>
    <w:p w14:paraId="5343CDB0"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r w:rsidRPr="0060630D">
        <w:rPr>
          <w:rFonts w:asciiTheme="minorHAnsi" w:hAnsiTheme="minorHAnsi" w:cstheme="minorHAnsi"/>
          <w:b/>
          <w:bCs/>
          <w:i/>
          <w:iCs/>
          <w:color w:val="000000"/>
        </w:rPr>
        <w:t>La creatividad también tiene sesgo negativo, en especial si se dirige a la niñez.</w:t>
      </w:r>
    </w:p>
    <w:p w14:paraId="6B36AB48"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p>
    <w:p w14:paraId="2B55DAE6" w14:textId="77777777" w:rsidR="0060630D" w:rsidRPr="0060630D" w:rsidRDefault="0060630D" w:rsidP="0060630D">
      <w:pPr>
        <w:pStyle w:val="NormalWeb"/>
        <w:shd w:val="clear" w:color="auto" w:fill="FFFFFF"/>
        <w:spacing w:before="0" w:beforeAutospacing="0" w:after="0" w:afterAutospacing="0"/>
        <w:rPr>
          <w:rFonts w:asciiTheme="minorHAnsi" w:hAnsiTheme="minorHAnsi" w:cstheme="minorHAnsi"/>
          <w:color w:val="000000"/>
        </w:rPr>
      </w:pPr>
    </w:p>
    <w:p w14:paraId="17BB7935" w14:textId="77777777" w:rsidR="0060630D" w:rsidRPr="0060630D" w:rsidRDefault="0060630D" w:rsidP="0060630D">
      <w:pPr>
        <w:pStyle w:val="NormalWeb"/>
        <w:shd w:val="clear" w:color="auto" w:fill="F9F9F9"/>
        <w:spacing w:before="0" w:beforeAutospacing="0" w:after="383" w:afterAutospacing="0"/>
        <w:rPr>
          <w:rFonts w:asciiTheme="minorHAnsi" w:hAnsiTheme="minorHAnsi" w:cstheme="minorHAnsi"/>
          <w:color w:val="313131"/>
        </w:rPr>
      </w:pPr>
      <w:hyperlink r:id="rId4" w:tgtFrame="_blank" w:history="1">
        <w:r w:rsidRPr="0060630D">
          <w:rPr>
            <w:rStyle w:val="Hipervnculo"/>
            <w:rFonts w:asciiTheme="minorHAnsi" w:hAnsiTheme="minorHAnsi" w:cstheme="minorHAnsi"/>
            <w:color w:val="1155CC"/>
          </w:rPr>
          <w:t>elquintopatio@gmail.com</w:t>
        </w:r>
      </w:hyperlink>
      <w:r w:rsidRPr="0060630D">
        <w:rPr>
          <w:rFonts w:asciiTheme="minorHAnsi" w:hAnsiTheme="minorHAnsi" w:cstheme="minorHAnsi"/>
          <w:color w:val="313131"/>
        </w:rPr>
        <w:t> @carvasar</w:t>
      </w:r>
    </w:p>
    <w:p w14:paraId="0E259CF4" w14:textId="77777777" w:rsidR="0060630D" w:rsidRPr="0060630D" w:rsidRDefault="0060630D" w:rsidP="0060630D">
      <w:pPr>
        <w:pStyle w:val="NormalWeb"/>
        <w:shd w:val="clear" w:color="auto" w:fill="F9F9F9"/>
        <w:spacing w:before="0" w:beforeAutospacing="0" w:after="383" w:afterAutospacing="0"/>
        <w:rPr>
          <w:rFonts w:asciiTheme="minorHAnsi" w:hAnsiTheme="minorHAnsi" w:cstheme="minorHAnsi"/>
          <w:color w:val="207AE7"/>
        </w:rPr>
      </w:pPr>
      <w:hyperlink r:id="rId5" w:tgtFrame="_blank" w:history="1">
        <w:r w:rsidRPr="0060630D">
          <w:rPr>
            <w:rStyle w:val="Hipervnculo"/>
            <w:rFonts w:asciiTheme="minorHAnsi" w:hAnsiTheme="minorHAnsi" w:cstheme="minorHAnsi"/>
            <w:color w:val="1155CC"/>
          </w:rPr>
          <w:t>www.carolinavasquezaraya.com</w:t>
        </w:r>
      </w:hyperlink>
    </w:p>
    <w:p w14:paraId="0D5B282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0D"/>
    <w:rsid w:val="002E2F5B"/>
    <w:rsid w:val="0060630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0064"/>
  <w15:chartTrackingRefBased/>
  <w15:docId w15:val="{1557DFD9-72F4-45DB-9F26-4BCF104D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630D"/>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6063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0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3222</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2022-07-21T13:22:00Z</dcterms:created>
  <dcterms:modified xsi:type="dcterms:W3CDTF">2022-07-21T13:23:00Z</dcterms:modified>
</cp:coreProperties>
</file>