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2B988" w14:textId="480F5B7B" w:rsidR="00EC73CB" w:rsidRDefault="00EC73CB" w:rsidP="00EC73CB">
      <w:pPr>
        <w:spacing w:after="0" w:line="240" w:lineRule="auto"/>
        <w:jc w:val="center"/>
        <w:rPr>
          <w:rFonts w:ascii="inherit" w:eastAsia="Times New Roman" w:hAnsi="inherit" w:cs="Segoe UI Historic"/>
          <w:b/>
          <w:bCs/>
          <w:color w:val="7030A0"/>
          <w:sz w:val="48"/>
          <w:szCs w:val="48"/>
          <w:lang w:val="es-UY" w:eastAsia="es-UY"/>
        </w:rPr>
      </w:pPr>
      <w:r w:rsidRPr="00EC73CB">
        <w:rPr>
          <w:rFonts w:ascii="inherit" w:eastAsia="Times New Roman" w:hAnsi="inherit" w:cs="Segoe UI Historic"/>
          <w:b/>
          <w:bCs/>
          <w:color w:val="7030A0"/>
          <w:sz w:val="48"/>
          <w:szCs w:val="48"/>
          <w:lang w:val="es-UY" w:eastAsia="es-UY"/>
        </w:rPr>
        <w:t>PREMIOS ANGELELLI</w:t>
      </w:r>
    </w:p>
    <w:p w14:paraId="10354D43" w14:textId="77777777" w:rsidR="00EC73CB" w:rsidRPr="00EC73CB" w:rsidRDefault="00EC73CB" w:rsidP="00EC73CB">
      <w:pPr>
        <w:spacing w:after="0" w:line="240" w:lineRule="auto"/>
        <w:jc w:val="center"/>
        <w:rPr>
          <w:rFonts w:ascii="inherit" w:eastAsia="Times New Roman" w:hAnsi="inherit" w:cs="Segoe UI Historic"/>
          <w:b/>
          <w:bCs/>
          <w:color w:val="7030A0"/>
          <w:sz w:val="48"/>
          <w:szCs w:val="48"/>
          <w:lang w:val="es-UY" w:eastAsia="es-UY"/>
        </w:rPr>
      </w:pPr>
    </w:p>
    <w:p w14:paraId="0B24447E" w14:textId="02B83099" w:rsidR="00EC73CB" w:rsidRDefault="00EC73CB" w:rsidP="00EC73C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 xml:space="preserve">Desde el Centro Nueva Tierra y de la Secretaría de Derechos Humanos del Gobierno de La Rioja, el próximo martes 9 de agosto se hará entrega de la primera edición de los “PREMIOS ANGELELLI”. </w:t>
      </w:r>
    </w:p>
    <w:p w14:paraId="6F2D0BCF" w14:textId="062E1DEE" w:rsidR="00EC73CB" w:rsidRDefault="00EC73CB" w:rsidP="00EC73CB">
      <w:pPr>
        <w:spacing w:after="0" w:line="240" w:lineRule="auto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</w:p>
    <w:p w14:paraId="323EFA7E" w14:textId="351C951B" w:rsidR="00EC73CB" w:rsidRDefault="00EC73CB" w:rsidP="00EC73CB">
      <w:pPr>
        <w:spacing w:after="0" w:line="240" w:lineRule="auto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</w:p>
    <w:p w14:paraId="249104C7" w14:textId="6B009C82" w:rsidR="00EC73CB" w:rsidRDefault="00EC73CB" w:rsidP="00EC73CB">
      <w:pPr>
        <w:spacing w:after="0" w:line="240" w:lineRule="auto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  <w:r>
        <w:rPr>
          <w:rFonts w:ascii="inherit" w:eastAsia="Times New Roman" w:hAnsi="inherit" w:cs="Segoe UI Historic"/>
          <w:noProof/>
          <w:color w:val="7030A0"/>
          <w:sz w:val="28"/>
          <w:szCs w:val="28"/>
          <w:lang w:val="es-UY" w:eastAsia="es-UY"/>
        </w:rPr>
        <w:drawing>
          <wp:inline distT="0" distB="0" distL="0" distR="0" wp14:anchorId="4A9ACA98" wp14:editId="1F85CC70">
            <wp:extent cx="5706110" cy="5706110"/>
            <wp:effectExtent l="0" t="0" r="889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570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4FBF2" w14:textId="4A9237C6" w:rsidR="00EC73CB" w:rsidRDefault="00EC73CB" w:rsidP="00EC73CB">
      <w:pPr>
        <w:spacing w:after="0" w:line="240" w:lineRule="auto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</w:p>
    <w:p w14:paraId="66727DFF" w14:textId="77777777" w:rsidR="00EC73CB" w:rsidRPr="00EC73CB" w:rsidRDefault="00EC73CB" w:rsidP="00EC73CB">
      <w:pPr>
        <w:spacing w:after="0" w:line="240" w:lineRule="auto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</w:p>
    <w:p w14:paraId="1AB9C8D8" w14:textId="77777777" w:rsidR="00EC73CB" w:rsidRPr="00EC73CB" w:rsidRDefault="00EC73CB" w:rsidP="00EC73CB">
      <w:pPr>
        <w:pStyle w:val="Prrafodelista"/>
        <w:spacing w:after="0" w:line="240" w:lineRule="auto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</w:p>
    <w:p w14:paraId="74271EA2" w14:textId="77777777" w:rsidR="00EC73CB" w:rsidRDefault="00EC73CB" w:rsidP="00EC73C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 xml:space="preserve">La entrega de los reconocimientos se realizará en la Casa de la Provincia de La Rioja (Avenida Callao 745, Capital Federal), cómo </w:t>
      </w: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lastRenderedPageBreak/>
        <w:t>signo de agradecimiento por la lucha incansable de compañeras y compañeros referentes en el cuidado de la memoria de los mártires cristianos asesinados durante la última dictadura militar.</w:t>
      </w:r>
    </w:p>
    <w:p w14:paraId="75D245E6" w14:textId="77777777" w:rsidR="00EC73CB" w:rsidRDefault="00EC73CB" w:rsidP="00EC73CB">
      <w:pPr>
        <w:pStyle w:val="Prrafodelista"/>
        <w:spacing w:after="0" w:line="240" w:lineRule="auto"/>
        <w:ind w:left="360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</w:p>
    <w:p w14:paraId="65AEA130" w14:textId="1ED0847D" w:rsidR="00EC73CB" w:rsidRDefault="00EC73CB" w:rsidP="00EC73C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>Este reconocimiento busca honrar y reconocer públicamente a quiénes se entregaron a la tarea encomiable de construir memoria, verdad y justicia para nuestros compañeros que fueron víctima del período más sangriento de la historia de nuestro país.</w:t>
      </w:r>
    </w:p>
    <w:p w14:paraId="419D532B" w14:textId="77777777" w:rsidR="00EC73CB" w:rsidRPr="00EC73CB" w:rsidRDefault="00EC73CB" w:rsidP="00EC73CB">
      <w:pPr>
        <w:pStyle w:val="Prrafodelista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</w:p>
    <w:p w14:paraId="407773AC" w14:textId="77777777" w:rsidR="00EC73CB" w:rsidRPr="00EC73CB" w:rsidRDefault="00EC73CB" w:rsidP="00EC73CB">
      <w:pPr>
        <w:pStyle w:val="Prrafodelista"/>
        <w:spacing w:after="0" w:line="240" w:lineRule="auto"/>
        <w:ind w:left="360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</w:p>
    <w:p w14:paraId="776AAE69" w14:textId="77777777" w:rsidR="00EC73CB" w:rsidRPr="00EC73CB" w:rsidRDefault="00EC73CB" w:rsidP="00EC73CB">
      <w:pPr>
        <w:spacing w:after="0" w:line="240" w:lineRule="auto"/>
        <w:ind w:left="360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  <w:r w:rsidRPr="00EC73CB">
        <w:rPr>
          <w:rFonts w:ascii="inherit" w:eastAsia="Times New Roman" w:hAnsi="inherit" w:cs="Segoe UI Historic"/>
          <w:noProof/>
          <w:color w:val="7030A0"/>
          <w:sz w:val="28"/>
          <w:szCs w:val="28"/>
          <w:lang w:val="es-UY" w:eastAsia="es-UY"/>
        </w:rPr>
        <w:drawing>
          <wp:inline distT="0" distB="0" distL="0" distR="0" wp14:anchorId="04344F4D" wp14:editId="65D2E0DD">
            <wp:extent cx="152400" cy="152400"/>
            <wp:effectExtent l="0" t="0" r="0" b="0"/>
            <wp:docPr id="4" name="Imagen 4" descr="🖌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🖌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 xml:space="preserve">La premiación comenzará con la inauguración de una muestra gráfica en homenaje a los mártires riojanos, preparada por la Secretaría de Derechos Humanos de La Rioja. Luego, se continuará con la ceremonia de premiación, para finalizar el reconocimiento con una peña </w:t>
      </w:r>
      <w:proofErr w:type="spellStart"/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>foklórica</w:t>
      </w:r>
      <w:proofErr w:type="spellEnd"/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 xml:space="preserve"> y una cena festiva. </w:t>
      </w:r>
    </w:p>
    <w:p w14:paraId="63C66FD8" w14:textId="77777777" w:rsidR="00EC73CB" w:rsidRDefault="00EC73CB" w:rsidP="00EC73CB">
      <w:pPr>
        <w:spacing w:after="0" w:line="240" w:lineRule="auto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</w:p>
    <w:p w14:paraId="52B1FBA3" w14:textId="11810D6F" w:rsidR="00EC73CB" w:rsidRDefault="00EC73CB" w:rsidP="00EC73CB">
      <w:pPr>
        <w:spacing w:after="0" w:line="240" w:lineRule="auto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>Los premiados son:</w:t>
      </w:r>
    </w:p>
    <w:p w14:paraId="1EED0583" w14:textId="77777777" w:rsidR="00EC73CB" w:rsidRPr="00EC73CB" w:rsidRDefault="00EC73CB" w:rsidP="00EC73CB">
      <w:pPr>
        <w:spacing w:after="0" w:line="240" w:lineRule="auto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</w:p>
    <w:p w14:paraId="110F820C" w14:textId="05F9302F" w:rsidR="00EC73CB" w:rsidRDefault="00EC73CB" w:rsidP="00EC73CB">
      <w:pPr>
        <w:spacing w:after="0" w:line="240" w:lineRule="auto"/>
        <w:ind w:left="708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>-</w:t>
      </w:r>
      <w:r w:rsidRPr="00EC73CB">
        <w:rPr>
          <w:rFonts w:ascii="inherit" w:eastAsia="Times New Roman" w:hAnsi="inherit" w:cs="Segoe UI Historic"/>
          <w:b/>
          <w:bCs/>
          <w:color w:val="7030A0"/>
          <w:sz w:val="28"/>
          <w:szCs w:val="28"/>
          <w:lang w:val="es-UY" w:eastAsia="es-UY"/>
        </w:rPr>
        <w:t>FÁTIMA CABRERA</w:t>
      </w: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>, del espacio interreligioso Patrick Rice.</w:t>
      </w:r>
    </w:p>
    <w:p w14:paraId="43BA3A64" w14:textId="77777777" w:rsidR="00EC73CB" w:rsidRPr="00EC73CB" w:rsidRDefault="00EC73CB" w:rsidP="00EC73CB">
      <w:pPr>
        <w:spacing w:after="0" w:line="240" w:lineRule="auto"/>
        <w:ind w:left="708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</w:p>
    <w:p w14:paraId="1AFCB411" w14:textId="5A5ED476" w:rsidR="00EC73CB" w:rsidRDefault="00EC73CB" w:rsidP="00EC73CB">
      <w:pPr>
        <w:spacing w:after="0" w:line="240" w:lineRule="auto"/>
        <w:ind w:left="708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>-</w:t>
      </w:r>
      <w:r w:rsidRPr="00EC73CB">
        <w:rPr>
          <w:rFonts w:ascii="inherit" w:eastAsia="Times New Roman" w:hAnsi="inherit" w:cs="Segoe UI Historic"/>
          <w:b/>
          <w:bCs/>
          <w:color w:val="7030A0"/>
          <w:sz w:val="28"/>
          <w:szCs w:val="28"/>
          <w:lang w:val="es-UY" w:eastAsia="es-UY"/>
        </w:rPr>
        <w:t>DOMINGO BRESCI</w:t>
      </w: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>, sacerdote del Tercer Mundo.</w:t>
      </w:r>
    </w:p>
    <w:p w14:paraId="03098D4F" w14:textId="77777777" w:rsidR="00EC73CB" w:rsidRPr="00EC73CB" w:rsidRDefault="00EC73CB" w:rsidP="00EC73CB">
      <w:pPr>
        <w:spacing w:after="0" w:line="240" w:lineRule="auto"/>
        <w:ind w:left="708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</w:p>
    <w:p w14:paraId="6B94C25F" w14:textId="207ECC65" w:rsidR="00EC73CB" w:rsidRDefault="00EC73CB" w:rsidP="00EC73CB">
      <w:pPr>
        <w:spacing w:after="0" w:line="240" w:lineRule="auto"/>
        <w:ind w:left="708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>-</w:t>
      </w:r>
      <w:r w:rsidRPr="00EC73CB">
        <w:rPr>
          <w:rFonts w:ascii="inherit" w:eastAsia="Times New Roman" w:hAnsi="inherit" w:cs="Segoe UI Historic"/>
          <w:b/>
          <w:bCs/>
          <w:color w:val="7030A0"/>
          <w:sz w:val="28"/>
          <w:szCs w:val="28"/>
          <w:lang w:val="es-UY" w:eastAsia="es-UY"/>
        </w:rPr>
        <w:t>DELFOR “POCHO” BRIZUELA</w:t>
      </w: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>”, secretario de DDHH de La Rioja.</w:t>
      </w:r>
    </w:p>
    <w:p w14:paraId="3B73F71E" w14:textId="77777777" w:rsidR="00EC73CB" w:rsidRPr="00EC73CB" w:rsidRDefault="00EC73CB" w:rsidP="00EC73CB">
      <w:pPr>
        <w:spacing w:after="0" w:line="240" w:lineRule="auto"/>
        <w:ind w:left="708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</w:p>
    <w:p w14:paraId="44F19A51" w14:textId="6ADBFBC2" w:rsidR="00EC73CB" w:rsidRDefault="00EC73CB" w:rsidP="00EC73CB">
      <w:pPr>
        <w:spacing w:after="0" w:line="240" w:lineRule="auto"/>
        <w:ind w:left="708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>-</w:t>
      </w:r>
      <w:r w:rsidRPr="00EC73CB">
        <w:rPr>
          <w:rFonts w:ascii="inherit" w:eastAsia="Times New Roman" w:hAnsi="inherit" w:cs="Segoe UI Historic"/>
          <w:b/>
          <w:bCs/>
          <w:color w:val="7030A0"/>
          <w:sz w:val="28"/>
          <w:szCs w:val="28"/>
          <w:lang w:val="es-UY" w:eastAsia="es-UY"/>
        </w:rPr>
        <w:t>FRANCISCO CHIRICHELLA</w:t>
      </w: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 xml:space="preserve">, </w:t>
      </w:r>
      <w:proofErr w:type="spellStart"/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>vicepostulador</w:t>
      </w:r>
      <w:proofErr w:type="spellEnd"/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 xml:space="preserve"> de la causa canónica de los Mártires Palotinos.</w:t>
      </w:r>
    </w:p>
    <w:p w14:paraId="145634B8" w14:textId="77777777" w:rsidR="00EC73CB" w:rsidRPr="00EC73CB" w:rsidRDefault="00EC73CB" w:rsidP="00EC73CB">
      <w:pPr>
        <w:spacing w:after="0" w:line="240" w:lineRule="auto"/>
        <w:ind w:left="708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</w:p>
    <w:p w14:paraId="03B9ED2C" w14:textId="4A313868" w:rsidR="00EC73CB" w:rsidRDefault="00EC73CB" w:rsidP="00EC73CB">
      <w:pPr>
        <w:spacing w:after="0" w:line="240" w:lineRule="auto"/>
        <w:ind w:left="708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 xml:space="preserve">- </w:t>
      </w:r>
      <w:r w:rsidRPr="00EC73CB">
        <w:rPr>
          <w:rFonts w:ascii="inherit" w:eastAsia="Times New Roman" w:hAnsi="inherit" w:cs="Segoe UI Historic"/>
          <w:b/>
          <w:bCs/>
          <w:color w:val="7030A0"/>
          <w:sz w:val="28"/>
          <w:szCs w:val="28"/>
          <w:lang w:val="es-UY" w:eastAsia="es-UY"/>
        </w:rPr>
        <w:t>TATY ALMEIDA</w:t>
      </w: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>, en representación de Madres de Plaza de Mayo Línea Fundadora.</w:t>
      </w:r>
    </w:p>
    <w:p w14:paraId="5D4DC525" w14:textId="77777777" w:rsidR="00EC73CB" w:rsidRPr="00EC73CB" w:rsidRDefault="00EC73CB" w:rsidP="00EC73CB">
      <w:pPr>
        <w:spacing w:after="0" w:line="240" w:lineRule="auto"/>
        <w:ind w:left="708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</w:p>
    <w:p w14:paraId="0ECC5900" w14:textId="0B9114B4" w:rsidR="00EC73CB" w:rsidRDefault="00EC73CB" w:rsidP="00EC73CB">
      <w:pPr>
        <w:spacing w:after="0" w:line="240" w:lineRule="auto"/>
        <w:ind w:left="708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 xml:space="preserve">- </w:t>
      </w:r>
      <w:r w:rsidRPr="00EC73CB">
        <w:rPr>
          <w:rFonts w:ascii="inherit" w:eastAsia="Times New Roman" w:hAnsi="inherit" w:cs="Segoe UI Historic"/>
          <w:b/>
          <w:bCs/>
          <w:color w:val="7030A0"/>
          <w:sz w:val="28"/>
          <w:szCs w:val="28"/>
          <w:lang w:val="es-UY" w:eastAsia="es-UY"/>
        </w:rPr>
        <w:t>MARÍA ISABEL PONCE DE LEÓN</w:t>
      </w: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>, Integrante de la Comisión Ponce de León</w:t>
      </w:r>
    </w:p>
    <w:p w14:paraId="57D40552" w14:textId="77777777" w:rsidR="00EC73CB" w:rsidRPr="00EC73CB" w:rsidRDefault="00EC73CB" w:rsidP="00EC73CB">
      <w:pPr>
        <w:spacing w:after="0" w:line="240" w:lineRule="auto"/>
        <w:ind w:left="708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</w:p>
    <w:p w14:paraId="507F0853" w14:textId="7BDD0303" w:rsidR="00EC73CB" w:rsidRDefault="00EC73CB" w:rsidP="00EC73CB">
      <w:pPr>
        <w:spacing w:after="0" w:line="240" w:lineRule="auto"/>
        <w:ind w:left="708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>-</w:t>
      </w:r>
      <w:r w:rsidRPr="00EC73CB">
        <w:rPr>
          <w:rFonts w:ascii="inherit" w:eastAsia="Times New Roman" w:hAnsi="inherit" w:cs="Segoe UI Historic"/>
          <w:b/>
          <w:bCs/>
          <w:color w:val="7030A0"/>
          <w:sz w:val="28"/>
          <w:szCs w:val="28"/>
          <w:lang w:val="es-UY" w:eastAsia="es-UY"/>
        </w:rPr>
        <w:t>LUIS "VITÍN" BARONETTO</w:t>
      </w: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>, director del Centro Tiempo Latinoamericano.</w:t>
      </w:r>
    </w:p>
    <w:p w14:paraId="68C97D54" w14:textId="77777777" w:rsidR="00EC73CB" w:rsidRPr="00EC73CB" w:rsidRDefault="00EC73CB" w:rsidP="00EC73CB">
      <w:pPr>
        <w:spacing w:after="0" w:line="240" w:lineRule="auto"/>
        <w:ind w:left="708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</w:p>
    <w:p w14:paraId="346F4240" w14:textId="14D9E772" w:rsidR="00EC73CB" w:rsidRDefault="00EC73CB" w:rsidP="00EC73CB">
      <w:pPr>
        <w:spacing w:after="0" w:line="240" w:lineRule="auto"/>
        <w:ind w:left="708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>-</w:t>
      </w:r>
      <w:r w:rsidRPr="00EC73CB">
        <w:rPr>
          <w:rFonts w:ascii="inherit" w:eastAsia="Times New Roman" w:hAnsi="inherit" w:cs="Segoe UI Historic"/>
          <w:b/>
          <w:bCs/>
          <w:color w:val="7030A0"/>
          <w:sz w:val="28"/>
          <w:szCs w:val="28"/>
          <w:lang w:val="es-UY" w:eastAsia="es-UY"/>
        </w:rPr>
        <w:t>FORTUNATO MALIMACCI</w:t>
      </w: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>, sociólogo e investigador del CONICET.</w:t>
      </w:r>
    </w:p>
    <w:p w14:paraId="0690B16C" w14:textId="77777777" w:rsidR="00EC73CB" w:rsidRPr="00EC73CB" w:rsidRDefault="00EC73CB" w:rsidP="00EC73CB">
      <w:pPr>
        <w:spacing w:after="0" w:line="240" w:lineRule="auto"/>
        <w:ind w:left="708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</w:p>
    <w:p w14:paraId="2B4D72E2" w14:textId="77777777" w:rsidR="00EC73CB" w:rsidRPr="00EC73CB" w:rsidRDefault="00EC73CB" w:rsidP="00EC73CB">
      <w:pPr>
        <w:spacing w:after="0" w:line="240" w:lineRule="auto"/>
        <w:ind w:left="708"/>
        <w:jc w:val="both"/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</w:pP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>-</w:t>
      </w:r>
      <w:r w:rsidRPr="00EC73CB">
        <w:rPr>
          <w:rFonts w:ascii="inherit" w:eastAsia="Times New Roman" w:hAnsi="inherit" w:cs="Segoe UI Historic"/>
          <w:b/>
          <w:bCs/>
          <w:color w:val="7030A0"/>
          <w:sz w:val="28"/>
          <w:szCs w:val="28"/>
          <w:lang w:val="es-UY" w:eastAsia="es-UY"/>
        </w:rPr>
        <w:t>OBISPADO DE LA RIOJA</w:t>
      </w:r>
      <w:r w:rsidRPr="00EC73CB">
        <w:rPr>
          <w:rFonts w:ascii="inherit" w:eastAsia="Times New Roman" w:hAnsi="inherit" w:cs="Segoe UI Historic"/>
          <w:color w:val="7030A0"/>
          <w:sz w:val="28"/>
          <w:szCs w:val="28"/>
          <w:lang w:val="es-UY" w:eastAsia="es-UY"/>
        </w:rPr>
        <w:t>.</w:t>
      </w:r>
    </w:p>
    <w:p w14:paraId="235DB668" w14:textId="5AC3CE48" w:rsidR="002E2F5B" w:rsidRDefault="002E2F5B" w:rsidP="00EC73CB">
      <w:pPr>
        <w:jc w:val="both"/>
        <w:rPr>
          <w:color w:val="7030A0"/>
          <w:sz w:val="28"/>
          <w:szCs w:val="28"/>
        </w:rPr>
      </w:pPr>
    </w:p>
    <w:p w14:paraId="24CD7FB1" w14:textId="4EE3581D" w:rsidR="00EC73CB" w:rsidRPr="00EC73CB" w:rsidRDefault="00EC73CB" w:rsidP="00EC73CB">
      <w:pPr>
        <w:jc w:val="both"/>
        <w:rPr>
          <w:color w:val="7030A0"/>
          <w:sz w:val="28"/>
          <w:szCs w:val="28"/>
        </w:rPr>
      </w:pPr>
    </w:p>
    <w:sectPr w:rsidR="00EC73CB" w:rsidRPr="00EC73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📍" style="width:18pt;height:18pt;visibility:visible;mso-wrap-style:square" o:bullet="t">
        <v:imagedata r:id="rId1" o:title="📍"/>
      </v:shape>
    </w:pict>
  </w:numPicBullet>
  <w:abstractNum w:abstractNumId="0" w15:restartNumberingAfterBreak="0">
    <w:nsid w:val="379C1BBE"/>
    <w:multiLevelType w:val="hybridMultilevel"/>
    <w:tmpl w:val="03E24EFC"/>
    <w:lvl w:ilvl="0" w:tplc="3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D95B0D"/>
    <w:multiLevelType w:val="hybridMultilevel"/>
    <w:tmpl w:val="72909ABA"/>
    <w:lvl w:ilvl="0" w:tplc="5DC60E1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9CCFD7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A342DA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8188AE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230669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72E666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4CA0C2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14226D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F96C03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 w16cid:durableId="251593845">
    <w:abstractNumId w:val="0"/>
  </w:num>
  <w:num w:numId="2" w16cid:durableId="3779723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3CB"/>
    <w:rsid w:val="002E2F5B"/>
    <w:rsid w:val="00EC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BC897"/>
  <w15:chartTrackingRefBased/>
  <w15:docId w15:val="{F439CABD-0FA0-4460-8987-96D01BA8E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73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8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356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14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1489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4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817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6672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3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2037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4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23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2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4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7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255</Words>
  <Characters>1407</Characters>
  <Application>Microsoft Office Word</Application>
  <DocSecurity>0</DocSecurity>
  <Lines>11</Lines>
  <Paragraphs>3</Paragraphs>
  <ScaleCrop>false</ScaleCrop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2022-08-04T12:07:00Z</dcterms:created>
  <dcterms:modified xsi:type="dcterms:W3CDTF">2022-08-04T12:12:00Z</dcterms:modified>
</cp:coreProperties>
</file>