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6169A" w14:textId="5134880E" w:rsidR="001148E9" w:rsidRPr="006300CE" w:rsidRDefault="00DD6801" w:rsidP="006300CE">
      <w:pPr>
        <w:spacing w:after="0" w:line="276" w:lineRule="auto"/>
        <w:jc w:val="center"/>
        <w:outlineLvl w:val="0"/>
        <w:rPr>
          <w:rFonts w:ascii="Cambria" w:eastAsia="Times New Roman" w:hAnsi="Cambria" w:cs="Times New Roman"/>
          <w:b/>
          <w:bCs/>
          <w:kern w:val="36"/>
          <w:sz w:val="48"/>
          <w:szCs w:val="48"/>
          <w:lang w:eastAsia="es-ES"/>
        </w:rPr>
      </w:pPr>
      <w:r>
        <w:rPr>
          <w:rFonts w:ascii="Cambria" w:eastAsia="Times New Roman" w:hAnsi="Cambria" w:cs="Times New Roman"/>
          <w:b/>
          <w:bCs/>
          <w:kern w:val="36"/>
          <w:sz w:val="48"/>
          <w:szCs w:val="48"/>
          <w:lang w:eastAsia="es-ES"/>
        </w:rPr>
        <w:t xml:space="preserve">Ha fallecido </w:t>
      </w:r>
      <w:r w:rsidR="001148E9" w:rsidRPr="001148E9">
        <w:rPr>
          <w:rFonts w:ascii="Cambria" w:eastAsia="Times New Roman" w:hAnsi="Cambria" w:cs="Times New Roman"/>
          <w:b/>
          <w:bCs/>
          <w:kern w:val="36"/>
          <w:sz w:val="48"/>
          <w:szCs w:val="48"/>
          <w:lang w:eastAsia="es-ES"/>
        </w:rPr>
        <w:t>Larry Laudan</w:t>
      </w:r>
      <w:r w:rsidR="00A07656" w:rsidRPr="006300CE">
        <w:rPr>
          <w:rFonts w:ascii="Cambria" w:eastAsia="Times New Roman" w:hAnsi="Cambria" w:cs="Times New Roman"/>
          <w:b/>
          <w:bCs/>
          <w:kern w:val="36"/>
          <w:sz w:val="48"/>
          <w:szCs w:val="48"/>
          <w:lang w:eastAsia="es-ES"/>
        </w:rPr>
        <w:t xml:space="preserve"> (1941-2022)</w:t>
      </w:r>
      <w:r>
        <w:rPr>
          <w:rFonts w:ascii="Cambria" w:eastAsia="Times New Roman" w:hAnsi="Cambria" w:cs="Times New Roman"/>
          <w:b/>
          <w:bCs/>
          <w:kern w:val="36"/>
          <w:sz w:val="48"/>
          <w:szCs w:val="48"/>
          <w:lang w:eastAsia="es-ES"/>
        </w:rPr>
        <w:t>, filósofo contra el relativismo intelectual</w:t>
      </w:r>
      <w:r w:rsidR="006300CE" w:rsidRPr="006300CE">
        <w:rPr>
          <w:rFonts w:ascii="Cambria" w:eastAsia="Times New Roman" w:hAnsi="Cambria" w:cs="Times New Roman"/>
          <w:b/>
          <w:bCs/>
          <w:kern w:val="36"/>
          <w:sz w:val="48"/>
          <w:szCs w:val="48"/>
          <w:lang w:eastAsia="es-ES"/>
        </w:rPr>
        <w:t xml:space="preserve"> </w:t>
      </w:r>
    </w:p>
    <w:p w14:paraId="1D936C34" w14:textId="72AA08BD" w:rsidR="00CF46CE" w:rsidRPr="006300CE" w:rsidRDefault="00CF46CE" w:rsidP="006300CE">
      <w:pPr>
        <w:spacing w:after="0" w:line="276" w:lineRule="auto"/>
        <w:jc w:val="both"/>
        <w:outlineLvl w:val="0"/>
        <w:rPr>
          <w:rFonts w:ascii="Cambria" w:eastAsia="Times New Roman" w:hAnsi="Cambria" w:cs="Times New Roman"/>
          <w:b/>
          <w:bCs/>
          <w:kern w:val="36"/>
          <w:sz w:val="24"/>
          <w:szCs w:val="24"/>
          <w:lang w:eastAsia="es-ES"/>
        </w:rPr>
      </w:pPr>
    </w:p>
    <w:p w14:paraId="0829FD7E" w14:textId="61B77C9D" w:rsidR="006300CE" w:rsidRDefault="006300CE" w:rsidP="006300CE">
      <w:pPr>
        <w:spacing w:after="0" w:line="276" w:lineRule="auto"/>
        <w:jc w:val="both"/>
        <w:outlineLvl w:val="0"/>
        <w:rPr>
          <w:rFonts w:ascii="Cambria" w:eastAsia="Times New Roman" w:hAnsi="Cambria" w:cs="Times New Roman"/>
          <w:kern w:val="36"/>
          <w:sz w:val="24"/>
          <w:szCs w:val="24"/>
          <w:lang w:eastAsia="es-ES"/>
        </w:rPr>
      </w:pPr>
      <w:r w:rsidRPr="006300CE">
        <w:rPr>
          <w:rFonts w:ascii="Cambria" w:eastAsia="Times New Roman" w:hAnsi="Cambria" w:cs="Times New Roman"/>
          <w:kern w:val="36"/>
          <w:sz w:val="24"/>
          <w:szCs w:val="24"/>
          <w:lang w:eastAsia="es-ES"/>
        </w:rPr>
        <w:tab/>
      </w:r>
      <w:r w:rsidR="00E24E63">
        <w:rPr>
          <w:rFonts w:ascii="Cambria" w:eastAsia="Times New Roman" w:hAnsi="Cambria" w:cs="Times New Roman"/>
          <w:kern w:val="36"/>
          <w:sz w:val="24"/>
          <w:szCs w:val="24"/>
          <w:lang w:eastAsia="es-ES"/>
        </w:rPr>
        <w:t>LEANDRO SEQUEIROS, Presidente de ASINJA (Asociación Interdisciplinar José de Acosta)</w:t>
      </w:r>
    </w:p>
    <w:p w14:paraId="5734909D" w14:textId="169CC15C" w:rsidR="00E24E63" w:rsidRDefault="00E24E63" w:rsidP="006300CE">
      <w:pPr>
        <w:spacing w:after="0" w:line="276" w:lineRule="auto"/>
        <w:jc w:val="both"/>
        <w:outlineLvl w:val="0"/>
        <w:rPr>
          <w:rFonts w:ascii="Cambria" w:eastAsia="Times New Roman" w:hAnsi="Cambria" w:cs="Times New Roman"/>
          <w:kern w:val="36"/>
          <w:sz w:val="24"/>
          <w:szCs w:val="24"/>
          <w:lang w:eastAsia="es-ES"/>
        </w:rPr>
      </w:pPr>
    </w:p>
    <w:p w14:paraId="001E2510" w14:textId="4436D56B" w:rsidR="006300CE" w:rsidRDefault="00DD6801" w:rsidP="00DD6801">
      <w:pPr>
        <w:spacing w:after="0" w:line="276" w:lineRule="auto"/>
        <w:jc w:val="both"/>
        <w:outlineLvl w:val="0"/>
        <w:rPr>
          <w:rFonts w:ascii="Cambria" w:eastAsia="Times New Roman" w:hAnsi="Cambria" w:cs="Times New Roman"/>
          <w:kern w:val="36"/>
          <w:sz w:val="24"/>
          <w:szCs w:val="24"/>
          <w:lang w:eastAsia="es-ES"/>
        </w:rPr>
      </w:pPr>
      <w:r>
        <w:rPr>
          <w:rFonts w:ascii="Cambria" w:eastAsia="Times New Roman" w:hAnsi="Cambria" w:cs="Times New Roman"/>
          <w:kern w:val="36"/>
          <w:sz w:val="24"/>
          <w:szCs w:val="24"/>
          <w:lang w:eastAsia="es-ES"/>
        </w:rPr>
        <w:tab/>
        <w:t xml:space="preserve">Larry Laudan estaba muy ligado al mundo Amerindio, pues había sigo </w:t>
      </w:r>
      <w:hyperlink r:id="rId7" w:history="1">
        <w:r w:rsidRPr="00DD6801">
          <w:rPr>
            <w:rStyle w:val="Hipervnculo"/>
            <w:rFonts w:ascii="Cambria" w:eastAsia="Times New Roman" w:hAnsi="Cambria" w:cs="Times New Roman"/>
            <w:kern w:val="36"/>
            <w:sz w:val="24"/>
            <w:szCs w:val="24"/>
            <w:lang w:eastAsia="es-ES"/>
          </w:rPr>
          <w:t>profesor en la UNAM de México</w:t>
        </w:r>
      </w:hyperlink>
      <w:r>
        <w:rPr>
          <w:rFonts w:ascii="Cambria" w:eastAsia="Times New Roman" w:hAnsi="Cambria" w:cs="Times New Roman"/>
          <w:kern w:val="36"/>
          <w:sz w:val="24"/>
          <w:szCs w:val="24"/>
          <w:lang w:eastAsia="es-ES"/>
        </w:rPr>
        <w:t xml:space="preserve">.. Pero ante hay que explicar algo: </w:t>
      </w:r>
      <w:r w:rsidR="006300CE" w:rsidRPr="006300CE">
        <w:rPr>
          <w:rFonts w:ascii="Cambria" w:eastAsia="Times New Roman" w:hAnsi="Cambria" w:cs="Times New Roman"/>
          <w:kern w:val="36"/>
          <w:sz w:val="24"/>
          <w:szCs w:val="24"/>
          <w:lang w:eastAsia="es-ES"/>
        </w:rPr>
        <w:t>Las personas que tienen un cierto nivel de formación</w:t>
      </w:r>
      <w:r w:rsidR="006300CE">
        <w:rPr>
          <w:rFonts w:ascii="Cambria" w:eastAsia="Times New Roman" w:hAnsi="Cambria" w:cs="Times New Roman"/>
          <w:kern w:val="36"/>
          <w:sz w:val="24"/>
          <w:szCs w:val="24"/>
          <w:lang w:eastAsia="es-ES"/>
        </w:rPr>
        <w:t xml:space="preserve"> intelectual, por lo general, no han cuidado suficientemente su formación epistemológica. En estos últimos años, dentro de las comunidades internacionales</w:t>
      </w:r>
      <w:r w:rsidR="003A2D92">
        <w:rPr>
          <w:rFonts w:ascii="Cambria" w:eastAsia="Times New Roman" w:hAnsi="Cambria" w:cs="Times New Roman"/>
          <w:kern w:val="36"/>
          <w:sz w:val="24"/>
          <w:szCs w:val="24"/>
          <w:lang w:eastAsia="es-ES"/>
        </w:rPr>
        <w:t xml:space="preserve"> que cultivan el pensamiento humano en sus diferentes facetas están redescubriendo el papel tan crucial que hoy tiene la filosofía de la ciencia. Esta es una herramienta poderosa para valorar qué se entiende por “verdad” y “</w:t>
      </w:r>
      <w:proofErr w:type="spellStart"/>
      <w:r w:rsidR="003A2D92">
        <w:rPr>
          <w:rFonts w:ascii="Cambria" w:eastAsia="Times New Roman" w:hAnsi="Cambria" w:cs="Times New Roman"/>
          <w:kern w:val="36"/>
          <w:sz w:val="24"/>
          <w:szCs w:val="24"/>
          <w:lang w:eastAsia="es-ES"/>
        </w:rPr>
        <w:t>postverdad</w:t>
      </w:r>
      <w:proofErr w:type="spellEnd"/>
      <w:r w:rsidR="003A2D92">
        <w:rPr>
          <w:rFonts w:ascii="Cambria" w:eastAsia="Times New Roman" w:hAnsi="Cambria" w:cs="Times New Roman"/>
          <w:kern w:val="36"/>
          <w:sz w:val="24"/>
          <w:szCs w:val="24"/>
          <w:lang w:eastAsia="es-ES"/>
        </w:rPr>
        <w:t xml:space="preserve">”, qué método científico es el más adecuado para la construcción social del conocimiento. Incluso, los dedicados a </w:t>
      </w:r>
      <w:hyperlink r:id="rId8" w:history="1">
        <w:r w:rsidR="003A2D92" w:rsidRPr="003A2D92">
          <w:rPr>
            <w:rStyle w:val="Hipervnculo"/>
            <w:rFonts w:ascii="Cambria" w:eastAsia="Times New Roman" w:hAnsi="Cambria" w:cs="Times New Roman"/>
            <w:kern w:val="36"/>
            <w:sz w:val="24"/>
            <w:szCs w:val="24"/>
            <w:lang w:eastAsia="es-ES"/>
          </w:rPr>
          <w:t>ten</w:t>
        </w:r>
        <w:r w:rsidR="003A2D92">
          <w:rPr>
            <w:rStyle w:val="Hipervnculo"/>
            <w:rFonts w:ascii="Cambria" w:eastAsia="Times New Roman" w:hAnsi="Cambria" w:cs="Times New Roman"/>
            <w:kern w:val="36"/>
            <w:sz w:val="24"/>
            <w:szCs w:val="24"/>
            <w:lang w:eastAsia="es-ES"/>
          </w:rPr>
          <w:t>d</w:t>
        </w:r>
        <w:r w:rsidR="003A2D92" w:rsidRPr="003A2D92">
          <w:rPr>
            <w:rStyle w:val="Hipervnculo"/>
            <w:rFonts w:ascii="Cambria" w:eastAsia="Times New Roman" w:hAnsi="Cambria" w:cs="Times New Roman"/>
            <w:kern w:val="36"/>
            <w:sz w:val="24"/>
            <w:szCs w:val="24"/>
            <w:lang w:eastAsia="es-ES"/>
          </w:rPr>
          <w:t xml:space="preserve">er puentes entre ciencia y religión, como Antonio Fernández </w:t>
        </w:r>
        <w:proofErr w:type="spellStart"/>
        <w:r w:rsidR="003A2D92" w:rsidRPr="003A2D92">
          <w:rPr>
            <w:rStyle w:val="Hipervnculo"/>
            <w:rFonts w:ascii="Cambria" w:eastAsia="Times New Roman" w:hAnsi="Cambria" w:cs="Times New Roman"/>
            <w:kern w:val="36"/>
            <w:sz w:val="24"/>
            <w:szCs w:val="24"/>
            <w:lang w:eastAsia="es-ES"/>
          </w:rPr>
          <w:t>Rañada</w:t>
        </w:r>
        <w:proofErr w:type="spellEnd"/>
      </w:hyperlink>
      <w:r w:rsidR="003A2D92">
        <w:rPr>
          <w:rFonts w:ascii="Cambria" w:eastAsia="Times New Roman" w:hAnsi="Cambria" w:cs="Times New Roman"/>
          <w:kern w:val="36"/>
          <w:sz w:val="24"/>
          <w:szCs w:val="24"/>
          <w:lang w:eastAsia="es-ES"/>
        </w:rPr>
        <w:t>, fallecido recientemente, insisten en que el lenguaje de la filosofía  es crucial para este encuentro interdisciplinar.</w:t>
      </w:r>
    </w:p>
    <w:p w14:paraId="6A1491E3" w14:textId="199D46B8" w:rsidR="00C57112" w:rsidRDefault="00C57112" w:rsidP="006300CE">
      <w:pPr>
        <w:spacing w:after="0" w:line="276" w:lineRule="auto"/>
        <w:ind w:firstLine="708"/>
        <w:jc w:val="both"/>
        <w:outlineLvl w:val="0"/>
        <w:rPr>
          <w:rFonts w:ascii="Cambria" w:eastAsia="Times New Roman" w:hAnsi="Cambria" w:cs="Times New Roman"/>
          <w:kern w:val="36"/>
          <w:sz w:val="24"/>
          <w:szCs w:val="24"/>
          <w:lang w:eastAsia="es-ES"/>
        </w:rPr>
      </w:pPr>
      <w:r>
        <w:rPr>
          <w:rFonts w:ascii="Cambria" w:eastAsia="Times New Roman" w:hAnsi="Cambria" w:cs="Times New Roman"/>
          <w:kern w:val="36"/>
          <w:sz w:val="24"/>
          <w:szCs w:val="24"/>
          <w:lang w:eastAsia="es-ES"/>
        </w:rPr>
        <w:t>El reciente fallecimiento de Larry Laudan, que – como en nuestro tiempo – defendió la racionalidad del pensamiento humano y combatió los relativismos y subjetivismos (tan frecuentes en la época de las “posverdades”), es ocasión para recuperar su legado.</w:t>
      </w:r>
    </w:p>
    <w:p w14:paraId="3AF3D028" w14:textId="1CCFBC20" w:rsidR="003A2D92" w:rsidRDefault="003A2D92" w:rsidP="006300CE">
      <w:pPr>
        <w:spacing w:after="0" w:line="276" w:lineRule="auto"/>
        <w:ind w:firstLine="708"/>
        <w:jc w:val="both"/>
        <w:outlineLvl w:val="0"/>
        <w:rPr>
          <w:rFonts w:ascii="Cambria" w:eastAsia="Times New Roman" w:hAnsi="Cambria" w:cs="Times New Roman"/>
          <w:kern w:val="36"/>
          <w:sz w:val="24"/>
          <w:szCs w:val="24"/>
          <w:lang w:eastAsia="es-ES"/>
        </w:rPr>
      </w:pPr>
      <w:r>
        <w:rPr>
          <w:rFonts w:ascii="Cambria" w:eastAsia="Times New Roman" w:hAnsi="Cambria" w:cs="Times New Roman"/>
          <w:kern w:val="36"/>
          <w:sz w:val="24"/>
          <w:szCs w:val="24"/>
          <w:lang w:eastAsia="es-ES"/>
        </w:rPr>
        <w:t xml:space="preserve">Este año 2022, </w:t>
      </w:r>
      <w:r w:rsidR="00757412">
        <w:rPr>
          <w:rFonts w:ascii="Cambria" w:eastAsia="Times New Roman" w:hAnsi="Cambria" w:cs="Times New Roman"/>
          <w:kern w:val="36"/>
          <w:sz w:val="24"/>
          <w:szCs w:val="24"/>
          <w:lang w:eastAsia="es-ES"/>
        </w:rPr>
        <w:t xml:space="preserve">además, </w:t>
      </w:r>
      <w:r>
        <w:rPr>
          <w:rFonts w:ascii="Cambria" w:eastAsia="Times New Roman" w:hAnsi="Cambria" w:cs="Times New Roman"/>
          <w:kern w:val="36"/>
          <w:sz w:val="24"/>
          <w:szCs w:val="24"/>
          <w:lang w:eastAsia="es-ES"/>
        </w:rPr>
        <w:t xml:space="preserve">tiene además un sentido especial: en el año 1922, hace cien años, nacieron </w:t>
      </w:r>
      <w:hyperlink r:id="rId9" w:history="1">
        <w:r w:rsidRPr="00E24E63">
          <w:rPr>
            <w:rStyle w:val="Hipervnculo"/>
            <w:rFonts w:ascii="Cambria" w:eastAsia="Times New Roman" w:hAnsi="Cambria" w:cs="Times New Roman"/>
            <w:kern w:val="36"/>
            <w:sz w:val="24"/>
            <w:szCs w:val="24"/>
            <w:lang w:eastAsia="es-ES"/>
          </w:rPr>
          <w:t xml:space="preserve">tres de los pilares de la moderna epistemología que se deriva de Karl Popper: Thomas S. Kuhn, </w:t>
        </w:r>
        <w:proofErr w:type="spellStart"/>
        <w:r w:rsidRPr="00E24E63">
          <w:rPr>
            <w:rStyle w:val="Hipervnculo"/>
            <w:rFonts w:ascii="Cambria" w:eastAsia="Times New Roman" w:hAnsi="Cambria" w:cs="Times New Roman"/>
            <w:kern w:val="36"/>
            <w:sz w:val="24"/>
            <w:szCs w:val="24"/>
            <w:lang w:eastAsia="es-ES"/>
          </w:rPr>
          <w:t>Imre</w:t>
        </w:r>
        <w:proofErr w:type="spellEnd"/>
        <w:r w:rsidRPr="00E24E63">
          <w:rPr>
            <w:rStyle w:val="Hipervnculo"/>
            <w:rFonts w:ascii="Cambria" w:eastAsia="Times New Roman" w:hAnsi="Cambria" w:cs="Times New Roman"/>
            <w:kern w:val="36"/>
            <w:sz w:val="24"/>
            <w:szCs w:val="24"/>
            <w:lang w:eastAsia="es-ES"/>
          </w:rPr>
          <w:t xml:space="preserve"> Lakatos y Stephen </w:t>
        </w:r>
        <w:r w:rsidR="00E24E63" w:rsidRPr="00E24E63">
          <w:rPr>
            <w:rStyle w:val="Hipervnculo"/>
            <w:rFonts w:ascii="Cambria" w:eastAsia="Times New Roman" w:hAnsi="Cambria" w:cs="Times New Roman"/>
            <w:kern w:val="36"/>
            <w:sz w:val="24"/>
            <w:szCs w:val="24"/>
            <w:lang w:eastAsia="es-ES"/>
          </w:rPr>
          <w:t>T</w:t>
        </w:r>
        <w:r w:rsidRPr="00E24E63">
          <w:rPr>
            <w:rStyle w:val="Hipervnculo"/>
            <w:rFonts w:ascii="Cambria" w:eastAsia="Times New Roman" w:hAnsi="Cambria" w:cs="Times New Roman"/>
            <w:kern w:val="36"/>
            <w:sz w:val="24"/>
            <w:szCs w:val="24"/>
            <w:lang w:eastAsia="es-ES"/>
          </w:rPr>
          <w:t>oulmin</w:t>
        </w:r>
      </w:hyperlink>
      <w:r w:rsidR="00E24E63">
        <w:rPr>
          <w:rFonts w:ascii="Cambria" w:eastAsia="Times New Roman" w:hAnsi="Cambria" w:cs="Times New Roman"/>
          <w:kern w:val="36"/>
          <w:sz w:val="24"/>
          <w:szCs w:val="24"/>
          <w:lang w:eastAsia="es-ES"/>
        </w:rPr>
        <w:t>. Y Larry Laudan (nacido casi 20 años después que ellos) sigue críticamente sus propuestas.</w:t>
      </w:r>
    </w:p>
    <w:p w14:paraId="35D58A23" w14:textId="5C212FFD" w:rsidR="00E24E63" w:rsidRDefault="00E24E63" w:rsidP="00E24E63">
      <w:pPr>
        <w:spacing w:after="0" w:line="276" w:lineRule="auto"/>
        <w:jc w:val="both"/>
        <w:outlineLvl w:val="0"/>
        <w:rPr>
          <w:rFonts w:ascii="Cambria" w:eastAsia="Times New Roman" w:hAnsi="Cambria" w:cs="Times New Roman"/>
          <w:kern w:val="36"/>
          <w:sz w:val="24"/>
          <w:szCs w:val="24"/>
          <w:lang w:eastAsia="es-ES"/>
        </w:rPr>
      </w:pPr>
    </w:p>
    <w:p w14:paraId="003ADD7F" w14:textId="4A74BB3E" w:rsidR="00E24E63" w:rsidRPr="00E24E63" w:rsidRDefault="00E24E63" w:rsidP="00E24E63">
      <w:pPr>
        <w:spacing w:after="0" w:line="276" w:lineRule="auto"/>
        <w:jc w:val="both"/>
        <w:outlineLvl w:val="0"/>
        <w:rPr>
          <w:rFonts w:ascii="Cambria" w:eastAsia="Times New Roman" w:hAnsi="Cambria" w:cs="Times New Roman"/>
          <w:b/>
          <w:bCs/>
          <w:kern w:val="36"/>
          <w:sz w:val="32"/>
          <w:szCs w:val="32"/>
          <w:lang w:eastAsia="es-ES"/>
        </w:rPr>
      </w:pPr>
      <w:r w:rsidRPr="00E24E63">
        <w:rPr>
          <w:rFonts w:ascii="Cambria" w:eastAsia="Times New Roman" w:hAnsi="Cambria" w:cs="Times New Roman"/>
          <w:b/>
          <w:bCs/>
          <w:kern w:val="36"/>
          <w:sz w:val="32"/>
          <w:szCs w:val="32"/>
          <w:lang w:eastAsia="es-ES"/>
        </w:rPr>
        <w:t>Falleci</w:t>
      </w:r>
      <w:r w:rsidR="00DD6801">
        <w:rPr>
          <w:rFonts w:ascii="Cambria" w:eastAsia="Times New Roman" w:hAnsi="Cambria" w:cs="Times New Roman"/>
          <w:b/>
          <w:bCs/>
          <w:kern w:val="36"/>
          <w:sz w:val="32"/>
          <w:szCs w:val="32"/>
          <w:lang w:eastAsia="es-ES"/>
        </w:rPr>
        <w:t>ó</w:t>
      </w:r>
      <w:r w:rsidRPr="00E24E63">
        <w:rPr>
          <w:rFonts w:ascii="Cambria" w:eastAsia="Times New Roman" w:hAnsi="Cambria" w:cs="Times New Roman"/>
          <w:b/>
          <w:bCs/>
          <w:kern w:val="36"/>
          <w:sz w:val="32"/>
          <w:szCs w:val="32"/>
          <w:lang w:eastAsia="es-ES"/>
        </w:rPr>
        <w:t xml:space="preserve"> Larry Laudan </w:t>
      </w:r>
    </w:p>
    <w:p w14:paraId="20DE8F37" w14:textId="53E96B86" w:rsidR="006300CE" w:rsidRPr="00E24E63" w:rsidRDefault="00E24E63" w:rsidP="006300CE">
      <w:pPr>
        <w:spacing w:after="0" w:line="276" w:lineRule="auto"/>
        <w:jc w:val="both"/>
        <w:outlineLvl w:val="0"/>
        <w:rPr>
          <w:rFonts w:ascii="Cambria" w:eastAsia="Times New Roman" w:hAnsi="Cambria" w:cs="Times New Roman"/>
          <w:kern w:val="36"/>
          <w:sz w:val="24"/>
          <w:szCs w:val="24"/>
          <w:lang w:eastAsia="es-ES"/>
        </w:rPr>
      </w:pPr>
      <w:r>
        <w:rPr>
          <w:rFonts w:ascii="Cambria" w:eastAsia="Times New Roman" w:hAnsi="Cambria" w:cs="Times New Roman"/>
          <w:b/>
          <w:bCs/>
          <w:kern w:val="36"/>
          <w:sz w:val="24"/>
          <w:szCs w:val="24"/>
          <w:lang w:eastAsia="es-ES"/>
        </w:rPr>
        <w:tab/>
        <w:t>L</w:t>
      </w:r>
      <w:r>
        <w:rPr>
          <w:rFonts w:ascii="Cambria" w:eastAsia="Times New Roman" w:hAnsi="Cambria" w:cs="Times New Roman"/>
          <w:kern w:val="36"/>
          <w:sz w:val="24"/>
          <w:szCs w:val="24"/>
          <w:lang w:eastAsia="es-ES"/>
        </w:rPr>
        <w:t xml:space="preserve">as redes sociales han difundido el 31 de agosto la noticia del fallecimiento del filósofo interdisciplinar de la ciencia, Larry </w:t>
      </w:r>
      <w:r w:rsidRPr="00E24E63">
        <w:rPr>
          <w:rFonts w:ascii="Cambria" w:eastAsia="Times New Roman" w:hAnsi="Cambria" w:cs="Times New Roman"/>
          <w:kern w:val="36"/>
          <w:sz w:val="24"/>
          <w:szCs w:val="24"/>
          <w:lang w:eastAsia="es-ES"/>
        </w:rPr>
        <w:t>Laudan.</w:t>
      </w:r>
    </w:p>
    <w:p w14:paraId="61E99AD0" w14:textId="77777777" w:rsidR="00E24E63" w:rsidRDefault="006300CE" w:rsidP="00E24E63">
      <w:pPr>
        <w:spacing w:after="0" w:line="276" w:lineRule="auto"/>
        <w:ind w:firstLine="708"/>
        <w:jc w:val="both"/>
        <w:rPr>
          <w:rFonts w:ascii="Cambria" w:eastAsia="Times New Roman" w:hAnsi="Cambria" w:cs="Times New Roman"/>
          <w:sz w:val="24"/>
          <w:szCs w:val="24"/>
          <w:lang w:eastAsia="es-ES"/>
        </w:rPr>
      </w:pPr>
      <w:r w:rsidRPr="001148E9">
        <w:rPr>
          <w:rFonts w:ascii="Cambria" w:eastAsia="Times New Roman" w:hAnsi="Cambria" w:cs="Times New Roman"/>
          <w:sz w:val="24"/>
          <w:szCs w:val="24"/>
          <w:lang w:eastAsia="es-ES"/>
        </w:rPr>
        <w:t>Larry Laudan (</w:t>
      </w:r>
      <w:r w:rsidR="00E24E63">
        <w:rPr>
          <w:rFonts w:ascii="Cambria" w:eastAsia="Times New Roman" w:hAnsi="Cambria" w:cs="Times New Roman"/>
          <w:sz w:val="24"/>
          <w:szCs w:val="24"/>
          <w:lang w:eastAsia="es-ES"/>
        </w:rPr>
        <w:t xml:space="preserve">nacido el </w:t>
      </w:r>
      <w:r w:rsidRPr="001148E9">
        <w:rPr>
          <w:rFonts w:ascii="Cambria" w:eastAsia="Times New Roman" w:hAnsi="Cambria" w:cs="Times New Roman"/>
          <w:sz w:val="24"/>
          <w:szCs w:val="24"/>
          <w:lang w:eastAsia="es-ES"/>
        </w:rPr>
        <w:t xml:space="preserve">16 de octubre de 1941) </w:t>
      </w:r>
      <w:r w:rsidR="00E24E63">
        <w:rPr>
          <w:rFonts w:ascii="Cambria" w:eastAsia="Times New Roman" w:hAnsi="Cambria" w:cs="Times New Roman"/>
          <w:sz w:val="24"/>
          <w:szCs w:val="24"/>
          <w:lang w:eastAsia="es-ES"/>
        </w:rPr>
        <w:t xml:space="preserve">fue un reconocido </w:t>
      </w:r>
      <w:r w:rsidRPr="001148E9">
        <w:rPr>
          <w:rFonts w:ascii="Cambria" w:eastAsia="Times New Roman" w:hAnsi="Cambria" w:cs="Times New Roman"/>
          <w:sz w:val="24"/>
          <w:szCs w:val="24"/>
          <w:lang w:eastAsia="es-ES"/>
        </w:rPr>
        <w:t xml:space="preserve">filósofo de la ciencia y epistemólogo. Nació en Austin, </w:t>
      </w:r>
      <w:r w:rsidRPr="00E24E63">
        <w:rPr>
          <w:rFonts w:ascii="Cambria" w:eastAsia="Times New Roman" w:hAnsi="Cambria" w:cs="Times New Roman"/>
          <w:sz w:val="24"/>
          <w:szCs w:val="24"/>
          <w:lang w:eastAsia="es-ES"/>
        </w:rPr>
        <w:t xml:space="preserve">Texas, </w:t>
      </w:r>
      <w:r w:rsidRPr="001148E9">
        <w:rPr>
          <w:rFonts w:ascii="Cambria" w:eastAsia="Times New Roman" w:hAnsi="Cambria" w:cs="Times New Roman"/>
          <w:sz w:val="24"/>
          <w:szCs w:val="24"/>
          <w:lang w:eastAsia="es-ES"/>
        </w:rPr>
        <w:t xml:space="preserve">Estados Unidos. Ha sido muy famoso por su crítica de las tradiciones del positivismo, del realismo filosófico y del relativismo, y ha defendido el papel de la ciencia ante los desafíos populares. </w:t>
      </w:r>
    </w:p>
    <w:p w14:paraId="6DC8AA0A" w14:textId="57152998" w:rsidR="006300CE" w:rsidRPr="001148E9" w:rsidRDefault="006300CE" w:rsidP="00E24E63">
      <w:pPr>
        <w:spacing w:after="0" w:line="276" w:lineRule="auto"/>
        <w:ind w:firstLine="708"/>
        <w:jc w:val="both"/>
        <w:rPr>
          <w:rFonts w:ascii="Cambria" w:eastAsia="Times New Roman" w:hAnsi="Cambria" w:cs="Times New Roman"/>
          <w:sz w:val="24"/>
          <w:szCs w:val="24"/>
          <w:lang w:eastAsia="es-ES"/>
        </w:rPr>
      </w:pPr>
      <w:r w:rsidRPr="001148E9">
        <w:rPr>
          <w:rFonts w:ascii="Cambria" w:eastAsia="Times New Roman" w:hAnsi="Cambria" w:cs="Times New Roman"/>
          <w:sz w:val="24"/>
          <w:szCs w:val="24"/>
          <w:lang w:eastAsia="es-ES"/>
        </w:rPr>
        <w:t xml:space="preserve">En el año de 1962 terminó sus estudios en física en la Universidad de Kansas en 1962 y al poco tiempo recibió el título de </w:t>
      </w:r>
      <w:r w:rsidRPr="001148E9">
        <w:rPr>
          <w:rFonts w:ascii="Cambria" w:eastAsia="Times New Roman" w:hAnsi="Cambria" w:cs="Times New Roman"/>
          <w:i/>
          <w:iCs/>
          <w:sz w:val="24"/>
          <w:szCs w:val="24"/>
          <w:lang w:eastAsia="es-ES"/>
        </w:rPr>
        <w:t xml:space="preserve">Doctor </w:t>
      </w:r>
      <w:proofErr w:type="spellStart"/>
      <w:r w:rsidRPr="001148E9">
        <w:rPr>
          <w:rFonts w:ascii="Cambria" w:eastAsia="Times New Roman" w:hAnsi="Cambria" w:cs="Times New Roman"/>
          <w:i/>
          <w:iCs/>
          <w:sz w:val="24"/>
          <w:szCs w:val="24"/>
          <w:lang w:eastAsia="es-ES"/>
        </w:rPr>
        <w:t>Philosophiae</w:t>
      </w:r>
      <w:proofErr w:type="spellEnd"/>
      <w:r w:rsidRPr="001148E9">
        <w:rPr>
          <w:rFonts w:ascii="Cambria" w:eastAsia="Times New Roman" w:hAnsi="Cambria" w:cs="Times New Roman"/>
          <w:sz w:val="24"/>
          <w:szCs w:val="24"/>
          <w:lang w:eastAsia="es-ES"/>
        </w:rPr>
        <w:t xml:space="preserve"> en la Universidad de Princeton. Su tesis fue sobre las teorías sobre el método científico. </w:t>
      </w:r>
    </w:p>
    <w:p w14:paraId="260ED2BC" w14:textId="77777777" w:rsidR="00E24E63" w:rsidRDefault="00E24E63" w:rsidP="00E24E63">
      <w:pPr>
        <w:spacing w:after="0" w:line="276" w:lineRule="auto"/>
        <w:ind w:firstLine="708"/>
        <w:jc w:val="both"/>
        <w:rPr>
          <w:rFonts w:ascii="Cambria" w:eastAsia="Times New Roman" w:hAnsi="Cambria" w:cs="Times New Roman"/>
          <w:sz w:val="24"/>
          <w:szCs w:val="24"/>
          <w:lang w:eastAsia="es-ES"/>
        </w:rPr>
      </w:pPr>
      <w:r>
        <w:rPr>
          <w:rFonts w:ascii="Cambria" w:eastAsia="Times New Roman" w:hAnsi="Cambria" w:cs="Times New Roman"/>
          <w:sz w:val="24"/>
          <w:szCs w:val="24"/>
          <w:lang w:eastAsia="es-ES"/>
        </w:rPr>
        <w:t xml:space="preserve">Laudan, después de compartir sus conocimientos </w:t>
      </w:r>
      <w:r w:rsidR="006300CE" w:rsidRPr="001148E9">
        <w:rPr>
          <w:rFonts w:ascii="Cambria" w:eastAsia="Times New Roman" w:hAnsi="Cambria" w:cs="Times New Roman"/>
          <w:sz w:val="24"/>
          <w:szCs w:val="24"/>
          <w:lang w:eastAsia="es-ES"/>
        </w:rPr>
        <w:t>como profesor por varios años, en 1969 se trasladó a la Universidad de Pittsburgh, donde fundó el Departamento de Historia de la Filosofía de la Ciencia</w:t>
      </w:r>
      <w:r>
        <w:rPr>
          <w:rFonts w:ascii="Cambria" w:eastAsia="Times New Roman" w:hAnsi="Cambria" w:cs="Times New Roman"/>
          <w:sz w:val="24"/>
          <w:szCs w:val="24"/>
          <w:lang w:eastAsia="es-ES"/>
        </w:rPr>
        <w:t>. S</w:t>
      </w:r>
      <w:r w:rsidR="006300CE" w:rsidRPr="001148E9">
        <w:rPr>
          <w:rFonts w:ascii="Cambria" w:eastAsia="Times New Roman" w:hAnsi="Cambria" w:cs="Times New Roman"/>
          <w:sz w:val="24"/>
          <w:szCs w:val="24"/>
          <w:lang w:eastAsia="es-ES"/>
        </w:rPr>
        <w:t xml:space="preserve">imultáneamente, fue </w:t>
      </w:r>
      <w:r w:rsidR="006300CE" w:rsidRPr="001148E9">
        <w:rPr>
          <w:rFonts w:ascii="Cambria" w:eastAsia="Times New Roman" w:hAnsi="Cambria" w:cs="Times New Roman"/>
          <w:sz w:val="24"/>
          <w:szCs w:val="24"/>
          <w:lang w:eastAsia="es-ES"/>
        </w:rPr>
        <w:lastRenderedPageBreak/>
        <w:t xml:space="preserve">director del Centro para la Filosofía de la Ciencia. Más tarde enseñó en el Instituto Politécnico de Virginia y en la Universidad de </w:t>
      </w:r>
      <w:proofErr w:type="spellStart"/>
      <w:r w:rsidR="006300CE" w:rsidRPr="001148E9">
        <w:rPr>
          <w:rFonts w:ascii="Cambria" w:eastAsia="Times New Roman" w:hAnsi="Cambria" w:cs="Times New Roman"/>
          <w:sz w:val="24"/>
          <w:szCs w:val="24"/>
          <w:lang w:eastAsia="es-ES"/>
        </w:rPr>
        <w:t>Hawaii</w:t>
      </w:r>
      <w:proofErr w:type="spellEnd"/>
      <w:r w:rsidR="006300CE" w:rsidRPr="001148E9">
        <w:rPr>
          <w:rFonts w:ascii="Cambria" w:eastAsia="Times New Roman" w:hAnsi="Cambria" w:cs="Times New Roman"/>
          <w:sz w:val="24"/>
          <w:szCs w:val="24"/>
          <w:lang w:eastAsia="es-ES"/>
        </w:rPr>
        <w:t xml:space="preserve">. También se ha encargado de redactar algunas obras, por ejemplo: </w:t>
      </w:r>
      <w:r w:rsidR="006300CE" w:rsidRPr="001148E9">
        <w:rPr>
          <w:rFonts w:ascii="Cambria" w:eastAsia="Times New Roman" w:hAnsi="Cambria" w:cs="Times New Roman"/>
          <w:b/>
          <w:bCs/>
          <w:i/>
          <w:iCs/>
          <w:sz w:val="24"/>
          <w:szCs w:val="24"/>
          <w:lang w:eastAsia="es-ES"/>
        </w:rPr>
        <w:t>El progreso y sus problemas:</w:t>
      </w:r>
      <w:r w:rsidR="006300CE" w:rsidRPr="001148E9">
        <w:rPr>
          <w:rFonts w:ascii="Cambria" w:eastAsia="Times New Roman" w:hAnsi="Cambria" w:cs="Times New Roman"/>
          <w:sz w:val="24"/>
          <w:szCs w:val="24"/>
          <w:lang w:eastAsia="es-ES"/>
        </w:rPr>
        <w:t xml:space="preserve"> </w:t>
      </w:r>
      <w:r w:rsidR="006300CE" w:rsidRPr="001148E9">
        <w:rPr>
          <w:rFonts w:ascii="Cambria" w:eastAsia="Times New Roman" w:hAnsi="Cambria" w:cs="Times New Roman"/>
          <w:b/>
          <w:bCs/>
          <w:sz w:val="24"/>
          <w:szCs w:val="24"/>
          <w:lang w:eastAsia="es-ES"/>
        </w:rPr>
        <w:t xml:space="preserve">Hacia una </w:t>
      </w:r>
      <w:r w:rsidR="006300CE" w:rsidRPr="001148E9">
        <w:rPr>
          <w:rFonts w:ascii="Cambria" w:eastAsia="Times New Roman" w:hAnsi="Cambria" w:cs="Times New Roman"/>
          <w:b/>
          <w:bCs/>
          <w:i/>
          <w:iCs/>
          <w:sz w:val="24"/>
          <w:szCs w:val="24"/>
          <w:lang w:eastAsia="es-ES"/>
        </w:rPr>
        <w:t>teoría del crecimiento científico</w:t>
      </w:r>
      <w:r w:rsidR="006300CE" w:rsidRPr="001148E9">
        <w:rPr>
          <w:rFonts w:ascii="Cambria" w:eastAsia="Times New Roman" w:hAnsi="Cambria" w:cs="Times New Roman"/>
          <w:b/>
          <w:bCs/>
          <w:sz w:val="24"/>
          <w:szCs w:val="24"/>
          <w:lang w:eastAsia="es-ES"/>
        </w:rPr>
        <w:t xml:space="preserve"> (1977)</w:t>
      </w:r>
      <w:r w:rsidR="006300CE" w:rsidRPr="001148E9">
        <w:rPr>
          <w:rFonts w:ascii="Cambria" w:eastAsia="Times New Roman" w:hAnsi="Cambria" w:cs="Times New Roman"/>
          <w:sz w:val="24"/>
          <w:szCs w:val="24"/>
          <w:lang w:eastAsia="es-ES"/>
        </w:rPr>
        <w:t xml:space="preserve">, un texto de consulta obligada para los estudiosos de la filosofía de la ciencia. </w:t>
      </w:r>
    </w:p>
    <w:p w14:paraId="46303758" w14:textId="6F8A2212" w:rsidR="006300CE" w:rsidRPr="001148E9" w:rsidRDefault="006300CE" w:rsidP="00E24E63">
      <w:pPr>
        <w:spacing w:after="0" w:line="276" w:lineRule="auto"/>
        <w:ind w:firstLine="708"/>
        <w:jc w:val="both"/>
        <w:rPr>
          <w:rFonts w:ascii="Cambria" w:eastAsia="Times New Roman" w:hAnsi="Cambria" w:cs="Times New Roman"/>
          <w:sz w:val="24"/>
          <w:szCs w:val="24"/>
          <w:lang w:eastAsia="es-ES"/>
        </w:rPr>
      </w:pPr>
      <w:r w:rsidRPr="001148E9">
        <w:rPr>
          <w:rFonts w:ascii="Cambria" w:eastAsia="Times New Roman" w:hAnsi="Cambria" w:cs="Times New Roman"/>
          <w:sz w:val="24"/>
          <w:szCs w:val="24"/>
          <w:lang w:eastAsia="es-ES"/>
        </w:rPr>
        <w:t>Laudan cre</w:t>
      </w:r>
      <w:r w:rsidR="00E24E63">
        <w:rPr>
          <w:rFonts w:ascii="Cambria" w:eastAsia="Times New Roman" w:hAnsi="Cambria" w:cs="Times New Roman"/>
          <w:sz w:val="24"/>
          <w:szCs w:val="24"/>
          <w:lang w:eastAsia="es-ES"/>
        </w:rPr>
        <w:t>ía</w:t>
      </w:r>
      <w:r w:rsidRPr="001148E9">
        <w:rPr>
          <w:rFonts w:ascii="Cambria" w:eastAsia="Times New Roman" w:hAnsi="Cambria" w:cs="Times New Roman"/>
          <w:sz w:val="24"/>
          <w:szCs w:val="24"/>
          <w:lang w:eastAsia="es-ES"/>
        </w:rPr>
        <w:t xml:space="preserve"> firmemente que la ciencia no solo se reduce a la resolución de problemas. Así que, se ha tomado la tarea de invit</w:t>
      </w:r>
      <w:r w:rsidRPr="006300CE">
        <w:rPr>
          <w:rFonts w:ascii="Cambria" w:eastAsia="Times New Roman" w:hAnsi="Cambria" w:cs="Times New Roman"/>
          <w:sz w:val="24"/>
          <w:szCs w:val="24"/>
          <w:lang w:eastAsia="es-ES"/>
        </w:rPr>
        <w:t>a</w:t>
      </w:r>
      <w:r w:rsidRPr="001148E9">
        <w:rPr>
          <w:rFonts w:ascii="Cambria" w:eastAsia="Times New Roman" w:hAnsi="Cambria" w:cs="Times New Roman"/>
          <w:sz w:val="24"/>
          <w:szCs w:val="24"/>
          <w:lang w:eastAsia="es-ES"/>
        </w:rPr>
        <w:t>r a demás intelectuales y académicos, también a sus discípulos a considerar la repercusión que ese punto de vista tiene para la historia de la ciencia y para su filosofía.</w:t>
      </w:r>
    </w:p>
    <w:p w14:paraId="2B5D1EF0" w14:textId="77777777" w:rsidR="006300CE" w:rsidRPr="006300CE" w:rsidRDefault="006300CE" w:rsidP="006300CE">
      <w:pPr>
        <w:spacing w:after="0" w:line="276" w:lineRule="auto"/>
        <w:jc w:val="both"/>
        <w:outlineLvl w:val="0"/>
        <w:rPr>
          <w:rFonts w:ascii="Cambria" w:eastAsia="Times New Roman" w:hAnsi="Cambria" w:cs="Times New Roman"/>
          <w:b/>
          <w:bCs/>
          <w:kern w:val="36"/>
          <w:sz w:val="24"/>
          <w:szCs w:val="24"/>
          <w:lang w:eastAsia="es-ES"/>
        </w:rPr>
      </w:pPr>
    </w:p>
    <w:p w14:paraId="0A3165F5" w14:textId="77777777" w:rsidR="00A07656" w:rsidRPr="006300CE" w:rsidRDefault="00A07656" w:rsidP="006300CE">
      <w:pPr>
        <w:spacing w:after="0" w:line="276" w:lineRule="auto"/>
        <w:jc w:val="center"/>
        <w:outlineLvl w:val="0"/>
        <w:rPr>
          <w:rFonts w:ascii="Cambria" w:eastAsia="Times New Roman" w:hAnsi="Cambria" w:cs="Times New Roman"/>
          <w:b/>
          <w:bCs/>
          <w:kern w:val="36"/>
          <w:sz w:val="24"/>
          <w:szCs w:val="24"/>
          <w:lang w:eastAsia="es-ES"/>
        </w:rPr>
      </w:pPr>
    </w:p>
    <w:p w14:paraId="441DED95" w14:textId="77777777" w:rsidR="001148E9" w:rsidRPr="006300CE" w:rsidRDefault="001148E9" w:rsidP="006300CE">
      <w:pPr>
        <w:spacing w:after="0" w:line="276" w:lineRule="auto"/>
        <w:jc w:val="center"/>
        <w:outlineLvl w:val="0"/>
        <w:rPr>
          <w:rFonts w:ascii="Cambria" w:eastAsia="Times New Roman" w:hAnsi="Cambria" w:cs="Times New Roman"/>
          <w:b/>
          <w:bCs/>
          <w:kern w:val="36"/>
          <w:sz w:val="48"/>
          <w:szCs w:val="48"/>
          <w:lang w:eastAsia="es-ES"/>
        </w:rPr>
      </w:pPr>
      <w:r w:rsidRPr="006300CE">
        <w:rPr>
          <w:rFonts w:ascii="Cambria" w:hAnsi="Cambria"/>
          <w:noProof/>
        </w:rPr>
        <w:drawing>
          <wp:inline distT="0" distB="0" distL="0" distR="0" wp14:anchorId="31F76EFF" wp14:editId="7C6A0D5E">
            <wp:extent cx="1874067" cy="2166551"/>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0801" cy="2174336"/>
                    </a:xfrm>
                    <a:prstGeom prst="rect">
                      <a:avLst/>
                    </a:prstGeom>
                    <a:noFill/>
                    <a:ln>
                      <a:noFill/>
                    </a:ln>
                  </pic:spPr>
                </pic:pic>
              </a:graphicData>
            </a:graphic>
          </wp:inline>
        </w:drawing>
      </w:r>
    </w:p>
    <w:p w14:paraId="4B304C96" w14:textId="77777777" w:rsidR="001148E9" w:rsidRPr="001148E9" w:rsidRDefault="001148E9" w:rsidP="006300CE">
      <w:pPr>
        <w:spacing w:after="0" w:line="276" w:lineRule="auto"/>
        <w:jc w:val="center"/>
        <w:rPr>
          <w:rFonts w:ascii="Cambria" w:eastAsia="Times New Roman" w:hAnsi="Cambria" w:cs="Times New Roman"/>
          <w:sz w:val="24"/>
          <w:szCs w:val="24"/>
          <w:lang w:eastAsia="es-ES"/>
        </w:rPr>
      </w:pPr>
      <w:r w:rsidRPr="001148E9">
        <w:rPr>
          <w:rFonts w:ascii="Cambria" w:eastAsia="Times New Roman" w:hAnsi="Cambria" w:cs="Times New Roman"/>
          <w:noProof/>
          <w:sz w:val="24"/>
          <w:szCs w:val="24"/>
          <w:lang w:eastAsia="es-ES"/>
        </w:rPr>
        <w:drawing>
          <wp:inline distT="0" distB="0" distL="0" distR="0" wp14:anchorId="0B8FBC19" wp14:editId="242FC2C1">
            <wp:extent cx="3615311" cy="2061704"/>
            <wp:effectExtent l="0" t="0" r="4445" b="0"/>
            <wp:docPr id="10" name="Imagen 10" descr="Biografía de Larry Lau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ografía de Larry Laud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5468" cy="2084604"/>
                    </a:xfrm>
                    <a:prstGeom prst="rect">
                      <a:avLst/>
                    </a:prstGeom>
                    <a:noFill/>
                    <a:ln>
                      <a:noFill/>
                    </a:ln>
                  </pic:spPr>
                </pic:pic>
              </a:graphicData>
            </a:graphic>
          </wp:inline>
        </w:drawing>
      </w:r>
    </w:p>
    <w:p w14:paraId="16F70012" w14:textId="77777777" w:rsidR="001148E9" w:rsidRPr="006300CE" w:rsidRDefault="001148E9" w:rsidP="006300CE">
      <w:pPr>
        <w:spacing w:after="0" w:line="276" w:lineRule="auto"/>
        <w:jc w:val="both"/>
        <w:rPr>
          <w:rFonts w:ascii="Cambria" w:eastAsia="Times New Roman" w:hAnsi="Cambria" w:cs="Times New Roman"/>
          <w:sz w:val="24"/>
          <w:szCs w:val="24"/>
          <w:lang w:eastAsia="es-ES"/>
        </w:rPr>
      </w:pPr>
      <w:r w:rsidRPr="001148E9">
        <w:rPr>
          <w:rFonts w:ascii="Cambria" w:eastAsia="Times New Roman" w:hAnsi="Cambria" w:cs="Times New Roman"/>
          <w:sz w:val="24"/>
          <w:szCs w:val="24"/>
          <w:lang w:eastAsia="es-ES"/>
        </w:rPr>
        <w:t xml:space="preserve">Tomado de: </w:t>
      </w:r>
    </w:p>
    <w:p w14:paraId="1CCA6365" w14:textId="77777777" w:rsidR="001148E9" w:rsidRPr="001148E9" w:rsidRDefault="00000000" w:rsidP="006300CE">
      <w:pPr>
        <w:spacing w:after="0" w:line="276" w:lineRule="auto"/>
        <w:jc w:val="both"/>
        <w:rPr>
          <w:rFonts w:ascii="Cambria" w:eastAsia="Times New Roman" w:hAnsi="Cambria" w:cs="Times New Roman"/>
          <w:sz w:val="24"/>
          <w:szCs w:val="24"/>
          <w:lang w:eastAsia="es-ES"/>
        </w:rPr>
      </w:pPr>
      <w:hyperlink r:id="rId12" w:history="1">
        <w:r w:rsidR="001148E9" w:rsidRPr="001148E9">
          <w:rPr>
            <w:rFonts w:ascii="Cambria" w:eastAsia="Times New Roman" w:hAnsi="Cambria" w:cs="Times New Roman"/>
            <w:color w:val="0000FF"/>
            <w:sz w:val="24"/>
            <w:szCs w:val="24"/>
            <w:u w:val="single"/>
            <w:lang w:eastAsia="es-ES"/>
          </w:rPr>
          <w:t xml:space="preserve">Conferencia de Larry Laudan, preside Jordi Nieva de </w:t>
        </w:r>
        <w:proofErr w:type="spellStart"/>
        <w:r w:rsidR="001148E9" w:rsidRPr="001148E9">
          <w:rPr>
            <w:rFonts w:ascii="Cambria" w:eastAsia="Times New Roman" w:hAnsi="Cambria" w:cs="Times New Roman"/>
            <w:color w:val="0000FF"/>
            <w:sz w:val="24"/>
            <w:szCs w:val="24"/>
            <w:u w:val="single"/>
            <w:lang w:eastAsia="es-ES"/>
          </w:rPr>
          <w:t>Càtedra</w:t>
        </w:r>
        <w:proofErr w:type="spellEnd"/>
        <w:r w:rsidR="001148E9" w:rsidRPr="001148E9">
          <w:rPr>
            <w:rFonts w:ascii="Cambria" w:eastAsia="Times New Roman" w:hAnsi="Cambria" w:cs="Times New Roman"/>
            <w:color w:val="0000FF"/>
            <w:sz w:val="24"/>
            <w:szCs w:val="24"/>
            <w:u w:val="single"/>
            <w:lang w:eastAsia="es-ES"/>
          </w:rPr>
          <w:t xml:space="preserve"> de Cultura Jurídica.</w:t>
        </w:r>
      </w:hyperlink>
    </w:p>
    <w:p w14:paraId="7B6B1FD7" w14:textId="3B1E38DE" w:rsidR="001148E9" w:rsidRPr="001148E9" w:rsidRDefault="001148E9" w:rsidP="006300CE">
      <w:pPr>
        <w:spacing w:after="0" w:line="276" w:lineRule="auto"/>
        <w:ind w:left="720"/>
        <w:jc w:val="both"/>
        <w:rPr>
          <w:rFonts w:ascii="Cambria" w:eastAsia="Times New Roman" w:hAnsi="Cambria" w:cs="Times New Roman"/>
          <w:sz w:val="24"/>
          <w:szCs w:val="24"/>
          <w:lang w:eastAsia="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148E9" w:rsidRPr="001148E9" w14:paraId="4B1FC220" w14:textId="77777777" w:rsidTr="001148E9">
        <w:trPr>
          <w:tblCellSpacing w:w="15" w:type="dxa"/>
        </w:trPr>
        <w:tc>
          <w:tcPr>
            <w:tcW w:w="0" w:type="auto"/>
            <w:vAlign w:val="center"/>
            <w:hideMark/>
          </w:tcPr>
          <w:p w14:paraId="57B16295" w14:textId="77777777" w:rsidR="001148E9" w:rsidRPr="001148E9" w:rsidRDefault="001148E9" w:rsidP="006300CE">
            <w:pPr>
              <w:spacing w:after="0" w:line="276" w:lineRule="auto"/>
              <w:ind w:left="720"/>
              <w:jc w:val="both"/>
              <w:rPr>
                <w:rFonts w:ascii="Cambria" w:eastAsia="Times New Roman" w:hAnsi="Cambria" w:cs="Times New Roman"/>
                <w:sz w:val="24"/>
                <w:szCs w:val="24"/>
                <w:lang w:eastAsia="es-ES"/>
              </w:rPr>
            </w:pPr>
          </w:p>
        </w:tc>
      </w:tr>
    </w:tbl>
    <w:p w14:paraId="1C6710DB" w14:textId="2C57123B" w:rsidR="001148E9" w:rsidRPr="001148E9" w:rsidRDefault="00DD6801" w:rsidP="006300CE">
      <w:pPr>
        <w:spacing w:after="0" w:line="276" w:lineRule="auto"/>
        <w:jc w:val="both"/>
        <w:outlineLvl w:val="0"/>
        <w:rPr>
          <w:rFonts w:ascii="Cambria" w:eastAsia="Times New Roman" w:hAnsi="Cambria" w:cs="Times New Roman"/>
          <w:b/>
          <w:bCs/>
          <w:kern w:val="36"/>
          <w:sz w:val="36"/>
          <w:szCs w:val="36"/>
          <w:lang w:eastAsia="es-ES"/>
        </w:rPr>
      </w:pPr>
      <w:r>
        <w:rPr>
          <w:rFonts w:ascii="Cambria" w:eastAsia="Times New Roman" w:hAnsi="Cambria" w:cs="Times New Roman"/>
          <w:b/>
          <w:bCs/>
          <w:kern w:val="36"/>
          <w:sz w:val="36"/>
          <w:szCs w:val="36"/>
          <w:lang w:eastAsia="es-ES"/>
        </w:rPr>
        <w:t>El p</w:t>
      </w:r>
      <w:r w:rsidR="00E24E63" w:rsidRPr="00E24E63">
        <w:rPr>
          <w:rFonts w:ascii="Cambria" w:eastAsia="Times New Roman" w:hAnsi="Cambria" w:cs="Times New Roman"/>
          <w:b/>
          <w:bCs/>
          <w:kern w:val="36"/>
          <w:sz w:val="36"/>
          <w:szCs w:val="36"/>
          <w:lang w:eastAsia="es-ES"/>
        </w:rPr>
        <w:t xml:space="preserve">ensamiento filosófico </w:t>
      </w:r>
      <w:r w:rsidR="001148E9" w:rsidRPr="001148E9">
        <w:rPr>
          <w:rFonts w:ascii="Cambria" w:eastAsia="Times New Roman" w:hAnsi="Cambria" w:cs="Times New Roman"/>
          <w:b/>
          <w:bCs/>
          <w:kern w:val="36"/>
          <w:sz w:val="36"/>
          <w:szCs w:val="36"/>
          <w:lang w:eastAsia="es-ES"/>
        </w:rPr>
        <w:t>de Larry Laudan</w:t>
      </w:r>
    </w:p>
    <w:p w14:paraId="74B9B962" w14:textId="31DDB955" w:rsidR="001148E9" w:rsidRPr="001148E9" w:rsidRDefault="00E24E63" w:rsidP="006300CE">
      <w:pPr>
        <w:spacing w:after="0" w:line="276" w:lineRule="auto"/>
        <w:ind w:firstLine="708"/>
        <w:jc w:val="both"/>
        <w:rPr>
          <w:rFonts w:ascii="Cambria" w:eastAsia="Times New Roman" w:hAnsi="Cambria" w:cs="Times New Roman"/>
          <w:sz w:val="24"/>
          <w:szCs w:val="24"/>
          <w:lang w:eastAsia="es-ES"/>
        </w:rPr>
      </w:pPr>
      <w:r>
        <w:rPr>
          <w:rFonts w:ascii="Cambria" w:eastAsia="Times New Roman" w:hAnsi="Cambria" w:cs="Times New Roman"/>
          <w:sz w:val="24"/>
          <w:szCs w:val="24"/>
          <w:lang w:eastAsia="es-ES"/>
        </w:rPr>
        <w:t>Larry Laudan s</w:t>
      </w:r>
      <w:r w:rsidR="001148E9" w:rsidRPr="001148E9">
        <w:rPr>
          <w:rFonts w:ascii="Cambria" w:eastAsia="Times New Roman" w:hAnsi="Cambria" w:cs="Times New Roman"/>
          <w:sz w:val="24"/>
          <w:szCs w:val="24"/>
          <w:lang w:eastAsia="es-ES"/>
        </w:rPr>
        <w:t xml:space="preserve">e mostró </w:t>
      </w:r>
      <w:r>
        <w:rPr>
          <w:rFonts w:ascii="Cambria" w:eastAsia="Times New Roman" w:hAnsi="Cambria" w:cs="Times New Roman"/>
          <w:sz w:val="24"/>
          <w:szCs w:val="24"/>
          <w:lang w:eastAsia="es-ES"/>
        </w:rPr>
        <w:t xml:space="preserve">siempre </w:t>
      </w:r>
      <w:r w:rsidR="001148E9" w:rsidRPr="001148E9">
        <w:rPr>
          <w:rFonts w:ascii="Cambria" w:eastAsia="Times New Roman" w:hAnsi="Cambria" w:cs="Times New Roman"/>
          <w:sz w:val="24"/>
          <w:szCs w:val="24"/>
          <w:lang w:eastAsia="es-ES"/>
        </w:rPr>
        <w:t>escéptico al empirismo de Karl Popper y al “</w:t>
      </w:r>
      <w:proofErr w:type="spellStart"/>
      <w:r w:rsidR="001148E9" w:rsidRPr="001148E9">
        <w:rPr>
          <w:rFonts w:ascii="Cambria" w:eastAsia="Times New Roman" w:hAnsi="Cambria" w:cs="Times New Roman"/>
          <w:sz w:val="24"/>
          <w:szCs w:val="24"/>
          <w:lang w:eastAsia="es-ES"/>
        </w:rPr>
        <w:t>revolucionismo</w:t>
      </w:r>
      <w:proofErr w:type="spellEnd"/>
      <w:r w:rsidR="001148E9" w:rsidRPr="001148E9">
        <w:rPr>
          <w:rFonts w:ascii="Cambria" w:eastAsia="Times New Roman" w:hAnsi="Cambria" w:cs="Times New Roman"/>
          <w:sz w:val="24"/>
          <w:szCs w:val="24"/>
          <w:lang w:eastAsia="es-ES"/>
        </w:rPr>
        <w:t xml:space="preserve">”, representado </w:t>
      </w:r>
      <w:r>
        <w:rPr>
          <w:rFonts w:ascii="Cambria" w:eastAsia="Times New Roman" w:hAnsi="Cambria" w:cs="Times New Roman"/>
          <w:sz w:val="24"/>
          <w:szCs w:val="24"/>
          <w:lang w:eastAsia="es-ES"/>
        </w:rPr>
        <w:t xml:space="preserve">especialmente </w:t>
      </w:r>
      <w:r w:rsidR="001148E9" w:rsidRPr="001148E9">
        <w:rPr>
          <w:rFonts w:ascii="Cambria" w:eastAsia="Times New Roman" w:hAnsi="Cambria" w:cs="Times New Roman"/>
          <w:sz w:val="24"/>
          <w:szCs w:val="24"/>
          <w:lang w:eastAsia="es-ES"/>
        </w:rPr>
        <w:t xml:space="preserve">por </w:t>
      </w:r>
      <w:hyperlink r:id="rId13" w:history="1">
        <w:r w:rsidR="001148E9" w:rsidRPr="001148E9">
          <w:rPr>
            <w:rFonts w:ascii="Cambria" w:eastAsia="Times New Roman" w:hAnsi="Cambria" w:cs="Times New Roman"/>
            <w:color w:val="0000FF"/>
            <w:sz w:val="24"/>
            <w:szCs w:val="24"/>
            <w:u w:val="single"/>
            <w:lang w:eastAsia="es-ES"/>
          </w:rPr>
          <w:t>Thomas Kuhn</w:t>
        </w:r>
      </w:hyperlink>
      <w:r>
        <w:rPr>
          <w:rFonts w:ascii="Cambria" w:eastAsia="Times New Roman" w:hAnsi="Cambria" w:cs="Times New Roman"/>
          <w:sz w:val="24"/>
          <w:szCs w:val="24"/>
          <w:lang w:eastAsia="es-ES"/>
        </w:rPr>
        <w:t>.</w:t>
      </w:r>
      <w:r w:rsidR="001148E9" w:rsidRPr="001148E9">
        <w:rPr>
          <w:rFonts w:ascii="Cambria" w:eastAsia="Times New Roman" w:hAnsi="Cambria" w:cs="Times New Roman"/>
          <w:sz w:val="24"/>
          <w:szCs w:val="24"/>
          <w:lang w:eastAsia="es-ES"/>
        </w:rPr>
        <w:t xml:space="preserve"> Laudan mantiene </w:t>
      </w:r>
      <w:hyperlink r:id="rId14" w:history="1">
        <w:r w:rsidR="001148E9" w:rsidRPr="001148E9">
          <w:rPr>
            <w:rStyle w:val="Hipervnculo"/>
            <w:rFonts w:ascii="Cambria" w:eastAsia="Times New Roman" w:hAnsi="Cambria" w:cs="Times New Roman"/>
            <w:sz w:val="24"/>
            <w:szCs w:val="24"/>
            <w:lang w:eastAsia="es-ES"/>
          </w:rPr>
          <w:t xml:space="preserve">en </w:t>
        </w:r>
        <w:r w:rsidR="001148E9" w:rsidRPr="001148E9">
          <w:rPr>
            <w:rStyle w:val="Hipervnculo"/>
            <w:rFonts w:ascii="Cambria" w:eastAsia="Times New Roman" w:hAnsi="Cambria" w:cs="Times New Roman"/>
            <w:b/>
            <w:bCs/>
            <w:i/>
            <w:iCs/>
            <w:sz w:val="24"/>
            <w:szCs w:val="24"/>
            <w:lang w:eastAsia="es-ES"/>
          </w:rPr>
          <w:t>El progreso y sus problemas</w:t>
        </w:r>
      </w:hyperlink>
      <w:r w:rsidR="001148E9" w:rsidRPr="001148E9">
        <w:rPr>
          <w:rFonts w:ascii="Cambria" w:eastAsia="Times New Roman" w:hAnsi="Cambria" w:cs="Times New Roman"/>
          <w:sz w:val="24"/>
          <w:szCs w:val="24"/>
          <w:lang w:eastAsia="es-ES"/>
        </w:rPr>
        <w:t xml:space="preserve"> </w:t>
      </w:r>
      <w:r>
        <w:rPr>
          <w:rFonts w:ascii="Cambria" w:eastAsia="Times New Roman" w:hAnsi="Cambria" w:cs="Times New Roman"/>
          <w:sz w:val="24"/>
          <w:szCs w:val="24"/>
          <w:lang w:eastAsia="es-ES"/>
        </w:rPr>
        <w:t xml:space="preserve">(publicado en 1977) </w:t>
      </w:r>
      <w:r w:rsidR="001148E9" w:rsidRPr="001148E9">
        <w:rPr>
          <w:rFonts w:ascii="Cambria" w:eastAsia="Times New Roman" w:hAnsi="Cambria" w:cs="Times New Roman"/>
          <w:sz w:val="24"/>
          <w:szCs w:val="24"/>
          <w:lang w:eastAsia="es-ES"/>
        </w:rPr>
        <w:t>que la ciencia es un proceso evolutivo que va acumulando evidencias validadas a la vez que va resolviendo anomalías conceptuales. La simple acumulación de evidencias o de confirmaciones empíricas no constituyen por sí mismas un mecanismo de avance científico; la resolución conceptual y la comparación de soluciones de anomalías, todas estas incluidas en una teoría, ello hace parte de la evolución de la ciencia.</w:t>
      </w:r>
    </w:p>
    <w:p w14:paraId="3CC1BAC5" w14:textId="0221E1D9" w:rsidR="00C57112" w:rsidRDefault="001148E9" w:rsidP="00C57112">
      <w:pPr>
        <w:spacing w:after="0" w:line="276" w:lineRule="auto"/>
        <w:ind w:firstLine="708"/>
        <w:jc w:val="both"/>
        <w:rPr>
          <w:rFonts w:ascii="Cambria" w:eastAsia="Times New Roman" w:hAnsi="Cambria" w:cs="Times New Roman"/>
          <w:sz w:val="24"/>
          <w:szCs w:val="24"/>
          <w:lang w:eastAsia="es-ES"/>
        </w:rPr>
      </w:pPr>
      <w:r w:rsidRPr="001148E9">
        <w:rPr>
          <w:rFonts w:ascii="Cambria" w:eastAsia="Times New Roman" w:hAnsi="Cambria" w:cs="Times New Roman"/>
          <w:sz w:val="24"/>
          <w:szCs w:val="24"/>
          <w:lang w:eastAsia="es-ES"/>
        </w:rPr>
        <w:t xml:space="preserve">Larry Laudan ha manifestado que el concepto ‘pseudociencia’ no tiene significado científico y se usa básicamente para describir una apreciación subjetiva; en su visión estas palabras son simples términos vacíos sólo tiene impacto a nivel emotivo. </w:t>
      </w:r>
    </w:p>
    <w:p w14:paraId="41281590" w14:textId="77777777" w:rsidR="00C57112" w:rsidRPr="00E2122D" w:rsidRDefault="00C57112" w:rsidP="00C57112">
      <w:pPr>
        <w:spacing w:after="0" w:line="276" w:lineRule="auto"/>
        <w:jc w:val="both"/>
        <w:rPr>
          <w:rFonts w:ascii="Cambria" w:eastAsia="Times New Roman" w:hAnsi="Cambria" w:cs="Times New Roman"/>
          <w:sz w:val="24"/>
          <w:szCs w:val="24"/>
          <w:lang w:eastAsia="es-ES"/>
        </w:rPr>
      </w:pPr>
    </w:p>
    <w:p w14:paraId="54E80F35" w14:textId="790EC749" w:rsidR="00C57112" w:rsidRPr="00C57112" w:rsidRDefault="00C57112" w:rsidP="00C57112">
      <w:pPr>
        <w:spacing w:after="0" w:line="276" w:lineRule="auto"/>
        <w:jc w:val="both"/>
        <w:rPr>
          <w:rFonts w:ascii="Cambria" w:eastAsia="Times New Roman" w:hAnsi="Cambria" w:cs="Times New Roman"/>
          <w:sz w:val="24"/>
          <w:szCs w:val="24"/>
          <w:lang w:eastAsia="es-ES"/>
        </w:rPr>
      </w:pPr>
    </w:p>
    <w:p w14:paraId="470022B2" w14:textId="299A50D4" w:rsidR="00C57112" w:rsidRPr="00757412" w:rsidRDefault="00C57112" w:rsidP="00C57112">
      <w:pPr>
        <w:spacing w:after="0" w:line="276" w:lineRule="auto"/>
        <w:jc w:val="both"/>
        <w:rPr>
          <w:rFonts w:ascii="Cambria" w:eastAsia="Times New Roman" w:hAnsi="Cambria" w:cs="Times New Roman"/>
          <w:b/>
          <w:bCs/>
          <w:sz w:val="36"/>
          <w:szCs w:val="36"/>
          <w:lang w:eastAsia="es-ES"/>
        </w:rPr>
      </w:pPr>
      <w:r w:rsidRPr="00757412">
        <w:rPr>
          <w:rFonts w:ascii="Cambria" w:eastAsia="Times New Roman" w:hAnsi="Cambria" w:cs="Times New Roman"/>
          <w:b/>
          <w:bCs/>
          <w:i/>
          <w:iCs/>
          <w:sz w:val="36"/>
          <w:szCs w:val="36"/>
          <w:lang w:eastAsia="es-ES"/>
        </w:rPr>
        <w:t>La ciencia y el relativismo</w:t>
      </w:r>
      <w:r w:rsidR="00757412">
        <w:rPr>
          <w:rFonts w:ascii="Cambria" w:eastAsia="Times New Roman" w:hAnsi="Cambria" w:cs="Times New Roman"/>
          <w:b/>
          <w:bCs/>
          <w:sz w:val="36"/>
          <w:szCs w:val="36"/>
          <w:lang w:eastAsia="es-ES"/>
        </w:rPr>
        <w:t xml:space="preserve"> (1990)</w:t>
      </w:r>
    </w:p>
    <w:p w14:paraId="3AD0BE8B" w14:textId="4869E243" w:rsidR="00C57112" w:rsidRPr="00C57112" w:rsidRDefault="00C57112" w:rsidP="00C57112">
      <w:pPr>
        <w:spacing w:after="0" w:line="276" w:lineRule="auto"/>
        <w:jc w:val="both"/>
        <w:rPr>
          <w:rFonts w:ascii="Cambria" w:eastAsia="Times New Roman" w:hAnsi="Cambria" w:cs="Times New Roman"/>
          <w:color w:val="0D0D0D" w:themeColor="text1" w:themeTint="F2"/>
          <w:sz w:val="24"/>
          <w:szCs w:val="24"/>
          <w:lang w:eastAsia="es-ES"/>
        </w:rPr>
      </w:pPr>
      <w:r w:rsidRPr="00C57112">
        <w:rPr>
          <w:rFonts w:ascii="Cambria" w:eastAsia="Times New Roman" w:hAnsi="Cambria" w:cs="Times New Roman"/>
          <w:sz w:val="24"/>
          <w:szCs w:val="24"/>
          <w:lang w:eastAsia="es-ES"/>
        </w:rPr>
        <w:tab/>
        <w:t xml:space="preserve">En </w:t>
      </w:r>
      <w:r w:rsidR="00757412">
        <w:rPr>
          <w:rFonts w:ascii="Cambria" w:eastAsia="Times New Roman" w:hAnsi="Cambria" w:cs="Times New Roman"/>
          <w:sz w:val="24"/>
          <w:szCs w:val="24"/>
          <w:lang w:eastAsia="es-ES"/>
        </w:rPr>
        <w:t xml:space="preserve">el año </w:t>
      </w:r>
      <w:r w:rsidRPr="00C57112">
        <w:rPr>
          <w:rFonts w:ascii="Cambria" w:eastAsia="Times New Roman" w:hAnsi="Cambria" w:cs="Times New Roman"/>
          <w:sz w:val="24"/>
          <w:szCs w:val="24"/>
          <w:lang w:eastAsia="es-ES"/>
        </w:rPr>
        <w:t>19</w:t>
      </w:r>
      <w:r w:rsidRPr="00C57112">
        <w:rPr>
          <w:rFonts w:ascii="Cambria" w:eastAsia="Times New Roman" w:hAnsi="Cambria" w:cs="Times New Roman"/>
          <w:color w:val="0D0D0D" w:themeColor="text1" w:themeTint="F2"/>
          <w:sz w:val="24"/>
          <w:szCs w:val="24"/>
          <w:lang w:eastAsia="es-ES"/>
        </w:rPr>
        <w:t xml:space="preserve">90 </w:t>
      </w:r>
      <w:r w:rsidR="00757412">
        <w:rPr>
          <w:rFonts w:ascii="Cambria" w:eastAsia="Times New Roman" w:hAnsi="Cambria" w:cs="Times New Roman"/>
          <w:color w:val="0D0D0D" w:themeColor="text1" w:themeTint="F2"/>
          <w:sz w:val="24"/>
          <w:szCs w:val="24"/>
          <w:lang w:eastAsia="es-ES"/>
        </w:rPr>
        <w:t xml:space="preserve">Larry Laudan </w:t>
      </w:r>
      <w:r w:rsidRPr="00C57112">
        <w:rPr>
          <w:rFonts w:ascii="Cambria" w:eastAsia="Times New Roman" w:hAnsi="Cambria" w:cs="Times New Roman"/>
          <w:color w:val="0D0D0D" w:themeColor="text1" w:themeTint="F2"/>
          <w:sz w:val="24"/>
          <w:szCs w:val="24"/>
          <w:lang w:eastAsia="es-ES"/>
        </w:rPr>
        <w:t xml:space="preserve">publica </w:t>
      </w:r>
      <w:proofErr w:type="spellStart"/>
      <w:r w:rsidRPr="00C57112">
        <w:rPr>
          <w:rFonts w:ascii="Cambria" w:eastAsia="Times New Roman" w:hAnsi="Cambria" w:cs="Times New Roman"/>
          <w:b/>
          <w:bCs/>
          <w:i/>
          <w:iCs/>
          <w:color w:val="0D0D0D" w:themeColor="text1" w:themeTint="F2"/>
          <w:sz w:val="24"/>
          <w:szCs w:val="24"/>
          <w:lang w:eastAsia="es-ES"/>
        </w:rPr>
        <w:t>Science</w:t>
      </w:r>
      <w:proofErr w:type="spellEnd"/>
      <w:r w:rsidRPr="00C57112">
        <w:rPr>
          <w:rFonts w:ascii="Cambria" w:eastAsia="Times New Roman" w:hAnsi="Cambria" w:cs="Times New Roman"/>
          <w:b/>
          <w:bCs/>
          <w:i/>
          <w:iCs/>
          <w:color w:val="0D0D0D" w:themeColor="text1" w:themeTint="F2"/>
          <w:sz w:val="24"/>
          <w:szCs w:val="24"/>
          <w:lang w:eastAsia="es-ES"/>
        </w:rPr>
        <w:t xml:space="preserve"> and </w:t>
      </w:r>
      <w:proofErr w:type="spellStart"/>
      <w:r w:rsidRPr="00C57112">
        <w:rPr>
          <w:rFonts w:ascii="Cambria" w:eastAsia="Times New Roman" w:hAnsi="Cambria" w:cs="Times New Roman"/>
          <w:b/>
          <w:bCs/>
          <w:i/>
          <w:iCs/>
          <w:color w:val="0D0D0D" w:themeColor="text1" w:themeTint="F2"/>
          <w:sz w:val="24"/>
          <w:szCs w:val="24"/>
          <w:lang w:eastAsia="es-ES"/>
        </w:rPr>
        <w:t>relativism</w:t>
      </w:r>
      <w:proofErr w:type="spellEnd"/>
      <w:r w:rsidRPr="00C57112">
        <w:rPr>
          <w:rFonts w:ascii="Cambria" w:eastAsia="Times New Roman" w:hAnsi="Cambria" w:cs="Times New Roman"/>
          <w:color w:val="0D0D0D" w:themeColor="text1" w:themeTint="F2"/>
          <w:sz w:val="24"/>
          <w:szCs w:val="24"/>
          <w:lang w:eastAsia="es-ES"/>
        </w:rPr>
        <w:t xml:space="preserve"> (</w:t>
      </w:r>
      <w:hyperlink r:id="rId15" w:history="1">
        <w:r w:rsidRPr="00757412">
          <w:rPr>
            <w:rStyle w:val="Hipervnculo"/>
            <w:rFonts w:ascii="Cambria" w:eastAsia="Times New Roman" w:hAnsi="Cambria" w:cs="Times New Roman"/>
            <w:i/>
            <w:iCs/>
            <w:color w:val="056AD0" w:themeColor="hyperlink" w:themeTint="F2"/>
            <w:sz w:val="24"/>
            <w:szCs w:val="24"/>
            <w:lang w:eastAsia="es-ES"/>
          </w:rPr>
          <w:t>La ciencia y el relativismo)</w:t>
        </w:r>
      </w:hyperlink>
      <w:r w:rsidRPr="00757412">
        <w:rPr>
          <w:rFonts w:ascii="Cambria" w:eastAsia="Times New Roman" w:hAnsi="Cambria" w:cs="Times New Roman"/>
          <w:i/>
          <w:iCs/>
          <w:color w:val="0D0D0D" w:themeColor="text1" w:themeTint="F2"/>
          <w:sz w:val="24"/>
          <w:szCs w:val="24"/>
          <w:lang w:eastAsia="es-ES"/>
        </w:rPr>
        <w:t xml:space="preserve"> </w:t>
      </w:r>
      <w:r w:rsidRPr="00C57112">
        <w:rPr>
          <w:rFonts w:ascii="Cambria" w:eastAsia="Times New Roman" w:hAnsi="Cambria" w:cs="Times New Roman"/>
          <w:color w:val="0D0D0D" w:themeColor="text1" w:themeTint="F2"/>
          <w:sz w:val="24"/>
          <w:szCs w:val="24"/>
          <w:lang w:eastAsia="es-ES"/>
        </w:rPr>
        <w:t>(Alianza Editorial, 1993. 206 páginas</w:t>
      </w:r>
      <w:r w:rsidR="00757412">
        <w:rPr>
          <w:rFonts w:ascii="Cambria" w:eastAsia="Times New Roman" w:hAnsi="Cambria" w:cs="Times New Roman"/>
          <w:color w:val="0D0D0D" w:themeColor="text1" w:themeTint="F2"/>
          <w:sz w:val="24"/>
          <w:szCs w:val="24"/>
          <w:lang w:eastAsia="es-ES"/>
        </w:rPr>
        <w:t>) En el comentario de la editorial leemos: s</w:t>
      </w:r>
      <w:r w:rsidRPr="00C57112">
        <w:rPr>
          <w:rFonts w:ascii="Cambria" w:eastAsia="Times New Roman" w:hAnsi="Cambria" w:cs="Times New Roman"/>
          <w:color w:val="0D0D0D" w:themeColor="text1" w:themeTint="F2"/>
          <w:sz w:val="24"/>
          <w:szCs w:val="24"/>
          <w:lang w:eastAsia="es-ES"/>
        </w:rPr>
        <w:t xml:space="preserve">uele decirse que el éxito de </w:t>
      </w:r>
      <w:proofErr w:type="spellStart"/>
      <w:r w:rsidRPr="00C57112">
        <w:rPr>
          <w:rFonts w:ascii="Cambria" w:eastAsia="Times New Roman" w:hAnsi="Cambria" w:cs="Times New Roman"/>
          <w:color w:val="0D0D0D" w:themeColor="text1" w:themeTint="F2"/>
          <w:sz w:val="24"/>
          <w:szCs w:val="24"/>
          <w:lang w:eastAsia="es-ES"/>
        </w:rPr>
        <w:t>Admunsen</w:t>
      </w:r>
      <w:proofErr w:type="spellEnd"/>
      <w:r w:rsidRPr="00C57112">
        <w:rPr>
          <w:rFonts w:ascii="Cambria" w:eastAsia="Times New Roman" w:hAnsi="Cambria" w:cs="Times New Roman"/>
          <w:color w:val="0D0D0D" w:themeColor="text1" w:themeTint="F2"/>
          <w:sz w:val="24"/>
          <w:szCs w:val="24"/>
          <w:lang w:eastAsia="es-ES"/>
        </w:rPr>
        <w:t xml:space="preserve"> en la conquista del polo se debió a su experiencia en el ártico y, en concreto, en la utilización de las técnicas de los pueblos que allí vivían. Es decir, que en lugar de considerarse más civilizado que los nativos decidió aprender de los que sabían.</w:t>
      </w:r>
    </w:p>
    <w:p w14:paraId="752A9FBA" w14:textId="77777777" w:rsidR="00C57112" w:rsidRPr="00C57112" w:rsidRDefault="00C57112" w:rsidP="00757412">
      <w:pPr>
        <w:spacing w:after="0" w:line="276" w:lineRule="auto"/>
        <w:ind w:firstLine="708"/>
        <w:jc w:val="both"/>
        <w:rPr>
          <w:rFonts w:ascii="Cambria" w:eastAsia="Times New Roman" w:hAnsi="Cambria" w:cs="Times New Roman"/>
          <w:color w:val="0D0D0D" w:themeColor="text1" w:themeTint="F2"/>
          <w:sz w:val="24"/>
          <w:szCs w:val="24"/>
          <w:lang w:eastAsia="es-ES"/>
        </w:rPr>
      </w:pPr>
      <w:r w:rsidRPr="00C57112">
        <w:rPr>
          <w:rFonts w:ascii="Cambria" w:eastAsia="Times New Roman" w:hAnsi="Cambria" w:cs="Times New Roman"/>
          <w:color w:val="0D0D0D" w:themeColor="text1" w:themeTint="F2"/>
          <w:sz w:val="24"/>
          <w:szCs w:val="24"/>
          <w:lang w:eastAsia="es-ES"/>
        </w:rPr>
        <w:t>Me gustaría pensar que el relativismo esgrimido por el pensamiento postmodernista tiene la misma fuente, humildad para admitir que no se está en posesión de la verdad, y respeto para todas las culturas del mundo.</w:t>
      </w:r>
    </w:p>
    <w:p w14:paraId="7F3E9C7A" w14:textId="77777777" w:rsidR="00C57112" w:rsidRPr="00C57112" w:rsidRDefault="00C57112" w:rsidP="00757412">
      <w:pPr>
        <w:spacing w:after="0" w:line="276" w:lineRule="auto"/>
        <w:ind w:firstLine="708"/>
        <w:jc w:val="both"/>
        <w:rPr>
          <w:rFonts w:ascii="Cambria" w:eastAsia="Times New Roman" w:hAnsi="Cambria" w:cs="Times New Roman"/>
          <w:color w:val="0D0D0D" w:themeColor="text1" w:themeTint="F2"/>
          <w:sz w:val="24"/>
          <w:szCs w:val="24"/>
          <w:lang w:eastAsia="es-ES"/>
        </w:rPr>
      </w:pPr>
      <w:r w:rsidRPr="00C57112">
        <w:rPr>
          <w:rFonts w:ascii="Cambria" w:eastAsia="Times New Roman" w:hAnsi="Cambria" w:cs="Times New Roman"/>
          <w:color w:val="0D0D0D" w:themeColor="text1" w:themeTint="F2"/>
          <w:sz w:val="24"/>
          <w:szCs w:val="24"/>
          <w:lang w:eastAsia="es-ES"/>
        </w:rPr>
        <w:t xml:space="preserve">Pero nos equivocamos si metemos a la ciencia en el mismo saco que el resto de creencias del mundo occidental. Si existe un mundo externo a nosotros, con reglas que podemos conocer, la ciencia es el mejor mecanismo para averiguar </w:t>
      </w:r>
      <w:proofErr w:type="spellStart"/>
      <w:r w:rsidRPr="00C57112">
        <w:rPr>
          <w:rFonts w:ascii="Cambria" w:eastAsia="Times New Roman" w:hAnsi="Cambria" w:cs="Times New Roman"/>
          <w:color w:val="0D0D0D" w:themeColor="text1" w:themeTint="F2"/>
          <w:sz w:val="24"/>
          <w:szCs w:val="24"/>
          <w:lang w:eastAsia="es-ES"/>
        </w:rPr>
        <w:t>cuales</w:t>
      </w:r>
      <w:proofErr w:type="spellEnd"/>
      <w:r w:rsidRPr="00C57112">
        <w:rPr>
          <w:rFonts w:ascii="Cambria" w:eastAsia="Times New Roman" w:hAnsi="Cambria" w:cs="Times New Roman"/>
          <w:color w:val="0D0D0D" w:themeColor="text1" w:themeTint="F2"/>
          <w:sz w:val="24"/>
          <w:szCs w:val="24"/>
          <w:lang w:eastAsia="es-ES"/>
        </w:rPr>
        <w:t xml:space="preserve"> son. Da igual tu religión, raza, creencias políticas o género. Si acusas a la teoría de la evolución de ciencia degenerada e intentas cultivar tus cosechas de espaldas a la ciencia, te pasará como a </w:t>
      </w:r>
      <w:proofErr w:type="spellStart"/>
      <w:r w:rsidR="001B5CD0">
        <w:fldChar w:fldCharType="begin"/>
      </w:r>
      <w:r w:rsidR="001B5CD0">
        <w:instrText xml:space="preserve"> HYPERLINK "https://liblit.com/larry-laudan-la-ciencia-y-el-relativismo/%E2%80%9Dhttp:/es.wikipedia.org/wiki/Trofim_Lysenko%E2%80%9D" </w:instrText>
      </w:r>
      <w:r w:rsidR="001B5CD0">
        <w:fldChar w:fldCharType="separate"/>
      </w:r>
      <w:r w:rsidRPr="00C57112">
        <w:rPr>
          <w:rFonts w:ascii="Cambria" w:eastAsia="Times New Roman" w:hAnsi="Cambria" w:cs="Times New Roman"/>
          <w:b/>
          <w:bCs/>
          <w:color w:val="0D0D0D" w:themeColor="text1" w:themeTint="F2"/>
          <w:sz w:val="24"/>
          <w:szCs w:val="24"/>
          <w:u w:val="single"/>
          <w:lang w:eastAsia="es-ES"/>
        </w:rPr>
        <w:t>Lysenko</w:t>
      </w:r>
      <w:proofErr w:type="spellEnd"/>
      <w:r w:rsidR="001B5CD0">
        <w:rPr>
          <w:rFonts w:ascii="Cambria" w:eastAsia="Times New Roman" w:hAnsi="Cambria" w:cs="Times New Roman"/>
          <w:b/>
          <w:bCs/>
          <w:color w:val="0D0D0D" w:themeColor="text1" w:themeTint="F2"/>
          <w:sz w:val="24"/>
          <w:szCs w:val="24"/>
          <w:u w:val="single"/>
          <w:lang w:eastAsia="es-ES"/>
        </w:rPr>
        <w:fldChar w:fldCharType="end"/>
      </w:r>
      <w:r w:rsidRPr="00C57112">
        <w:rPr>
          <w:rFonts w:ascii="Cambria" w:eastAsia="Times New Roman" w:hAnsi="Cambria" w:cs="Times New Roman"/>
          <w:color w:val="0D0D0D" w:themeColor="text1" w:themeTint="F2"/>
          <w:sz w:val="24"/>
          <w:szCs w:val="24"/>
          <w:lang w:eastAsia="es-ES"/>
        </w:rPr>
        <w:t>, y el desastre no tardará en aparecer.</w:t>
      </w:r>
    </w:p>
    <w:p w14:paraId="7FA30093" w14:textId="77777777" w:rsidR="00757412" w:rsidRDefault="00C57112" w:rsidP="00757412">
      <w:pPr>
        <w:spacing w:after="0" w:line="276" w:lineRule="auto"/>
        <w:ind w:firstLine="708"/>
        <w:jc w:val="both"/>
        <w:rPr>
          <w:rFonts w:ascii="Cambria" w:eastAsia="Times New Roman" w:hAnsi="Cambria" w:cs="Times New Roman"/>
          <w:color w:val="0D0D0D" w:themeColor="text1" w:themeTint="F2"/>
          <w:sz w:val="24"/>
          <w:szCs w:val="24"/>
          <w:lang w:eastAsia="es-ES"/>
        </w:rPr>
      </w:pPr>
      <w:r w:rsidRPr="00C57112">
        <w:rPr>
          <w:rFonts w:ascii="Cambria" w:eastAsia="Times New Roman" w:hAnsi="Cambria" w:cs="Times New Roman"/>
          <w:color w:val="0D0D0D" w:themeColor="text1" w:themeTint="F2"/>
          <w:sz w:val="24"/>
          <w:szCs w:val="24"/>
          <w:lang w:eastAsia="es-ES"/>
        </w:rPr>
        <w:t xml:space="preserve">Dado el éxito de la ciencia no sólo en su aspecto tecnológico, sino principalmente en el conocimiento que tenemos del mundo, es difícil imaginar que se pueda defender intelectualmente el relativismo, y el autor de este libro confiesa haberse encontrado en dificultades para defender esa postura. </w:t>
      </w:r>
    </w:p>
    <w:p w14:paraId="2005E28B" w14:textId="69C0854D" w:rsidR="00C57112" w:rsidRDefault="00757412" w:rsidP="00757412">
      <w:pPr>
        <w:spacing w:after="0" w:line="276" w:lineRule="auto"/>
        <w:ind w:firstLine="708"/>
        <w:jc w:val="both"/>
        <w:rPr>
          <w:rFonts w:ascii="Cambria" w:eastAsia="Times New Roman" w:hAnsi="Cambria" w:cs="Times New Roman"/>
          <w:color w:val="0D0D0D" w:themeColor="text1" w:themeTint="F2"/>
          <w:sz w:val="24"/>
          <w:szCs w:val="24"/>
          <w:lang w:eastAsia="es-ES"/>
        </w:rPr>
      </w:pPr>
      <w:r>
        <w:rPr>
          <w:rFonts w:ascii="Cambria" w:eastAsia="Times New Roman" w:hAnsi="Cambria" w:cs="Times New Roman"/>
          <w:color w:val="0D0D0D" w:themeColor="text1" w:themeTint="F2"/>
          <w:sz w:val="24"/>
          <w:szCs w:val="24"/>
          <w:lang w:eastAsia="es-ES"/>
        </w:rPr>
        <w:t>El libro e</w:t>
      </w:r>
      <w:r w:rsidR="00C57112" w:rsidRPr="00C57112">
        <w:rPr>
          <w:rFonts w:ascii="Cambria" w:eastAsia="Times New Roman" w:hAnsi="Cambria" w:cs="Times New Roman"/>
          <w:color w:val="0D0D0D" w:themeColor="text1" w:themeTint="F2"/>
          <w:sz w:val="24"/>
          <w:szCs w:val="24"/>
          <w:lang w:eastAsia="es-ES"/>
        </w:rPr>
        <w:t>stá organizado como un diálogo a cuatro voces. De un lado un relativista que encarna la siguiente postura:</w:t>
      </w:r>
    </w:p>
    <w:p w14:paraId="1CD0A978" w14:textId="7ABC7712" w:rsidR="00C57112" w:rsidRDefault="00C57112" w:rsidP="00757412">
      <w:pPr>
        <w:spacing w:after="0" w:line="276" w:lineRule="auto"/>
        <w:ind w:firstLine="708"/>
        <w:jc w:val="both"/>
        <w:rPr>
          <w:rFonts w:ascii="Cambria" w:eastAsia="Times New Roman" w:hAnsi="Cambria" w:cs="Times New Roman"/>
          <w:color w:val="0D0D0D" w:themeColor="text1" w:themeTint="F2"/>
          <w:sz w:val="24"/>
          <w:szCs w:val="24"/>
          <w:lang w:eastAsia="es-ES"/>
        </w:rPr>
      </w:pPr>
      <w:r w:rsidRPr="00C57112">
        <w:rPr>
          <w:rFonts w:ascii="Cambria" w:eastAsia="Times New Roman" w:hAnsi="Cambria" w:cs="Times New Roman"/>
          <w:i/>
          <w:iCs/>
          <w:color w:val="0D0D0D" w:themeColor="text1" w:themeTint="F2"/>
          <w:sz w:val="24"/>
          <w:szCs w:val="24"/>
          <w:lang w:eastAsia="es-ES"/>
        </w:rPr>
        <w:t xml:space="preserve">El relativismo tiene muchos matices, algunos de ellos los desbrozaré más adelante. Pero en una primera aproximación puede ser definido como la tesis de que el mundo natural y la evidencia que tenemos sobre ese mundo no pone límites o sólo muy pocas restricciones a nuestras creencias. Dicho con una simple expresión, la consigna relativista es «Cómo aceptamos que son las cosas, es bastante independiente de la manera en que las cosas son». Esta visión es la que hoy adoptan muchos escritores a partir de su estudio de la filosofía de la </w:t>
      </w:r>
      <w:proofErr w:type="gramStart"/>
      <w:r w:rsidRPr="00C57112">
        <w:rPr>
          <w:rFonts w:ascii="Cambria" w:eastAsia="Times New Roman" w:hAnsi="Cambria" w:cs="Times New Roman"/>
          <w:i/>
          <w:iCs/>
          <w:color w:val="0D0D0D" w:themeColor="text1" w:themeTint="F2"/>
          <w:sz w:val="24"/>
          <w:szCs w:val="24"/>
          <w:lang w:eastAsia="es-ES"/>
        </w:rPr>
        <w:t>ciencia.</w:t>
      </w:r>
      <w:r w:rsidRPr="00C57112">
        <w:rPr>
          <w:rFonts w:ascii="Cambria" w:eastAsia="Times New Roman" w:hAnsi="Cambria" w:cs="Times New Roman"/>
          <w:color w:val="0D0D0D" w:themeColor="text1" w:themeTint="F2"/>
          <w:sz w:val="24"/>
          <w:szCs w:val="24"/>
          <w:lang w:eastAsia="es-ES"/>
        </w:rPr>
        <w:t>.</w:t>
      </w:r>
      <w:proofErr w:type="gramEnd"/>
    </w:p>
    <w:p w14:paraId="0C021233" w14:textId="1DA03EC5" w:rsidR="00C57112" w:rsidRPr="00C57112" w:rsidRDefault="00C57112" w:rsidP="00757412">
      <w:pPr>
        <w:spacing w:after="0" w:line="276" w:lineRule="auto"/>
        <w:ind w:firstLine="708"/>
        <w:jc w:val="both"/>
        <w:rPr>
          <w:rFonts w:ascii="Cambria" w:eastAsia="Times New Roman" w:hAnsi="Cambria" w:cs="Times New Roman"/>
          <w:color w:val="0D0D0D" w:themeColor="text1" w:themeTint="F2"/>
          <w:sz w:val="24"/>
          <w:szCs w:val="24"/>
          <w:lang w:eastAsia="es-ES"/>
        </w:rPr>
      </w:pPr>
      <w:r w:rsidRPr="00C57112">
        <w:rPr>
          <w:rFonts w:ascii="Cambria" w:eastAsia="Times New Roman" w:hAnsi="Cambria" w:cs="Times New Roman"/>
          <w:color w:val="0D0D0D" w:themeColor="text1" w:themeTint="F2"/>
          <w:sz w:val="24"/>
          <w:szCs w:val="24"/>
          <w:lang w:eastAsia="es-ES"/>
        </w:rPr>
        <w:t xml:space="preserve">Del otro </w:t>
      </w:r>
      <w:r w:rsidR="00757412">
        <w:rPr>
          <w:rFonts w:ascii="Cambria" w:eastAsia="Times New Roman" w:hAnsi="Cambria" w:cs="Times New Roman"/>
          <w:color w:val="0D0D0D" w:themeColor="text1" w:themeTint="F2"/>
          <w:sz w:val="24"/>
          <w:szCs w:val="24"/>
          <w:lang w:eastAsia="es-ES"/>
        </w:rPr>
        <w:t xml:space="preserve">lado </w:t>
      </w:r>
      <w:r w:rsidRPr="00C57112">
        <w:rPr>
          <w:rFonts w:ascii="Cambria" w:eastAsia="Times New Roman" w:hAnsi="Cambria" w:cs="Times New Roman"/>
          <w:color w:val="0D0D0D" w:themeColor="text1" w:themeTint="F2"/>
          <w:sz w:val="24"/>
          <w:szCs w:val="24"/>
          <w:lang w:eastAsia="es-ES"/>
        </w:rPr>
        <w:t>un positivista y un realista, que representan posturas algo encorsetadas de entender la ciencia, y por último un pragmatista, postura con la que se identifica el autor.</w:t>
      </w:r>
    </w:p>
    <w:p w14:paraId="4680EB72" w14:textId="77777777" w:rsidR="00C57112" w:rsidRPr="00C57112" w:rsidRDefault="00C57112" w:rsidP="00757412">
      <w:pPr>
        <w:spacing w:after="0" w:line="276" w:lineRule="auto"/>
        <w:ind w:firstLine="708"/>
        <w:jc w:val="both"/>
        <w:rPr>
          <w:rFonts w:ascii="Cambria" w:eastAsia="Times New Roman" w:hAnsi="Cambria" w:cs="Times New Roman"/>
          <w:color w:val="0D0D0D" w:themeColor="text1" w:themeTint="F2"/>
          <w:sz w:val="24"/>
          <w:szCs w:val="24"/>
          <w:lang w:eastAsia="es-ES"/>
        </w:rPr>
      </w:pPr>
      <w:r w:rsidRPr="00C57112">
        <w:rPr>
          <w:rFonts w:ascii="Cambria" w:eastAsia="Times New Roman" w:hAnsi="Cambria" w:cs="Times New Roman"/>
          <w:color w:val="0D0D0D" w:themeColor="text1" w:themeTint="F2"/>
          <w:sz w:val="24"/>
          <w:szCs w:val="24"/>
          <w:lang w:eastAsia="es-ES"/>
        </w:rPr>
        <w:t>Pero a pesar de su afirmación lo cierto es que el relativista que aparece en estas páginas no es ningún pelele. Sus objeciones son fundadas y fundamentadas, porque sí que tiene críticas interesantes que hacer al modo en cómo se construye la ciencia. Se desglosan en los títulos de los capítulos:</w:t>
      </w:r>
    </w:p>
    <w:p w14:paraId="5AD541BD" w14:textId="156B4161" w:rsidR="00C57112" w:rsidRPr="00C57112" w:rsidRDefault="00C57112" w:rsidP="00757412">
      <w:pPr>
        <w:spacing w:after="0" w:line="276" w:lineRule="auto"/>
        <w:rPr>
          <w:rFonts w:ascii="Cambria" w:eastAsia="Times New Roman" w:hAnsi="Cambria" w:cs="Times New Roman"/>
          <w:color w:val="0D0D0D" w:themeColor="text1" w:themeTint="F2"/>
          <w:sz w:val="24"/>
          <w:szCs w:val="24"/>
          <w:lang w:eastAsia="es-ES"/>
        </w:rPr>
      </w:pPr>
      <w:r w:rsidRPr="00C57112">
        <w:rPr>
          <w:rFonts w:ascii="Cambria" w:eastAsia="Times New Roman" w:hAnsi="Cambria" w:cs="Times New Roman"/>
          <w:color w:val="0D0D0D" w:themeColor="text1" w:themeTint="F2"/>
          <w:sz w:val="24"/>
          <w:szCs w:val="24"/>
          <w:lang w:eastAsia="es-ES"/>
        </w:rPr>
        <w:t>Progreso y acumulación</w:t>
      </w:r>
      <w:r w:rsidRPr="00C57112">
        <w:rPr>
          <w:rFonts w:ascii="Cambria" w:eastAsia="Times New Roman" w:hAnsi="Cambria" w:cs="Times New Roman"/>
          <w:color w:val="0D0D0D" w:themeColor="text1" w:themeTint="F2"/>
          <w:sz w:val="24"/>
          <w:szCs w:val="24"/>
          <w:lang w:eastAsia="es-ES"/>
        </w:rPr>
        <w:br/>
        <w:t xml:space="preserve">Carga teórica e </w:t>
      </w:r>
      <w:proofErr w:type="spellStart"/>
      <w:r w:rsidRPr="00C57112">
        <w:rPr>
          <w:rFonts w:ascii="Cambria" w:eastAsia="Times New Roman" w:hAnsi="Cambria" w:cs="Times New Roman"/>
          <w:color w:val="0D0D0D" w:themeColor="text1" w:themeTint="F2"/>
          <w:sz w:val="24"/>
          <w:szCs w:val="24"/>
          <w:lang w:eastAsia="es-ES"/>
        </w:rPr>
        <w:t>infradeterminación</w:t>
      </w:r>
      <w:proofErr w:type="spellEnd"/>
      <w:r w:rsidRPr="00C57112">
        <w:rPr>
          <w:rFonts w:ascii="Cambria" w:eastAsia="Times New Roman" w:hAnsi="Cambria" w:cs="Times New Roman"/>
          <w:color w:val="0D0D0D" w:themeColor="text1" w:themeTint="F2"/>
          <w:sz w:val="24"/>
          <w:szCs w:val="24"/>
          <w:lang w:eastAsia="es-ES"/>
        </w:rPr>
        <w:br/>
        <w:t>H</w:t>
      </w:r>
      <w:r w:rsidR="00757412">
        <w:rPr>
          <w:rFonts w:ascii="Cambria" w:eastAsia="Times New Roman" w:hAnsi="Cambria" w:cs="Times New Roman"/>
          <w:color w:val="0D0D0D" w:themeColor="text1" w:themeTint="F2"/>
          <w:sz w:val="24"/>
          <w:szCs w:val="24"/>
          <w:lang w:eastAsia="es-ES"/>
        </w:rPr>
        <w:t>o</w:t>
      </w:r>
      <w:r w:rsidRPr="00C57112">
        <w:rPr>
          <w:rFonts w:ascii="Cambria" w:eastAsia="Times New Roman" w:hAnsi="Cambria" w:cs="Times New Roman"/>
          <w:color w:val="0D0D0D" w:themeColor="text1" w:themeTint="F2"/>
          <w:sz w:val="24"/>
          <w:szCs w:val="24"/>
          <w:lang w:eastAsia="es-ES"/>
        </w:rPr>
        <w:t>lismo</w:t>
      </w:r>
      <w:r w:rsidRPr="00C57112">
        <w:rPr>
          <w:rFonts w:ascii="Cambria" w:eastAsia="Times New Roman" w:hAnsi="Cambria" w:cs="Times New Roman"/>
          <w:color w:val="0D0D0D" w:themeColor="text1" w:themeTint="F2"/>
          <w:sz w:val="24"/>
          <w:szCs w:val="24"/>
          <w:lang w:eastAsia="es-ES"/>
        </w:rPr>
        <w:br/>
        <w:t>Los criterios del éxito</w:t>
      </w:r>
      <w:r w:rsidRPr="00C57112">
        <w:rPr>
          <w:rFonts w:ascii="Cambria" w:eastAsia="Times New Roman" w:hAnsi="Cambria" w:cs="Times New Roman"/>
          <w:color w:val="0D0D0D" w:themeColor="text1" w:themeTint="F2"/>
          <w:sz w:val="24"/>
          <w:szCs w:val="24"/>
          <w:lang w:eastAsia="es-ES"/>
        </w:rPr>
        <w:br/>
        <w:t>Inconmensurabilidad</w:t>
      </w:r>
      <w:r w:rsidRPr="00C57112">
        <w:rPr>
          <w:rFonts w:ascii="Cambria" w:eastAsia="Times New Roman" w:hAnsi="Cambria" w:cs="Times New Roman"/>
          <w:color w:val="0D0D0D" w:themeColor="text1" w:themeTint="F2"/>
          <w:sz w:val="24"/>
          <w:szCs w:val="24"/>
          <w:lang w:eastAsia="es-ES"/>
        </w:rPr>
        <w:br/>
        <w:t>Los intereses y los determinantes sociales de las creencias</w:t>
      </w:r>
    </w:p>
    <w:p w14:paraId="4247DAE2" w14:textId="2BCCADBF" w:rsidR="00C57112" w:rsidRDefault="00C57112" w:rsidP="00757412">
      <w:pPr>
        <w:spacing w:after="0" w:line="276" w:lineRule="auto"/>
        <w:ind w:firstLine="708"/>
        <w:jc w:val="both"/>
        <w:rPr>
          <w:rFonts w:ascii="Cambria" w:eastAsia="Times New Roman" w:hAnsi="Cambria" w:cs="Times New Roman"/>
          <w:color w:val="0D0D0D" w:themeColor="text1" w:themeTint="F2"/>
          <w:sz w:val="24"/>
          <w:szCs w:val="24"/>
          <w:lang w:eastAsia="es-ES"/>
        </w:rPr>
      </w:pPr>
      <w:r w:rsidRPr="00C57112">
        <w:rPr>
          <w:rFonts w:ascii="Cambria" w:eastAsia="Times New Roman" w:hAnsi="Cambria" w:cs="Times New Roman"/>
          <w:color w:val="0D0D0D" w:themeColor="text1" w:themeTint="F2"/>
          <w:sz w:val="24"/>
          <w:szCs w:val="24"/>
          <w:lang w:eastAsia="es-ES"/>
        </w:rPr>
        <w:t xml:space="preserve">Bajo estos epígrafes se comienzan los debates en los que cada uno de los interlocutores intenta llevar el agua a su molino. No los analizaré con detalle porque si no </w:t>
      </w:r>
      <w:proofErr w:type="gramStart"/>
      <w:r w:rsidR="00757412">
        <w:rPr>
          <w:rFonts w:ascii="Cambria" w:eastAsia="Times New Roman" w:hAnsi="Cambria" w:cs="Times New Roman"/>
          <w:color w:val="0D0D0D" w:themeColor="text1" w:themeTint="F2"/>
          <w:sz w:val="24"/>
          <w:szCs w:val="24"/>
          <w:lang w:eastAsia="es-ES"/>
        </w:rPr>
        <w:t>é</w:t>
      </w:r>
      <w:r w:rsidRPr="00C57112">
        <w:rPr>
          <w:rFonts w:ascii="Cambria" w:eastAsia="Times New Roman" w:hAnsi="Cambria" w:cs="Times New Roman"/>
          <w:color w:val="0D0D0D" w:themeColor="text1" w:themeTint="F2"/>
          <w:sz w:val="24"/>
          <w:szCs w:val="24"/>
          <w:lang w:eastAsia="es-ES"/>
        </w:rPr>
        <w:t>sta</w:t>
      </w:r>
      <w:proofErr w:type="gramEnd"/>
      <w:r w:rsidRPr="00C57112">
        <w:rPr>
          <w:rFonts w:ascii="Cambria" w:eastAsia="Times New Roman" w:hAnsi="Cambria" w:cs="Times New Roman"/>
          <w:color w:val="0D0D0D" w:themeColor="text1" w:themeTint="F2"/>
          <w:sz w:val="24"/>
          <w:szCs w:val="24"/>
          <w:lang w:eastAsia="es-ES"/>
        </w:rPr>
        <w:t xml:space="preserve"> entrada se haría larguísima, pero en todos hay mucha tela que cortar.</w:t>
      </w:r>
    </w:p>
    <w:p w14:paraId="0B8582B8" w14:textId="77777777" w:rsidR="00757412" w:rsidRDefault="00C57112" w:rsidP="00757412">
      <w:pPr>
        <w:spacing w:after="0" w:line="276" w:lineRule="auto"/>
        <w:ind w:firstLine="708"/>
        <w:jc w:val="both"/>
        <w:rPr>
          <w:rFonts w:ascii="Cambria" w:eastAsia="Times New Roman" w:hAnsi="Cambria" w:cs="Times New Roman"/>
          <w:color w:val="0D0D0D" w:themeColor="text1" w:themeTint="F2"/>
          <w:sz w:val="24"/>
          <w:szCs w:val="24"/>
          <w:lang w:eastAsia="es-ES"/>
        </w:rPr>
      </w:pPr>
      <w:r w:rsidRPr="00C57112">
        <w:rPr>
          <w:rFonts w:ascii="Cambria" w:eastAsia="Times New Roman" w:hAnsi="Cambria" w:cs="Times New Roman"/>
          <w:color w:val="0D0D0D" w:themeColor="text1" w:themeTint="F2"/>
          <w:sz w:val="24"/>
          <w:szCs w:val="24"/>
          <w:lang w:eastAsia="es-ES"/>
        </w:rPr>
        <w:t>Visto lo visto queda patente que hay debilidades ontológicas tanto en la ciencia como en c</w:t>
      </w:r>
      <w:r w:rsidR="00757412">
        <w:rPr>
          <w:rFonts w:ascii="Cambria" w:eastAsia="Times New Roman" w:hAnsi="Cambria" w:cs="Times New Roman"/>
          <w:color w:val="0D0D0D" w:themeColor="text1" w:themeTint="F2"/>
          <w:sz w:val="24"/>
          <w:szCs w:val="24"/>
          <w:lang w:eastAsia="es-ES"/>
        </w:rPr>
        <w:t>ó</w:t>
      </w:r>
      <w:r w:rsidRPr="00C57112">
        <w:rPr>
          <w:rFonts w:ascii="Cambria" w:eastAsia="Times New Roman" w:hAnsi="Cambria" w:cs="Times New Roman"/>
          <w:color w:val="0D0D0D" w:themeColor="text1" w:themeTint="F2"/>
          <w:sz w:val="24"/>
          <w:szCs w:val="24"/>
          <w:lang w:eastAsia="es-ES"/>
        </w:rPr>
        <w:t xml:space="preserve">mo se construye, y que no todas están completamente explicadas. Esto ni es nuevo ni es grave. Desde Hume sabemos que el método fundacional del método científico, la inducción, no es consistente. </w:t>
      </w:r>
    </w:p>
    <w:p w14:paraId="59A4E72B" w14:textId="5B955909" w:rsidR="00C57112" w:rsidRPr="00C57112" w:rsidRDefault="00C57112" w:rsidP="00757412">
      <w:pPr>
        <w:spacing w:after="0" w:line="276" w:lineRule="auto"/>
        <w:ind w:firstLine="708"/>
        <w:jc w:val="both"/>
        <w:rPr>
          <w:rFonts w:ascii="Cambria" w:eastAsia="Times New Roman" w:hAnsi="Cambria" w:cs="Times New Roman"/>
          <w:color w:val="0D0D0D" w:themeColor="text1" w:themeTint="F2"/>
          <w:sz w:val="24"/>
          <w:szCs w:val="24"/>
          <w:lang w:eastAsia="es-ES"/>
        </w:rPr>
      </w:pPr>
      <w:r w:rsidRPr="00C57112">
        <w:rPr>
          <w:rFonts w:ascii="Cambria" w:eastAsia="Times New Roman" w:hAnsi="Cambria" w:cs="Times New Roman"/>
          <w:color w:val="0D0D0D" w:themeColor="text1" w:themeTint="F2"/>
          <w:sz w:val="24"/>
          <w:szCs w:val="24"/>
          <w:lang w:eastAsia="es-ES"/>
        </w:rPr>
        <w:t>Por mucho que siempre que soltemos una manzana esta se dirija al suelo con la misma aceleración, eso no nos garantiza que vaya a ocurrir siempre. Pero ni el relativista más acérrimo utilizaría este argumento para saltar del último piso de un edificio para echarse a volar.</w:t>
      </w:r>
    </w:p>
    <w:p w14:paraId="26453902" w14:textId="1BF47528" w:rsidR="00C57112" w:rsidRDefault="00C57112" w:rsidP="00757412">
      <w:pPr>
        <w:spacing w:after="0" w:line="276" w:lineRule="auto"/>
        <w:ind w:firstLine="708"/>
        <w:jc w:val="both"/>
        <w:rPr>
          <w:rFonts w:ascii="Cambria" w:eastAsia="Times New Roman" w:hAnsi="Cambria" w:cs="Times New Roman"/>
          <w:color w:val="0D0D0D" w:themeColor="text1" w:themeTint="F2"/>
          <w:sz w:val="24"/>
          <w:szCs w:val="24"/>
          <w:lang w:eastAsia="es-ES"/>
        </w:rPr>
      </w:pPr>
      <w:r w:rsidRPr="00C57112">
        <w:rPr>
          <w:rFonts w:ascii="Cambria" w:eastAsia="Times New Roman" w:hAnsi="Cambria" w:cs="Times New Roman"/>
          <w:color w:val="0D0D0D" w:themeColor="text1" w:themeTint="F2"/>
          <w:sz w:val="24"/>
          <w:szCs w:val="24"/>
          <w:lang w:eastAsia="es-ES"/>
        </w:rPr>
        <w:t xml:space="preserve">Cuando </w:t>
      </w:r>
      <w:proofErr w:type="spellStart"/>
      <w:r w:rsidRPr="00C57112">
        <w:rPr>
          <w:rFonts w:ascii="Cambria" w:eastAsia="Times New Roman" w:hAnsi="Cambria" w:cs="Times New Roman"/>
          <w:color w:val="0D0D0D" w:themeColor="text1" w:themeTint="F2"/>
          <w:sz w:val="24"/>
          <w:szCs w:val="24"/>
          <w:lang w:eastAsia="es-ES"/>
        </w:rPr>
        <w:t>Zenon</w:t>
      </w:r>
      <w:proofErr w:type="spellEnd"/>
      <w:r w:rsidRPr="00C57112">
        <w:rPr>
          <w:rFonts w:ascii="Cambria" w:eastAsia="Times New Roman" w:hAnsi="Cambria" w:cs="Times New Roman"/>
          <w:color w:val="0D0D0D" w:themeColor="text1" w:themeTint="F2"/>
          <w:sz w:val="24"/>
          <w:szCs w:val="24"/>
          <w:lang w:eastAsia="es-ES"/>
        </w:rPr>
        <w:t xml:space="preserve"> presentó sus paradojas para demostrar que el movimiento es imposible, Diógenes se levantó y se puso a andar. Algo parecido pasa con las críticas a la ciencia, y el autor piensa algo parecido cuando afirma lo siguiente:</w:t>
      </w:r>
    </w:p>
    <w:p w14:paraId="48A8DA24" w14:textId="73BC358C" w:rsidR="00C57112" w:rsidRDefault="00C57112" w:rsidP="00757412">
      <w:pPr>
        <w:spacing w:after="0" w:line="276" w:lineRule="auto"/>
        <w:ind w:firstLine="708"/>
        <w:jc w:val="both"/>
        <w:rPr>
          <w:rFonts w:ascii="Cambria" w:eastAsia="Times New Roman" w:hAnsi="Cambria" w:cs="Times New Roman"/>
          <w:i/>
          <w:iCs/>
          <w:color w:val="0D0D0D" w:themeColor="text1" w:themeTint="F2"/>
          <w:sz w:val="24"/>
          <w:szCs w:val="24"/>
          <w:lang w:eastAsia="es-ES"/>
        </w:rPr>
      </w:pPr>
      <w:r w:rsidRPr="00C57112">
        <w:rPr>
          <w:rFonts w:ascii="Cambria" w:eastAsia="Times New Roman" w:hAnsi="Cambria" w:cs="Times New Roman"/>
          <w:i/>
          <w:iCs/>
          <w:color w:val="0D0D0D" w:themeColor="text1" w:themeTint="F2"/>
          <w:sz w:val="24"/>
          <w:szCs w:val="24"/>
          <w:lang w:eastAsia="es-ES"/>
        </w:rPr>
        <w:t>Pragmatista: Sin embargo, yo empiezo por el otro lado, no mirando a las reglas mismas sino a las elecciones teóricas que ellas han sancionado. Observo que la ciencia es una herramienta muy efectiva y con gran éxito en la generación de expectativas sobre el mundo natural. Observo, lo mismo que tú, que la ciencia también parece ser una actividad controlada por reglas. Y me digo: «Debe haber algo responsable del llamativo éxito de las teorías científicas; si efectivamente esas teorías son seleccionadas mediante determinadas reglas, entonces debe haber algo correcto en las reglas en cuestión, ya que un conjunto de reglas aleatoriamente seleccionado para juzgar las creencias no exhibiría ese llamativo éxito que muestran las teorías de las ciencias naturales». E incluso voy más allá. A menos que las reglas del método científico reflejen algo sobre «los hechos substantivos», la investigación científica no podría ser una actividad con tanto éxito como el que tiene.</w:t>
      </w:r>
    </w:p>
    <w:p w14:paraId="10C57DCF" w14:textId="77777777" w:rsidR="00C57112" w:rsidRPr="00C57112" w:rsidRDefault="00C57112" w:rsidP="00757412">
      <w:pPr>
        <w:spacing w:after="0" w:line="276" w:lineRule="auto"/>
        <w:ind w:firstLine="708"/>
        <w:jc w:val="both"/>
        <w:rPr>
          <w:rFonts w:ascii="Cambria" w:eastAsia="Times New Roman" w:hAnsi="Cambria" w:cs="Times New Roman"/>
          <w:color w:val="0D0D0D" w:themeColor="text1" w:themeTint="F2"/>
          <w:sz w:val="24"/>
          <w:szCs w:val="24"/>
          <w:lang w:eastAsia="es-ES"/>
        </w:rPr>
      </w:pPr>
      <w:r w:rsidRPr="00C57112">
        <w:rPr>
          <w:rFonts w:ascii="Cambria" w:eastAsia="Times New Roman" w:hAnsi="Cambria" w:cs="Times New Roman"/>
          <w:color w:val="0D0D0D" w:themeColor="text1" w:themeTint="F2"/>
          <w:sz w:val="24"/>
          <w:szCs w:val="24"/>
          <w:lang w:eastAsia="es-ES"/>
        </w:rPr>
        <w:t>Que podríamos resumir así: Si la ciencia tiene éxito algo estará haciendo bien. Pese a que filósofos como Feyerabend afirmen que </w:t>
      </w:r>
      <w:hyperlink r:id="rId16" w:history="1">
        <w:r w:rsidRPr="00C57112">
          <w:rPr>
            <w:rFonts w:ascii="Cambria" w:eastAsia="Times New Roman" w:hAnsi="Cambria" w:cs="Times New Roman"/>
            <w:b/>
            <w:bCs/>
            <w:color w:val="2E74B5" w:themeColor="accent5" w:themeShade="BF"/>
            <w:sz w:val="24"/>
            <w:szCs w:val="24"/>
            <w:u w:val="single"/>
            <w:lang w:eastAsia="es-ES"/>
          </w:rPr>
          <w:t>todo vale</w:t>
        </w:r>
      </w:hyperlink>
      <w:r w:rsidRPr="00C57112">
        <w:rPr>
          <w:rFonts w:ascii="Cambria" w:eastAsia="Times New Roman" w:hAnsi="Cambria" w:cs="Times New Roman"/>
          <w:color w:val="2E74B5" w:themeColor="accent5" w:themeShade="BF"/>
          <w:sz w:val="24"/>
          <w:szCs w:val="24"/>
          <w:lang w:eastAsia="es-ES"/>
        </w:rPr>
        <w:t xml:space="preserve">, </w:t>
      </w:r>
      <w:r w:rsidRPr="00C57112">
        <w:rPr>
          <w:rFonts w:ascii="Cambria" w:eastAsia="Times New Roman" w:hAnsi="Cambria" w:cs="Times New Roman"/>
          <w:color w:val="0D0D0D" w:themeColor="text1" w:themeTint="F2"/>
          <w:sz w:val="24"/>
          <w:szCs w:val="24"/>
          <w:lang w:eastAsia="es-ES"/>
        </w:rPr>
        <w:t>lo cierto es que no existe ninguna alternativa mejor que la ciencia a la hora de encontrar conocimiento válido acerca del mundo.</w:t>
      </w:r>
    </w:p>
    <w:p w14:paraId="037822CE" w14:textId="77777777" w:rsidR="00C57112" w:rsidRPr="00C57112" w:rsidRDefault="00C57112" w:rsidP="00757412">
      <w:pPr>
        <w:spacing w:after="0" w:line="276" w:lineRule="auto"/>
        <w:ind w:firstLine="708"/>
        <w:jc w:val="both"/>
        <w:rPr>
          <w:rFonts w:ascii="Cambria" w:eastAsia="Times New Roman" w:hAnsi="Cambria" w:cs="Times New Roman"/>
          <w:color w:val="0D0D0D" w:themeColor="text1" w:themeTint="F2"/>
          <w:sz w:val="24"/>
          <w:szCs w:val="24"/>
          <w:lang w:eastAsia="es-ES"/>
        </w:rPr>
      </w:pPr>
      <w:r w:rsidRPr="00C57112">
        <w:rPr>
          <w:rFonts w:ascii="Cambria" w:eastAsia="Times New Roman" w:hAnsi="Cambria" w:cs="Times New Roman"/>
          <w:color w:val="0D0D0D" w:themeColor="text1" w:themeTint="F2"/>
          <w:sz w:val="24"/>
          <w:szCs w:val="24"/>
          <w:lang w:eastAsia="es-ES"/>
        </w:rPr>
        <w:t>En el libro también se destaca el detalle de que la izquierda está asociándose con el relativismo, posiblemente por las razones que comentaba al principio (defensa de la igualdad, reconocimiento de las minorías), pero esto acaba siendo un error:</w:t>
      </w:r>
    </w:p>
    <w:p w14:paraId="66C21BC5" w14:textId="77777777" w:rsidR="00757412" w:rsidRDefault="00C57112" w:rsidP="00757412">
      <w:pPr>
        <w:spacing w:after="0" w:line="276" w:lineRule="auto"/>
        <w:ind w:firstLine="708"/>
        <w:jc w:val="both"/>
        <w:rPr>
          <w:rFonts w:ascii="Cambria" w:eastAsia="Times New Roman" w:hAnsi="Cambria" w:cs="Times New Roman"/>
          <w:i/>
          <w:iCs/>
          <w:color w:val="0D0D0D" w:themeColor="text1" w:themeTint="F2"/>
          <w:sz w:val="24"/>
          <w:szCs w:val="24"/>
          <w:lang w:eastAsia="es-ES"/>
        </w:rPr>
      </w:pPr>
      <w:r w:rsidRPr="00C57112">
        <w:rPr>
          <w:rFonts w:ascii="Cambria" w:eastAsia="Times New Roman" w:hAnsi="Cambria" w:cs="Times New Roman"/>
          <w:i/>
          <w:iCs/>
          <w:color w:val="0D0D0D" w:themeColor="text1" w:themeTint="F2"/>
          <w:sz w:val="24"/>
          <w:szCs w:val="24"/>
          <w:lang w:eastAsia="es-ES"/>
        </w:rPr>
        <w:t>Positivista: No ignoro eso en lo más mínimo. Pero la izquierda particularmente debería ser cuidadosa con esa manera de proceder. La izquierda se ha encontrado normalmente en minoría en la cultura occidental. Se ha consolado con la esperanza de que conseguiría un número mayor de partidarios de sus posiciones informando a las personas sobre cómo permanecen y se mantienen realmente las cosas —si son problemas que dependen de la estructura de clases, del racismo, del sexismo o de otras cosas similares.</w:t>
      </w:r>
    </w:p>
    <w:p w14:paraId="32DBD995" w14:textId="3FB0463C" w:rsidR="00C57112" w:rsidRPr="00C57112" w:rsidRDefault="00C57112" w:rsidP="00757412">
      <w:pPr>
        <w:spacing w:after="0" w:line="276" w:lineRule="auto"/>
        <w:ind w:firstLine="708"/>
        <w:jc w:val="both"/>
        <w:rPr>
          <w:rFonts w:ascii="Cambria" w:eastAsia="Times New Roman" w:hAnsi="Cambria" w:cs="Times New Roman"/>
          <w:color w:val="0D0D0D" w:themeColor="text1" w:themeTint="F2"/>
          <w:sz w:val="24"/>
          <w:szCs w:val="24"/>
          <w:lang w:eastAsia="es-ES"/>
        </w:rPr>
      </w:pPr>
      <w:r w:rsidRPr="00C57112">
        <w:rPr>
          <w:rFonts w:ascii="Cambria" w:eastAsia="Times New Roman" w:hAnsi="Cambria" w:cs="Times New Roman"/>
          <w:i/>
          <w:iCs/>
          <w:color w:val="0D0D0D" w:themeColor="text1" w:themeTint="F2"/>
          <w:sz w:val="24"/>
          <w:szCs w:val="24"/>
          <w:lang w:eastAsia="es-ES"/>
        </w:rPr>
        <w:t>Relativista: Pero la izquierda todavía sigue empeñada en tales campañas.</w:t>
      </w:r>
      <w:r w:rsidRPr="00C57112">
        <w:rPr>
          <w:rFonts w:ascii="Cambria" w:eastAsia="Times New Roman" w:hAnsi="Cambria" w:cs="Times New Roman"/>
          <w:i/>
          <w:iCs/>
          <w:color w:val="0D0D0D" w:themeColor="text1" w:themeTint="F2"/>
          <w:sz w:val="24"/>
          <w:szCs w:val="24"/>
          <w:lang w:eastAsia="es-ES"/>
        </w:rPr>
        <w:br/>
        <w:t>Positivista: Efectivamente. Pero en la medida, y es considerable, en que la nueva izquierda subscribe formas fuertes de relativismo, ha perdido todas las razones teóricas para aquella actividad. Lo que digo es que si el feminismo radical, los contraculturales y otros tuvieran que revalidar en la arena pública sus convicciones teóricas, perderían inmediata y merecidamente a toda la gente que les apoya. Me refiero a convicciones como la de que los textos y las palabras no tienen significado determinado, la de que no está nunca mejor apoyada que sus contrarias ninguna hipótesis sobre la política económica, sobre las relaciones raciales o sobre temas relacionados con el género, o, la de que afirmaciones públicas que claramente hacen referencia a auténticas cuestiones no reflejan para nada la verdad de los hechos. La triste realidad es que el relativismo no puede apoyar a un programa político más de lo que puede hacer por sostener responsablemente a un proyecto científico.</w:t>
      </w:r>
    </w:p>
    <w:p w14:paraId="3736EB11" w14:textId="113D98A1" w:rsidR="00C57112" w:rsidRDefault="00C57112" w:rsidP="00757412">
      <w:pPr>
        <w:spacing w:after="0" w:line="276" w:lineRule="auto"/>
        <w:ind w:firstLine="708"/>
        <w:jc w:val="both"/>
        <w:rPr>
          <w:rFonts w:ascii="Cambria" w:eastAsia="Times New Roman" w:hAnsi="Cambria" w:cs="Times New Roman"/>
          <w:color w:val="0D0D0D" w:themeColor="text1" w:themeTint="F2"/>
          <w:sz w:val="24"/>
          <w:szCs w:val="24"/>
          <w:lang w:eastAsia="es-ES"/>
        </w:rPr>
      </w:pPr>
      <w:r w:rsidRPr="00C57112">
        <w:rPr>
          <w:rFonts w:ascii="Cambria" w:eastAsia="Times New Roman" w:hAnsi="Cambria" w:cs="Times New Roman"/>
          <w:color w:val="0D0D0D" w:themeColor="text1" w:themeTint="F2"/>
          <w:sz w:val="24"/>
          <w:szCs w:val="24"/>
          <w:lang w:eastAsia="es-ES"/>
        </w:rPr>
        <w:t>Un libro excelente que presenta una panorámica bastante objetiva del estado de la cuestión.</w:t>
      </w:r>
      <w:r w:rsidR="00757412">
        <w:rPr>
          <w:rFonts w:ascii="Cambria" w:eastAsia="Times New Roman" w:hAnsi="Cambria" w:cs="Times New Roman"/>
          <w:color w:val="0D0D0D" w:themeColor="text1" w:themeTint="F2"/>
          <w:sz w:val="24"/>
          <w:szCs w:val="24"/>
          <w:lang w:eastAsia="es-ES"/>
        </w:rPr>
        <w:t xml:space="preserve"> Y que a los seguidores de </w:t>
      </w:r>
      <w:r w:rsidR="00DD6801">
        <w:rPr>
          <w:rFonts w:ascii="Cambria" w:eastAsia="Times New Roman" w:hAnsi="Cambria" w:cs="Times New Roman"/>
          <w:color w:val="0D0D0D" w:themeColor="text1" w:themeTint="F2"/>
          <w:sz w:val="24"/>
          <w:szCs w:val="24"/>
          <w:lang w:eastAsia="es-ES"/>
        </w:rPr>
        <w:t>AMERINDIA</w:t>
      </w:r>
      <w:r w:rsidR="00757412">
        <w:rPr>
          <w:rFonts w:ascii="Cambria" w:eastAsia="Times New Roman" w:hAnsi="Cambria" w:cs="Times New Roman"/>
          <w:color w:val="0D0D0D" w:themeColor="text1" w:themeTint="F2"/>
          <w:sz w:val="24"/>
          <w:szCs w:val="24"/>
          <w:lang w:eastAsia="es-ES"/>
        </w:rPr>
        <w:t xml:space="preserve"> puede ser un test para calibrar el valor de nuestras afirmaciones y de nuestras opiniones (a veces encontradas)</w:t>
      </w:r>
    </w:p>
    <w:p w14:paraId="2C4AC73C" w14:textId="4BCA01AB" w:rsidR="00757412" w:rsidRDefault="00757412" w:rsidP="00757412">
      <w:pPr>
        <w:spacing w:after="0" w:line="276" w:lineRule="auto"/>
        <w:jc w:val="both"/>
        <w:rPr>
          <w:rFonts w:ascii="Cambria" w:eastAsia="Times New Roman" w:hAnsi="Cambria" w:cs="Times New Roman"/>
          <w:color w:val="0D0D0D" w:themeColor="text1" w:themeTint="F2"/>
          <w:sz w:val="24"/>
          <w:szCs w:val="24"/>
          <w:lang w:eastAsia="es-ES"/>
        </w:rPr>
      </w:pPr>
    </w:p>
    <w:p w14:paraId="1FAED1CB" w14:textId="77777777" w:rsidR="00757412" w:rsidRPr="00C57112" w:rsidRDefault="00757412" w:rsidP="00757412">
      <w:pPr>
        <w:spacing w:after="0" w:line="276" w:lineRule="auto"/>
        <w:jc w:val="both"/>
        <w:rPr>
          <w:rFonts w:ascii="Cambria" w:eastAsia="Times New Roman" w:hAnsi="Cambria" w:cs="Times New Roman"/>
          <w:color w:val="0D0D0D" w:themeColor="text1" w:themeTint="F2"/>
          <w:sz w:val="24"/>
          <w:szCs w:val="24"/>
          <w:lang w:eastAsia="es-ES"/>
        </w:rPr>
      </w:pPr>
    </w:p>
    <w:p w14:paraId="79A2FD33" w14:textId="76F4BB12" w:rsidR="00C57112" w:rsidRPr="00757412" w:rsidRDefault="00757412" w:rsidP="00C57112">
      <w:pPr>
        <w:spacing w:after="0" w:line="276" w:lineRule="auto"/>
        <w:jc w:val="both"/>
        <w:rPr>
          <w:rFonts w:ascii="Cambria" w:eastAsia="Times New Roman" w:hAnsi="Cambria" w:cs="Times New Roman"/>
          <w:color w:val="0D0D0D" w:themeColor="text1" w:themeTint="F2"/>
          <w:sz w:val="36"/>
          <w:szCs w:val="36"/>
          <w:lang w:eastAsia="es-ES"/>
        </w:rPr>
      </w:pPr>
      <w:r w:rsidRPr="001148E9">
        <w:rPr>
          <w:rFonts w:ascii="Cambria" w:eastAsia="Times New Roman" w:hAnsi="Cambria" w:cs="Times New Roman"/>
          <w:b/>
          <w:bCs/>
          <w:i/>
          <w:iCs/>
          <w:sz w:val="36"/>
          <w:szCs w:val="36"/>
          <w:lang w:eastAsia="es-ES"/>
        </w:rPr>
        <w:t>Más allá del positivismo y del relativismo</w:t>
      </w:r>
    </w:p>
    <w:p w14:paraId="1B7168B8" w14:textId="33386F59" w:rsidR="00C57112" w:rsidRPr="00C57112" w:rsidRDefault="00757412" w:rsidP="00C57112">
      <w:pPr>
        <w:spacing w:after="0" w:line="276" w:lineRule="auto"/>
        <w:jc w:val="both"/>
        <w:rPr>
          <w:rFonts w:ascii="Cambria" w:eastAsia="Times New Roman" w:hAnsi="Cambria" w:cs="Times New Roman"/>
          <w:color w:val="0D0D0D" w:themeColor="text1" w:themeTint="F2"/>
          <w:sz w:val="24"/>
          <w:szCs w:val="24"/>
          <w:lang w:eastAsia="es-ES"/>
        </w:rPr>
      </w:pPr>
      <w:r>
        <w:rPr>
          <w:rFonts w:ascii="Cambria" w:eastAsia="Times New Roman" w:hAnsi="Cambria" w:cs="Times New Roman"/>
          <w:color w:val="0D0D0D" w:themeColor="text1" w:themeTint="F2"/>
          <w:sz w:val="24"/>
          <w:szCs w:val="24"/>
          <w:lang w:eastAsia="es-ES"/>
        </w:rPr>
        <w:tab/>
        <w:t xml:space="preserve">Unos años más tarde, en 1996, Laudan retoma el tema del relativismo confronta con el positivismo. En su opinión, la postura positivista (como fue la del Círculo de Viena) no tiene como alternativa la postura relativista (“todo vale” porque no existen verdades con </w:t>
      </w:r>
      <w:r w:rsidR="00E764D7">
        <w:rPr>
          <w:rFonts w:ascii="Cambria" w:eastAsia="Times New Roman" w:hAnsi="Cambria" w:cs="Times New Roman"/>
          <w:color w:val="0D0D0D" w:themeColor="text1" w:themeTint="F2"/>
          <w:sz w:val="24"/>
          <w:szCs w:val="24"/>
          <w:lang w:eastAsia="es-ES"/>
        </w:rPr>
        <w:t>valor absoluto)</w:t>
      </w:r>
    </w:p>
    <w:p w14:paraId="4D9FFCC4" w14:textId="17147756" w:rsidR="00C57112" w:rsidRDefault="00C57112" w:rsidP="00C57112">
      <w:pPr>
        <w:spacing w:after="0" w:line="276" w:lineRule="auto"/>
        <w:ind w:firstLine="708"/>
        <w:jc w:val="both"/>
        <w:rPr>
          <w:rFonts w:ascii="Cambria" w:eastAsia="Times New Roman" w:hAnsi="Cambria" w:cs="Times New Roman"/>
          <w:sz w:val="24"/>
          <w:szCs w:val="24"/>
          <w:lang w:eastAsia="es-ES"/>
        </w:rPr>
      </w:pPr>
      <w:r w:rsidRPr="001148E9">
        <w:rPr>
          <w:rFonts w:ascii="Cambria" w:eastAsia="Times New Roman" w:hAnsi="Cambria" w:cs="Times New Roman"/>
          <w:color w:val="0D0D0D" w:themeColor="text1" w:themeTint="F2"/>
          <w:sz w:val="24"/>
          <w:szCs w:val="24"/>
          <w:lang w:eastAsia="es-ES"/>
        </w:rPr>
        <w:t xml:space="preserve">Para Laudan es viable el progreso científico cuando disminuyen los datos empíricos y </w:t>
      </w:r>
      <w:r w:rsidRPr="001148E9">
        <w:rPr>
          <w:rFonts w:ascii="Cambria" w:eastAsia="Times New Roman" w:hAnsi="Cambria" w:cs="Times New Roman"/>
          <w:sz w:val="24"/>
          <w:szCs w:val="24"/>
          <w:lang w:eastAsia="es-ES"/>
        </w:rPr>
        <w:t xml:space="preserve">aumenta el nivel de resolución de problemas, este tema es abordado en su libro titulado </w:t>
      </w:r>
      <w:bookmarkStart w:id="0" w:name="_Hlk112832362"/>
      <w:r w:rsidRPr="001148E9">
        <w:rPr>
          <w:rFonts w:ascii="Cambria" w:eastAsia="Times New Roman" w:hAnsi="Cambria" w:cs="Times New Roman"/>
          <w:b/>
          <w:bCs/>
          <w:i/>
          <w:iCs/>
          <w:sz w:val="24"/>
          <w:szCs w:val="24"/>
          <w:lang w:eastAsia="es-ES"/>
        </w:rPr>
        <w:t>Más allá del positivismo y del relativismo</w:t>
      </w:r>
      <w:r w:rsidRPr="001148E9">
        <w:rPr>
          <w:rFonts w:ascii="Cambria" w:eastAsia="Times New Roman" w:hAnsi="Cambria" w:cs="Times New Roman"/>
          <w:sz w:val="24"/>
          <w:szCs w:val="24"/>
          <w:lang w:eastAsia="es-ES"/>
        </w:rPr>
        <w:t xml:space="preserve"> </w:t>
      </w:r>
      <w:bookmarkEnd w:id="0"/>
      <w:r>
        <w:rPr>
          <w:rFonts w:ascii="Cambria" w:eastAsia="Times New Roman" w:hAnsi="Cambria" w:cs="Times New Roman"/>
          <w:sz w:val="24"/>
          <w:szCs w:val="24"/>
          <w:lang w:eastAsia="es-ES"/>
        </w:rPr>
        <w:t xml:space="preserve">(publicado en 1996) </w:t>
      </w:r>
      <w:r w:rsidRPr="001148E9">
        <w:rPr>
          <w:rFonts w:ascii="Cambria" w:eastAsia="Times New Roman" w:hAnsi="Cambria" w:cs="Times New Roman"/>
          <w:sz w:val="24"/>
          <w:szCs w:val="24"/>
          <w:lang w:eastAsia="es-ES"/>
        </w:rPr>
        <w:t>en este escribió que el objetivo de la ciencia es asegurar teorías con un alto grado de efectividad. Finalmente, la mejor teoría es aquella que resuelve más problemas conceptuales a la vez que minimiza las anomalías empíricas. En el año 2000 decidió aceptar una plaza docente en la Universidad Nacional Autónoma de México.</w:t>
      </w:r>
    </w:p>
    <w:p w14:paraId="0DB0C0A0" w14:textId="0732140A" w:rsidR="00C57112" w:rsidRDefault="00E764D7" w:rsidP="00E764D7">
      <w:pPr>
        <w:spacing w:after="0" w:line="276" w:lineRule="auto"/>
        <w:ind w:firstLine="708"/>
        <w:jc w:val="both"/>
        <w:rPr>
          <w:rFonts w:ascii="Cambria" w:eastAsia="Times New Roman" w:hAnsi="Cambria" w:cs="Times New Roman"/>
          <w:sz w:val="24"/>
          <w:szCs w:val="24"/>
          <w:lang w:eastAsia="es-ES"/>
        </w:rPr>
      </w:pPr>
      <w:r>
        <w:rPr>
          <w:rFonts w:ascii="Cambria" w:eastAsia="Times New Roman" w:hAnsi="Cambria" w:cs="Times New Roman"/>
          <w:sz w:val="24"/>
          <w:szCs w:val="24"/>
          <w:lang w:eastAsia="es-ES"/>
        </w:rPr>
        <w:t xml:space="preserve">Laudan </w:t>
      </w:r>
      <w:r w:rsidR="00C57112" w:rsidRPr="001148E9">
        <w:rPr>
          <w:rFonts w:ascii="Cambria" w:eastAsia="Times New Roman" w:hAnsi="Cambria" w:cs="Times New Roman"/>
          <w:sz w:val="24"/>
          <w:szCs w:val="24"/>
          <w:lang w:eastAsia="es-ES"/>
        </w:rPr>
        <w:t>también ha escrito acerca del terrorismo. Aunque, debemos indicar que no ha desarrollado tanta fama. Laudan se desempeña como investigador del Instituto de Investigaciones Filosóficas de la Universidad Nacional Autónoma de México (UNAM) y trabaja fundamentalmente en epistemología legal.</w:t>
      </w:r>
    </w:p>
    <w:p w14:paraId="0E71DF8B" w14:textId="419993AA" w:rsidR="00E764D7" w:rsidRDefault="00E764D7" w:rsidP="00E764D7">
      <w:pPr>
        <w:spacing w:after="0" w:line="276" w:lineRule="auto"/>
        <w:jc w:val="both"/>
        <w:rPr>
          <w:rFonts w:ascii="Cambria" w:eastAsia="Times New Roman" w:hAnsi="Cambria" w:cs="Times New Roman"/>
          <w:sz w:val="24"/>
          <w:szCs w:val="24"/>
          <w:lang w:eastAsia="es-ES"/>
        </w:rPr>
      </w:pPr>
    </w:p>
    <w:p w14:paraId="3BC2B521" w14:textId="274F7682" w:rsidR="00E764D7" w:rsidRPr="00E764D7" w:rsidRDefault="00E764D7" w:rsidP="00E764D7">
      <w:pPr>
        <w:spacing w:after="0" w:line="276" w:lineRule="auto"/>
        <w:jc w:val="both"/>
        <w:rPr>
          <w:rFonts w:ascii="Cambria" w:eastAsia="Times New Roman" w:hAnsi="Cambria" w:cs="Times New Roman"/>
          <w:b/>
          <w:bCs/>
          <w:sz w:val="36"/>
          <w:szCs w:val="36"/>
          <w:lang w:eastAsia="es-ES"/>
        </w:rPr>
      </w:pPr>
      <w:r w:rsidRPr="00E764D7">
        <w:rPr>
          <w:rFonts w:ascii="Cambria" w:eastAsia="Times New Roman" w:hAnsi="Cambria" w:cs="Times New Roman"/>
          <w:b/>
          <w:bCs/>
          <w:sz w:val="36"/>
          <w:szCs w:val="36"/>
          <w:lang w:eastAsia="es-ES"/>
        </w:rPr>
        <w:t>Conclusión</w:t>
      </w:r>
    </w:p>
    <w:p w14:paraId="2E822295" w14:textId="5878FFE9" w:rsidR="00E764D7" w:rsidRPr="00E764D7" w:rsidRDefault="00E764D7" w:rsidP="00E764D7">
      <w:pPr>
        <w:spacing w:after="0" w:line="276" w:lineRule="auto"/>
        <w:jc w:val="both"/>
        <w:rPr>
          <w:rFonts w:ascii="Cambria" w:eastAsia="Times New Roman" w:hAnsi="Cambria" w:cs="Times New Roman"/>
          <w:sz w:val="24"/>
          <w:szCs w:val="24"/>
          <w:lang w:eastAsia="es-ES"/>
        </w:rPr>
      </w:pPr>
      <w:r>
        <w:rPr>
          <w:rFonts w:ascii="Cambria" w:eastAsia="Times New Roman" w:hAnsi="Cambria" w:cs="Times New Roman"/>
          <w:b/>
          <w:bCs/>
          <w:sz w:val="24"/>
          <w:szCs w:val="24"/>
          <w:lang w:eastAsia="es-ES"/>
        </w:rPr>
        <w:tab/>
        <w:t xml:space="preserve">El </w:t>
      </w:r>
      <w:r>
        <w:rPr>
          <w:rFonts w:ascii="Cambria" w:eastAsia="Times New Roman" w:hAnsi="Cambria" w:cs="Times New Roman"/>
          <w:sz w:val="24"/>
          <w:szCs w:val="24"/>
          <w:lang w:eastAsia="es-ES"/>
        </w:rPr>
        <w:t xml:space="preserve">fallecimiento de Larry Laudan y el centenario del nacimiento de Kuhn, Lakatos y Toulmin puede ser una ocasión para los seguidores de </w:t>
      </w:r>
      <w:r w:rsidR="00DD6801">
        <w:rPr>
          <w:rFonts w:ascii="Cambria" w:eastAsia="Times New Roman" w:hAnsi="Cambria" w:cs="Times New Roman"/>
          <w:sz w:val="24"/>
          <w:szCs w:val="24"/>
          <w:lang w:eastAsia="es-ES"/>
        </w:rPr>
        <w:t>AMERINDIA</w:t>
      </w:r>
      <w:r>
        <w:rPr>
          <w:rFonts w:ascii="Cambria" w:eastAsia="Times New Roman" w:hAnsi="Cambria" w:cs="Times New Roman"/>
          <w:sz w:val="24"/>
          <w:szCs w:val="24"/>
          <w:lang w:eastAsia="es-ES"/>
        </w:rPr>
        <w:t xml:space="preserve"> para valorar la reflexión epistemológica en la “búsqueda incansable de la verdad”, que escribió Karl Popper hace medio siglo. </w:t>
      </w:r>
    </w:p>
    <w:p w14:paraId="373D626D" w14:textId="77777777" w:rsidR="00C57112" w:rsidRPr="001148E9" w:rsidRDefault="00C57112" w:rsidP="00C57112">
      <w:pPr>
        <w:spacing w:after="0" w:line="276" w:lineRule="auto"/>
        <w:jc w:val="both"/>
        <w:rPr>
          <w:rFonts w:ascii="Cambria" w:eastAsia="Times New Roman" w:hAnsi="Cambria" w:cs="Times New Roman"/>
          <w:sz w:val="24"/>
          <w:szCs w:val="24"/>
          <w:lang w:eastAsia="es-ES"/>
        </w:rPr>
      </w:pPr>
    </w:p>
    <w:p w14:paraId="066F38B8" w14:textId="3651DE39" w:rsidR="001148E9" w:rsidRPr="001148E9" w:rsidRDefault="001148E9" w:rsidP="00C57112">
      <w:pPr>
        <w:spacing w:after="0" w:line="276" w:lineRule="auto"/>
        <w:jc w:val="both"/>
        <w:rPr>
          <w:rFonts w:ascii="Cambria" w:eastAsia="Times New Roman" w:hAnsi="Cambria" w:cs="Times New Roman"/>
          <w:sz w:val="24"/>
          <w:szCs w:val="24"/>
          <w:lang w:eastAsia="es-ES"/>
        </w:rPr>
      </w:pPr>
      <w:r w:rsidRPr="001148E9">
        <w:rPr>
          <w:rFonts w:ascii="Cambria" w:eastAsia="Times New Roman" w:hAnsi="Cambria" w:cs="Times New Roman"/>
          <w:sz w:val="24"/>
          <w:szCs w:val="24"/>
          <w:lang w:eastAsia="es-ES"/>
        </w:rPr>
        <w:t> </w:t>
      </w:r>
    </w:p>
    <w:p w14:paraId="73DF9181" w14:textId="77777777" w:rsidR="0040799F" w:rsidRPr="006300CE" w:rsidRDefault="0040799F" w:rsidP="006300CE">
      <w:pPr>
        <w:spacing w:after="0" w:line="276" w:lineRule="auto"/>
        <w:jc w:val="both"/>
        <w:rPr>
          <w:rFonts w:ascii="Cambria" w:hAnsi="Cambria"/>
        </w:rPr>
      </w:pPr>
    </w:p>
    <w:sectPr w:rsidR="0040799F" w:rsidRPr="006300CE">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1E8F6" w14:textId="77777777" w:rsidR="00366D38" w:rsidRDefault="00366D38" w:rsidP="00CF46CE">
      <w:pPr>
        <w:spacing w:after="0" w:line="240" w:lineRule="auto"/>
      </w:pPr>
      <w:r>
        <w:separator/>
      </w:r>
    </w:p>
  </w:endnote>
  <w:endnote w:type="continuationSeparator" w:id="0">
    <w:p w14:paraId="3C2DB4AB" w14:textId="77777777" w:rsidR="00366D38" w:rsidRDefault="00366D38" w:rsidP="00CF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924121"/>
      <w:docPartObj>
        <w:docPartGallery w:val="Page Numbers (Bottom of Page)"/>
        <w:docPartUnique/>
      </w:docPartObj>
    </w:sdtPr>
    <w:sdtContent>
      <w:p w14:paraId="49CD7046" w14:textId="17843339" w:rsidR="00CF46CE" w:rsidRDefault="00CF46CE">
        <w:pPr>
          <w:pStyle w:val="Piedepgina"/>
          <w:jc w:val="center"/>
        </w:pPr>
        <w:r>
          <w:fldChar w:fldCharType="begin"/>
        </w:r>
        <w:r>
          <w:instrText>PAGE   \* MERGEFORMAT</w:instrText>
        </w:r>
        <w:r>
          <w:fldChar w:fldCharType="separate"/>
        </w:r>
        <w:r>
          <w:t>2</w:t>
        </w:r>
        <w:r>
          <w:fldChar w:fldCharType="end"/>
        </w:r>
      </w:p>
    </w:sdtContent>
  </w:sdt>
  <w:p w14:paraId="32D95391" w14:textId="77777777" w:rsidR="00CF46CE" w:rsidRDefault="00CF46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F94A8" w14:textId="77777777" w:rsidR="00366D38" w:rsidRDefault="00366D38" w:rsidP="00CF46CE">
      <w:pPr>
        <w:spacing w:after="0" w:line="240" w:lineRule="auto"/>
      </w:pPr>
      <w:r>
        <w:separator/>
      </w:r>
    </w:p>
  </w:footnote>
  <w:footnote w:type="continuationSeparator" w:id="0">
    <w:p w14:paraId="0CE27656" w14:textId="77777777" w:rsidR="00366D38" w:rsidRDefault="00366D38" w:rsidP="00CF4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81EF1"/>
    <w:multiLevelType w:val="multilevel"/>
    <w:tmpl w:val="53B4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11B0B"/>
    <w:multiLevelType w:val="multilevel"/>
    <w:tmpl w:val="64CC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276508">
    <w:abstractNumId w:val="1"/>
  </w:num>
  <w:num w:numId="2" w16cid:durableId="10427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E9"/>
    <w:rsid w:val="001148E9"/>
    <w:rsid w:val="001B5CD0"/>
    <w:rsid w:val="00366D38"/>
    <w:rsid w:val="003A2D92"/>
    <w:rsid w:val="0040799F"/>
    <w:rsid w:val="004F66E5"/>
    <w:rsid w:val="006300CE"/>
    <w:rsid w:val="00757412"/>
    <w:rsid w:val="00A07656"/>
    <w:rsid w:val="00B9207A"/>
    <w:rsid w:val="00C57112"/>
    <w:rsid w:val="00CD61E2"/>
    <w:rsid w:val="00CF46CE"/>
    <w:rsid w:val="00DD6801"/>
    <w:rsid w:val="00E2122D"/>
    <w:rsid w:val="00E24E63"/>
    <w:rsid w:val="00E764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E808"/>
  <w15:chartTrackingRefBased/>
  <w15:docId w15:val="{81DB6EB0-CD2F-44A5-B244-50CE6D72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46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46CE"/>
  </w:style>
  <w:style w:type="paragraph" w:styleId="Piedepgina">
    <w:name w:val="footer"/>
    <w:basedOn w:val="Normal"/>
    <w:link w:val="PiedepginaCar"/>
    <w:uiPriority w:val="99"/>
    <w:unhideWhenUsed/>
    <w:rsid w:val="00CF46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46CE"/>
  </w:style>
  <w:style w:type="character" w:styleId="Hipervnculo">
    <w:name w:val="Hyperlink"/>
    <w:basedOn w:val="Fuentedeprrafopredeter"/>
    <w:uiPriority w:val="99"/>
    <w:unhideWhenUsed/>
    <w:rsid w:val="003A2D92"/>
    <w:rPr>
      <w:color w:val="0563C1" w:themeColor="hyperlink"/>
      <w:u w:val="single"/>
    </w:rPr>
  </w:style>
  <w:style w:type="character" w:styleId="Mencinsinresolver">
    <w:name w:val="Unresolved Mention"/>
    <w:basedOn w:val="Fuentedeprrafopredeter"/>
    <w:uiPriority w:val="99"/>
    <w:semiHidden/>
    <w:unhideWhenUsed/>
    <w:rsid w:val="003A2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760843">
      <w:bodyDiv w:val="1"/>
      <w:marLeft w:val="0"/>
      <w:marRight w:val="0"/>
      <w:marTop w:val="0"/>
      <w:marBottom w:val="0"/>
      <w:divBdr>
        <w:top w:val="none" w:sz="0" w:space="0" w:color="auto"/>
        <w:left w:val="none" w:sz="0" w:space="0" w:color="auto"/>
        <w:bottom w:val="none" w:sz="0" w:space="0" w:color="auto"/>
        <w:right w:val="none" w:sz="0" w:space="0" w:color="auto"/>
      </w:divBdr>
      <w:divsChild>
        <w:div w:id="1883319218">
          <w:marLeft w:val="0"/>
          <w:marRight w:val="0"/>
          <w:marTop w:val="0"/>
          <w:marBottom w:val="0"/>
          <w:divBdr>
            <w:top w:val="none" w:sz="0" w:space="0" w:color="auto"/>
            <w:left w:val="none" w:sz="0" w:space="0" w:color="auto"/>
            <w:bottom w:val="none" w:sz="0" w:space="0" w:color="auto"/>
            <w:right w:val="none" w:sz="0" w:space="0" w:color="auto"/>
          </w:divBdr>
          <w:divsChild>
            <w:div w:id="1235159701">
              <w:marLeft w:val="0"/>
              <w:marRight w:val="0"/>
              <w:marTop w:val="0"/>
              <w:marBottom w:val="0"/>
              <w:divBdr>
                <w:top w:val="none" w:sz="0" w:space="0" w:color="auto"/>
                <w:left w:val="none" w:sz="0" w:space="0" w:color="auto"/>
                <w:bottom w:val="none" w:sz="0" w:space="0" w:color="auto"/>
                <w:right w:val="none" w:sz="0" w:space="0" w:color="auto"/>
              </w:divBdr>
            </w:div>
            <w:div w:id="1446996051">
              <w:marLeft w:val="0"/>
              <w:marRight w:val="0"/>
              <w:marTop w:val="0"/>
              <w:marBottom w:val="0"/>
              <w:divBdr>
                <w:top w:val="none" w:sz="0" w:space="0" w:color="auto"/>
                <w:left w:val="none" w:sz="0" w:space="0" w:color="auto"/>
                <w:bottom w:val="none" w:sz="0" w:space="0" w:color="auto"/>
                <w:right w:val="none" w:sz="0" w:space="0" w:color="auto"/>
              </w:divBdr>
              <w:divsChild>
                <w:div w:id="229466190">
                  <w:marLeft w:val="0"/>
                  <w:marRight w:val="0"/>
                  <w:marTop w:val="0"/>
                  <w:marBottom w:val="0"/>
                  <w:divBdr>
                    <w:top w:val="none" w:sz="0" w:space="0" w:color="auto"/>
                    <w:left w:val="none" w:sz="0" w:space="0" w:color="auto"/>
                    <w:bottom w:val="none" w:sz="0" w:space="0" w:color="auto"/>
                    <w:right w:val="none" w:sz="0" w:space="0" w:color="auto"/>
                  </w:divBdr>
                </w:div>
                <w:div w:id="9966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51604">
          <w:marLeft w:val="0"/>
          <w:marRight w:val="0"/>
          <w:marTop w:val="0"/>
          <w:marBottom w:val="0"/>
          <w:divBdr>
            <w:top w:val="none" w:sz="0" w:space="0" w:color="auto"/>
            <w:left w:val="none" w:sz="0" w:space="0" w:color="auto"/>
            <w:bottom w:val="none" w:sz="0" w:space="0" w:color="auto"/>
            <w:right w:val="none" w:sz="0" w:space="0" w:color="auto"/>
          </w:divBdr>
          <w:divsChild>
            <w:div w:id="857353539">
              <w:marLeft w:val="0"/>
              <w:marRight w:val="0"/>
              <w:marTop w:val="0"/>
              <w:marBottom w:val="0"/>
              <w:divBdr>
                <w:top w:val="none" w:sz="0" w:space="0" w:color="auto"/>
                <w:left w:val="none" w:sz="0" w:space="0" w:color="auto"/>
                <w:bottom w:val="none" w:sz="0" w:space="0" w:color="auto"/>
                <w:right w:val="none" w:sz="0" w:space="0" w:color="auto"/>
              </w:divBdr>
              <w:divsChild>
                <w:div w:id="1788038174">
                  <w:marLeft w:val="0"/>
                  <w:marRight w:val="0"/>
                  <w:marTop w:val="0"/>
                  <w:marBottom w:val="0"/>
                  <w:divBdr>
                    <w:top w:val="none" w:sz="0" w:space="0" w:color="auto"/>
                    <w:left w:val="none" w:sz="0" w:space="0" w:color="auto"/>
                    <w:bottom w:val="none" w:sz="0" w:space="0" w:color="auto"/>
                    <w:right w:val="none" w:sz="0" w:space="0" w:color="auto"/>
                  </w:divBdr>
                  <w:divsChild>
                    <w:div w:id="1761565013">
                      <w:marLeft w:val="0"/>
                      <w:marRight w:val="0"/>
                      <w:marTop w:val="0"/>
                      <w:marBottom w:val="0"/>
                      <w:divBdr>
                        <w:top w:val="none" w:sz="0" w:space="0" w:color="auto"/>
                        <w:left w:val="none" w:sz="0" w:space="0" w:color="auto"/>
                        <w:bottom w:val="none" w:sz="0" w:space="0" w:color="auto"/>
                        <w:right w:val="none" w:sz="0" w:space="0" w:color="auto"/>
                      </w:divBdr>
                    </w:div>
                    <w:div w:id="1246108943">
                      <w:marLeft w:val="0"/>
                      <w:marRight w:val="0"/>
                      <w:marTop w:val="0"/>
                      <w:marBottom w:val="0"/>
                      <w:divBdr>
                        <w:top w:val="none" w:sz="0" w:space="0" w:color="auto"/>
                        <w:left w:val="none" w:sz="0" w:space="0" w:color="auto"/>
                        <w:bottom w:val="none" w:sz="0" w:space="0" w:color="auto"/>
                        <w:right w:val="none" w:sz="0" w:space="0" w:color="auto"/>
                      </w:divBdr>
                      <w:divsChild>
                        <w:div w:id="310063603">
                          <w:marLeft w:val="0"/>
                          <w:marRight w:val="0"/>
                          <w:marTop w:val="0"/>
                          <w:marBottom w:val="0"/>
                          <w:divBdr>
                            <w:top w:val="none" w:sz="0" w:space="0" w:color="auto"/>
                            <w:left w:val="none" w:sz="0" w:space="0" w:color="auto"/>
                            <w:bottom w:val="none" w:sz="0" w:space="0" w:color="auto"/>
                            <w:right w:val="none" w:sz="0" w:space="0" w:color="auto"/>
                          </w:divBdr>
                          <w:divsChild>
                            <w:div w:id="2044016818">
                              <w:marLeft w:val="0"/>
                              <w:marRight w:val="0"/>
                              <w:marTop w:val="0"/>
                              <w:marBottom w:val="0"/>
                              <w:divBdr>
                                <w:top w:val="none" w:sz="0" w:space="0" w:color="auto"/>
                                <w:left w:val="none" w:sz="0" w:space="0" w:color="auto"/>
                                <w:bottom w:val="none" w:sz="0" w:space="0" w:color="auto"/>
                                <w:right w:val="none" w:sz="0" w:space="0" w:color="auto"/>
                              </w:divBdr>
                            </w:div>
                            <w:div w:id="1520044437">
                              <w:marLeft w:val="0"/>
                              <w:marRight w:val="0"/>
                              <w:marTop w:val="0"/>
                              <w:marBottom w:val="0"/>
                              <w:divBdr>
                                <w:top w:val="none" w:sz="0" w:space="0" w:color="auto"/>
                                <w:left w:val="none" w:sz="0" w:space="0" w:color="auto"/>
                                <w:bottom w:val="none" w:sz="0" w:space="0" w:color="auto"/>
                                <w:right w:val="none" w:sz="0" w:space="0" w:color="auto"/>
                              </w:divBdr>
                              <w:divsChild>
                                <w:div w:id="196360121">
                                  <w:marLeft w:val="0"/>
                                  <w:marRight w:val="0"/>
                                  <w:marTop w:val="0"/>
                                  <w:marBottom w:val="0"/>
                                  <w:divBdr>
                                    <w:top w:val="none" w:sz="0" w:space="0" w:color="auto"/>
                                    <w:left w:val="none" w:sz="0" w:space="0" w:color="auto"/>
                                    <w:bottom w:val="none" w:sz="0" w:space="0" w:color="auto"/>
                                    <w:right w:val="none" w:sz="0" w:space="0" w:color="auto"/>
                                  </w:divBdr>
                                  <w:divsChild>
                                    <w:div w:id="59520828">
                                      <w:marLeft w:val="0"/>
                                      <w:marRight w:val="0"/>
                                      <w:marTop w:val="0"/>
                                      <w:marBottom w:val="0"/>
                                      <w:divBdr>
                                        <w:top w:val="none" w:sz="0" w:space="0" w:color="auto"/>
                                        <w:left w:val="none" w:sz="0" w:space="0" w:color="auto"/>
                                        <w:bottom w:val="none" w:sz="0" w:space="0" w:color="auto"/>
                                        <w:right w:val="none" w:sz="0" w:space="0" w:color="auto"/>
                                      </w:divBdr>
                                      <w:divsChild>
                                        <w:div w:id="1861234728">
                                          <w:marLeft w:val="0"/>
                                          <w:marRight w:val="0"/>
                                          <w:marTop w:val="0"/>
                                          <w:marBottom w:val="0"/>
                                          <w:divBdr>
                                            <w:top w:val="none" w:sz="0" w:space="0" w:color="auto"/>
                                            <w:left w:val="none" w:sz="0" w:space="0" w:color="auto"/>
                                            <w:bottom w:val="none" w:sz="0" w:space="0" w:color="auto"/>
                                            <w:right w:val="none" w:sz="0" w:space="0" w:color="auto"/>
                                          </w:divBdr>
                                          <w:divsChild>
                                            <w:div w:id="1938752632">
                                              <w:marLeft w:val="0"/>
                                              <w:marRight w:val="0"/>
                                              <w:marTop w:val="0"/>
                                              <w:marBottom w:val="0"/>
                                              <w:divBdr>
                                                <w:top w:val="none" w:sz="0" w:space="0" w:color="auto"/>
                                                <w:left w:val="none" w:sz="0" w:space="0" w:color="auto"/>
                                                <w:bottom w:val="none" w:sz="0" w:space="0" w:color="auto"/>
                                                <w:right w:val="none" w:sz="0" w:space="0" w:color="auto"/>
                                              </w:divBdr>
                                            </w:div>
                                          </w:divsChild>
                                        </w:div>
                                        <w:div w:id="280965360">
                                          <w:marLeft w:val="0"/>
                                          <w:marRight w:val="0"/>
                                          <w:marTop w:val="0"/>
                                          <w:marBottom w:val="0"/>
                                          <w:divBdr>
                                            <w:top w:val="none" w:sz="0" w:space="0" w:color="auto"/>
                                            <w:left w:val="none" w:sz="0" w:space="0" w:color="auto"/>
                                            <w:bottom w:val="none" w:sz="0" w:space="0" w:color="auto"/>
                                            <w:right w:val="none" w:sz="0" w:space="0" w:color="auto"/>
                                          </w:divBdr>
                                          <w:divsChild>
                                            <w:div w:id="20196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94700">
                                      <w:marLeft w:val="0"/>
                                      <w:marRight w:val="0"/>
                                      <w:marTop w:val="0"/>
                                      <w:marBottom w:val="0"/>
                                      <w:divBdr>
                                        <w:top w:val="none" w:sz="0" w:space="0" w:color="auto"/>
                                        <w:left w:val="none" w:sz="0" w:space="0" w:color="auto"/>
                                        <w:bottom w:val="none" w:sz="0" w:space="0" w:color="auto"/>
                                        <w:right w:val="none" w:sz="0" w:space="0" w:color="auto"/>
                                      </w:divBdr>
                                      <w:divsChild>
                                        <w:div w:id="1653412754">
                                          <w:marLeft w:val="0"/>
                                          <w:marRight w:val="0"/>
                                          <w:marTop w:val="0"/>
                                          <w:marBottom w:val="0"/>
                                          <w:divBdr>
                                            <w:top w:val="none" w:sz="0" w:space="0" w:color="auto"/>
                                            <w:left w:val="none" w:sz="0" w:space="0" w:color="auto"/>
                                            <w:bottom w:val="none" w:sz="0" w:space="0" w:color="auto"/>
                                            <w:right w:val="none" w:sz="0" w:space="0" w:color="auto"/>
                                          </w:divBdr>
                                          <w:divsChild>
                                            <w:div w:id="1406492704">
                                              <w:marLeft w:val="0"/>
                                              <w:marRight w:val="0"/>
                                              <w:marTop w:val="0"/>
                                              <w:marBottom w:val="0"/>
                                              <w:divBdr>
                                                <w:top w:val="none" w:sz="0" w:space="0" w:color="auto"/>
                                                <w:left w:val="none" w:sz="0" w:space="0" w:color="auto"/>
                                                <w:bottom w:val="none" w:sz="0" w:space="0" w:color="auto"/>
                                                <w:right w:val="none" w:sz="0" w:space="0" w:color="auto"/>
                                              </w:divBdr>
                                            </w:div>
                                            <w:div w:id="2094351637">
                                              <w:marLeft w:val="0"/>
                                              <w:marRight w:val="0"/>
                                              <w:marTop w:val="0"/>
                                              <w:marBottom w:val="0"/>
                                              <w:divBdr>
                                                <w:top w:val="none" w:sz="0" w:space="0" w:color="auto"/>
                                                <w:left w:val="none" w:sz="0" w:space="0" w:color="auto"/>
                                                <w:bottom w:val="none" w:sz="0" w:space="0" w:color="auto"/>
                                                <w:right w:val="none" w:sz="0" w:space="0" w:color="auto"/>
                                              </w:divBdr>
                                            </w:div>
                                            <w:div w:id="1004016347">
                                              <w:marLeft w:val="0"/>
                                              <w:marRight w:val="0"/>
                                              <w:marTop w:val="0"/>
                                              <w:marBottom w:val="0"/>
                                              <w:divBdr>
                                                <w:top w:val="none" w:sz="0" w:space="0" w:color="auto"/>
                                                <w:left w:val="none" w:sz="0" w:space="0" w:color="auto"/>
                                                <w:bottom w:val="none" w:sz="0" w:space="0" w:color="auto"/>
                                                <w:right w:val="none" w:sz="0" w:space="0" w:color="auto"/>
                                              </w:divBdr>
                                            </w:div>
                                            <w:div w:id="3288221">
                                              <w:marLeft w:val="0"/>
                                              <w:marRight w:val="0"/>
                                              <w:marTop w:val="0"/>
                                              <w:marBottom w:val="0"/>
                                              <w:divBdr>
                                                <w:top w:val="none" w:sz="0" w:space="0" w:color="auto"/>
                                                <w:left w:val="none" w:sz="0" w:space="0" w:color="auto"/>
                                                <w:bottom w:val="none" w:sz="0" w:space="0" w:color="auto"/>
                                                <w:right w:val="none" w:sz="0" w:space="0" w:color="auto"/>
                                              </w:divBdr>
                                            </w:div>
                                            <w:div w:id="1471557243">
                                              <w:marLeft w:val="0"/>
                                              <w:marRight w:val="0"/>
                                              <w:marTop w:val="0"/>
                                              <w:marBottom w:val="0"/>
                                              <w:divBdr>
                                                <w:top w:val="none" w:sz="0" w:space="0" w:color="auto"/>
                                                <w:left w:val="none" w:sz="0" w:space="0" w:color="auto"/>
                                                <w:bottom w:val="none" w:sz="0" w:space="0" w:color="auto"/>
                                                <w:right w:val="none" w:sz="0" w:space="0" w:color="auto"/>
                                              </w:divBdr>
                                            </w:div>
                                            <w:div w:id="1975283269">
                                              <w:marLeft w:val="0"/>
                                              <w:marRight w:val="0"/>
                                              <w:marTop w:val="0"/>
                                              <w:marBottom w:val="0"/>
                                              <w:divBdr>
                                                <w:top w:val="none" w:sz="0" w:space="0" w:color="auto"/>
                                                <w:left w:val="none" w:sz="0" w:space="0" w:color="auto"/>
                                                <w:bottom w:val="none" w:sz="0" w:space="0" w:color="auto"/>
                                                <w:right w:val="none" w:sz="0" w:space="0" w:color="auto"/>
                                              </w:divBdr>
                                            </w:div>
                                            <w:div w:id="2147356023">
                                              <w:marLeft w:val="0"/>
                                              <w:marRight w:val="0"/>
                                              <w:marTop w:val="0"/>
                                              <w:marBottom w:val="0"/>
                                              <w:divBdr>
                                                <w:top w:val="none" w:sz="0" w:space="0" w:color="auto"/>
                                                <w:left w:val="none" w:sz="0" w:space="0" w:color="auto"/>
                                                <w:bottom w:val="none" w:sz="0" w:space="0" w:color="auto"/>
                                                <w:right w:val="none" w:sz="0" w:space="0" w:color="auto"/>
                                              </w:divBdr>
                                            </w:div>
                                            <w:div w:id="1421827184">
                                              <w:marLeft w:val="0"/>
                                              <w:marRight w:val="0"/>
                                              <w:marTop w:val="0"/>
                                              <w:marBottom w:val="0"/>
                                              <w:divBdr>
                                                <w:top w:val="none" w:sz="0" w:space="0" w:color="auto"/>
                                                <w:left w:val="none" w:sz="0" w:space="0" w:color="auto"/>
                                                <w:bottom w:val="none" w:sz="0" w:space="0" w:color="auto"/>
                                                <w:right w:val="none" w:sz="0" w:space="0" w:color="auto"/>
                                              </w:divBdr>
                                            </w:div>
                                            <w:div w:id="1067535092">
                                              <w:marLeft w:val="0"/>
                                              <w:marRight w:val="0"/>
                                              <w:marTop w:val="0"/>
                                              <w:marBottom w:val="0"/>
                                              <w:divBdr>
                                                <w:top w:val="none" w:sz="0" w:space="0" w:color="auto"/>
                                                <w:left w:val="none" w:sz="0" w:space="0" w:color="auto"/>
                                                <w:bottom w:val="none" w:sz="0" w:space="0" w:color="auto"/>
                                                <w:right w:val="none" w:sz="0" w:space="0" w:color="auto"/>
                                              </w:divBdr>
                                            </w:div>
                                            <w:div w:id="195510582">
                                              <w:marLeft w:val="0"/>
                                              <w:marRight w:val="0"/>
                                              <w:marTop w:val="0"/>
                                              <w:marBottom w:val="0"/>
                                              <w:divBdr>
                                                <w:top w:val="none" w:sz="0" w:space="0" w:color="auto"/>
                                                <w:left w:val="none" w:sz="0" w:space="0" w:color="auto"/>
                                                <w:bottom w:val="none" w:sz="0" w:space="0" w:color="auto"/>
                                                <w:right w:val="none" w:sz="0" w:space="0" w:color="auto"/>
                                              </w:divBdr>
                                            </w:div>
                                            <w:div w:id="274406353">
                                              <w:marLeft w:val="0"/>
                                              <w:marRight w:val="0"/>
                                              <w:marTop w:val="0"/>
                                              <w:marBottom w:val="0"/>
                                              <w:divBdr>
                                                <w:top w:val="none" w:sz="0" w:space="0" w:color="auto"/>
                                                <w:left w:val="none" w:sz="0" w:space="0" w:color="auto"/>
                                                <w:bottom w:val="none" w:sz="0" w:space="0" w:color="auto"/>
                                                <w:right w:val="none" w:sz="0" w:space="0" w:color="auto"/>
                                              </w:divBdr>
                                            </w:div>
                                            <w:div w:id="10930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738666">
      <w:bodyDiv w:val="1"/>
      <w:marLeft w:val="0"/>
      <w:marRight w:val="0"/>
      <w:marTop w:val="0"/>
      <w:marBottom w:val="0"/>
      <w:divBdr>
        <w:top w:val="none" w:sz="0" w:space="0" w:color="auto"/>
        <w:left w:val="none" w:sz="0" w:space="0" w:color="auto"/>
        <w:bottom w:val="none" w:sz="0" w:space="0" w:color="auto"/>
        <w:right w:val="none" w:sz="0" w:space="0" w:color="auto"/>
      </w:divBdr>
      <w:divsChild>
        <w:div w:id="184054600">
          <w:marLeft w:val="0"/>
          <w:marRight w:val="0"/>
          <w:marTop w:val="0"/>
          <w:marBottom w:val="0"/>
          <w:divBdr>
            <w:top w:val="none" w:sz="0" w:space="0" w:color="auto"/>
            <w:left w:val="none" w:sz="0" w:space="0" w:color="auto"/>
            <w:bottom w:val="none" w:sz="0" w:space="0" w:color="auto"/>
            <w:right w:val="none" w:sz="0" w:space="0" w:color="auto"/>
          </w:divBdr>
          <w:divsChild>
            <w:div w:id="1158687076">
              <w:marLeft w:val="0"/>
              <w:marRight w:val="0"/>
              <w:marTop w:val="0"/>
              <w:marBottom w:val="0"/>
              <w:divBdr>
                <w:top w:val="none" w:sz="0" w:space="0" w:color="auto"/>
                <w:left w:val="none" w:sz="0" w:space="0" w:color="auto"/>
                <w:bottom w:val="none" w:sz="0" w:space="0" w:color="auto"/>
                <w:right w:val="none" w:sz="0" w:space="0" w:color="auto"/>
              </w:divBdr>
            </w:div>
            <w:div w:id="132405218">
              <w:marLeft w:val="0"/>
              <w:marRight w:val="0"/>
              <w:marTop w:val="0"/>
              <w:marBottom w:val="0"/>
              <w:divBdr>
                <w:top w:val="none" w:sz="0" w:space="0" w:color="auto"/>
                <w:left w:val="none" w:sz="0" w:space="0" w:color="auto"/>
                <w:bottom w:val="none" w:sz="0" w:space="0" w:color="auto"/>
                <w:right w:val="none" w:sz="0" w:space="0" w:color="auto"/>
              </w:divBdr>
              <w:divsChild>
                <w:div w:id="2063824602">
                  <w:marLeft w:val="0"/>
                  <w:marRight w:val="0"/>
                  <w:marTop w:val="0"/>
                  <w:marBottom w:val="0"/>
                  <w:divBdr>
                    <w:top w:val="none" w:sz="0" w:space="0" w:color="auto"/>
                    <w:left w:val="none" w:sz="0" w:space="0" w:color="auto"/>
                    <w:bottom w:val="none" w:sz="0" w:space="0" w:color="auto"/>
                    <w:right w:val="none" w:sz="0" w:space="0" w:color="auto"/>
                  </w:divBdr>
                </w:div>
                <w:div w:id="7624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57376">
          <w:marLeft w:val="0"/>
          <w:marRight w:val="0"/>
          <w:marTop w:val="0"/>
          <w:marBottom w:val="0"/>
          <w:divBdr>
            <w:top w:val="none" w:sz="0" w:space="0" w:color="auto"/>
            <w:left w:val="none" w:sz="0" w:space="0" w:color="auto"/>
            <w:bottom w:val="none" w:sz="0" w:space="0" w:color="auto"/>
            <w:right w:val="none" w:sz="0" w:space="0" w:color="auto"/>
          </w:divBdr>
          <w:divsChild>
            <w:div w:id="1921476362">
              <w:marLeft w:val="0"/>
              <w:marRight w:val="0"/>
              <w:marTop w:val="0"/>
              <w:marBottom w:val="0"/>
              <w:divBdr>
                <w:top w:val="none" w:sz="0" w:space="0" w:color="auto"/>
                <w:left w:val="none" w:sz="0" w:space="0" w:color="auto"/>
                <w:bottom w:val="none" w:sz="0" w:space="0" w:color="auto"/>
                <w:right w:val="none" w:sz="0" w:space="0" w:color="auto"/>
              </w:divBdr>
              <w:divsChild>
                <w:div w:id="898398336">
                  <w:marLeft w:val="0"/>
                  <w:marRight w:val="0"/>
                  <w:marTop w:val="0"/>
                  <w:marBottom w:val="0"/>
                  <w:divBdr>
                    <w:top w:val="none" w:sz="0" w:space="0" w:color="auto"/>
                    <w:left w:val="none" w:sz="0" w:space="0" w:color="auto"/>
                    <w:bottom w:val="none" w:sz="0" w:space="0" w:color="auto"/>
                    <w:right w:val="none" w:sz="0" w:space="0" w:color="auto"/>
                  </w:divBdr>
                  <w:divsChild>
                    <w:div w:id="1067800443">
                      <w:marLeft w:val="0"/>
                      <w:marRight w:val="0"/>
                      <w:marTop w:val="0"/>
                      <w:marBottom w:val="0"/>
                      <w:divBdr>
                        <w:top w:val="none" w:sz="0" w:space="0" w:color="auto"/>
                        <w:left w:val="none" w:sz="0" w:space="0" w:color="auto"/>
                        <w:bottom w:val="none" w:sz="0" w:space="0" w:color="auto"/>
                        <w:right w:val="none" w:sz="0" w:space="0" w:color="auto"/>
                      </w:divBdr>
                    </w:div>
                    <w:div w:id="1141313418">
                      <w:marLeft w:val="0"/>
                      <w:marRight w:val="0"/>
                      <w:marTop w:val="0"/>
                      <w:marBottom w:val="0"/>
                      <w:divBdr>
                        <w:top w:val="none" w:sz="0" w:space="0" w:color="auto"/>
                        <w:left w:val="none" w:sz="0" w:space="0" w:color="auto"/>
                        <w:bottom w:val="none" w:sz="0" w:space="0" w:color="auto"/>
                        <w:right w:val="none" w:sz="0" w:space="0" w:color="auto"/>
                      </w:divBdr>
                      <w:divsChild>
                        <w:div w:id="52582698">
                          <w:marLeft w:val="0"/>
                          <w:marRight w:val="0"/>
                          <w:marTop w:val="0"/>
                          <w:marBottom w:val="0"/>
                          <w:divBdr>
                            <w:top w:val="none" w:sz="0" w:space="0" w:color="auto"/>
                            <w:left w:val="none" w:sz="0" w:space="0" w:color="auto"/>
                            <w:bottom w:val="none" w:sz="0" w:space="0" w:color="auto"/>
                            <w:right w:val="none" w:sz="0" w:space="0" w:color="auto"/>
                          </w:divBdr>
                          <w:divsChild>
                            <w:div w:id="1223250837">
                              <w:marLeft w:val="0"/>
                              <w:marRight w:val="0"/>
                              <w:marTop w:val="0"/>
                              <w:marBottom w:val="0"/>
                              <w:divBdr>
                                <w:top w:val="none" w:sz="0" w:space="0" w:color="auto"/>
                                <w:left w:val="none" w:sz="0" w:space="0" w:color="auto"/>
                                <w:bottom w:val="none" w:sz="0" w:space="0" w:color="auto"/>
                                <w:right w:val="none" w:sz="0" w:space="0" w:color="auto"/>
                              </w:divBdr>
                            </w:div>
                            <w:div w:id="494928145">
                              <w:marLeft w:val="0"/>
                              <w:marRight w:val="0"/>
                              <w:marTop w:val="0"/>
                              <w:marBottom w:val="0"/>
                              <w:divBdr>
                                <w:top w:val="none" w:sz="0" w:space="0" w:color="auto"/>
                                <w:left w:val="none" w:sz="0" w:space="0" w:color="auto"/>
                                <w:bottom w:val="none" w:sz="0" w:space="0" w:color="auto"/>
                                <w:right w:val="none" w:sz="0" w:space="0" w:color="auto"/>
                              </w:divBdr>
                              <w:divsChild>
                                <w:div w:id="746344925">
                                  <w:marLeft w:val="0"/>
                                  <w:marRight w:val="0"/>
                                  <w:marTop w:val="0"/>
                                  <w:marBottom w:val="0"/>
                                  <w:divBdr>
                                    <w:top w:val="none" w:sz="0" w:space="0" w:color="auto"/>
                                    <w:left w:val="none" w:sz="0" w:space="0" w:color="auto"/>
                                    <w:bottom w:val="none" w:sz="0" w:space="0" w:color="auto"/>
                                    <w:right w:val="none" w:sz="0" w:space="0" w:color="auto"/>
                                  </w:divBdr>
                                  <w:divsChild>
                                    <w:div w:id="1466779270">
                                      <w:marLeft w:val="0"/>
                                      <w:marRight w:val="0"/>
                                      <w:marTop w:val="0"/>
                                      <w:marBottom w:val="0"/>
                                      <w:divBdr>
                                        <w:top w:val="none" w:sz="0" w:space="0" w:color="auto"/>
                                        <w:left w:val="none" w:sz="0" w:space="0" w:color="auto"/>
                                        <w:bottom w:val="none" w:sz="0" w:space="0" w:color="auto"/>
                                        <w:right w:val="none" w:sz="0" w:space="0" w:color="auto"/>
                                      </w:divBdr>
                                      <w:divsChild>
                                        <w:div w:id="32001537">
                                          <w:marLeft w:val="0"/>
                                          <w:marRight w:val="0"/>
                                          <w:marTop w:val="0"/>
                                          <w:marBottom w:val="0"/>
                                          <w:divBdr>
                                            <w:top w:val="none" w:sz="0" w:space="0" w:color="auto"/>
                                            <w:left w:val="none" w:sz="0" w:space="0" w:color="auto"/>
                                            <w:bottom w:val="none" w:sz="0" w:space="0" w:color="auto"/>
                                            <w:right w:val="none" w:sz="0" w:space="0" w:color="auto"/>
                                          </w:divBdr>
                                          <w:divsChild>
                                            <w:div w:id="491141828">
                                              <w:marLeft w:val="0"/>
                                              <w:marRight w:val="0"/>
                                              <w:marTop w:val="0"/>
                                              <w:marBottom w:val="0"/>
                                              <w:divBdr>
                                                <w:top w:val="none" w:sz="0" w:space="0" w:color="auto"/>
                                                <w:left w:val="none" w:sz="0" w:space="0" w:color="auto"/>
                                                <w:bottom w:val="none" w:sz="0" w:space="0" w:color="auto"/>
                                                <w:right w:val="none" w:sz="0" w:space="0" w:color="auto"/>
                                              </w:divBdr>
                                            </w:div>
                                          </w:divsChild>
                                        </w:div>
                                        <w:div w:id="1444152092">
                                          <w:marLeft w:val="0"/>
                                          <w:marRight w:val="0"/>
                                          <w:marTop w:val="0"/>
                                          <w:marBottom w:val="0"/>
                                          <w:divBdr>
                                            <w:top w:val="none" w:sz="0" w:space="0" w:color="auto"/>
                                            <w:left w:val="none" w:sz="0" w:space="0" w:color="auto"/>
                                            <w:bottom w:val="none" w:sz="0" w:space="0" w:color="auto"/>
                                            <w:right w:val="none" w:sz="0" w:space="0" w:color="auto"/>
                                          </w:divBdr>
                                          <w:divsChild>
                                            <w:div w:id="62084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2142">
                                      <w:marLeft w:val="0"/>
                                      <w:marRight w:val="0"/>
                                      <w:marTop w:val="0"/>
                                      <w:marBottom w:val="0"/>
                                      <w:divBdr>
                                        <w:top w:val="none" w:sz="0" w:space="0" w:color="auto"/>
                                        <w:left w:val="none" w:sz="0" w:space="0" w:color="auto"/>
                                        <w:bottom w:val="none" w:sz="0" w:space="0" w:color="auto"/>
                                        <w:right w:val="none" w:sz="0" w:space="0" w:color="auto"/>
                                      </w:divBdr>
                                      <w:divsChild>
                                        <w:div w:id="240600068">
                                          <w:marLeft w:val="0"/>
                                          <w:marRight w:val="0"/>
                                          <w:marTop w:val="0"/>
                                          <w:marBottom w:val="0"/>
                                          <w:divBdr>
                                            <w:top w:val="none" w:sz="0" w:space="0" w:color="auto"/>
                                            <w:left w:val="none" w:sz="0" w:space="0" w:color="auto"/>
                                            <w:bottom w:val="none" w:sz="0" w:space="0" w:color="auto"/>
                                            <w:right w:val="none" w:sz="0" w:space="0" w:color="auto"/>
                                          </w:divBdr>
                                          <w:divsChild>
                                            <w:div w:id="2061435205">
                                              <w:marLeft w:val="0"/>
                                              <w:marRight w:val="0"/>
                                              <w:marTop w:val="0"/>
                                              <w:marBottom w:val="0"/>
                                              <w:divBdr>
                                                <w:top w:val="none" w:sz="0" w:space="0" w:color="auto"/>
                                                <w:left w:val="none" w:sz="0" w:space="0" w:color="auto"/>
                                                <w:bottom w:val="none" w:sz="0" w:space="0" w:color="auto"/>
                                                <w:right w:val="none" w:sz="0" w:space="0" w:color="auto"/>
                                              </w:divBdr>
                                            </w:div>
                                            <w:div w:id="2036809764">
                                              <w:marLeft w:val="0"/>
                                              <w:marRight w:val="0"/>
                                              <w:marTop w:val="0"/>
                                              <w:marBottom w:val="0"/>
                                              <w:divBdr>
                                                <w:top w:val="none" w:sz="0" w:space="0" w:color="auto"/>
                                                <w:left w:val="none" w:sz="0" w:space="0" w:color="auto"/>
                                                <w:bottom w:val="none" w:sz="0" w:space="0" w:color="auto"/>
                                                <w:right w:val="none" w:sz="0" w:space="0" w:color="auto"/>
                                              </w:divBdr>
                                            </w:div>
                                            <w:div w:id="1135489106">
                                              <w:marLeft w:val="0"/>
                                              <w:marRight w:val="0"/>
                                              <w:marTop w:val="0"/>
                                              <w:marBottom w:val="0"/>
                                              <w:divBdr>
                                                <w:top w:val="none" w:sz="0" w:space="0" w:color="auto"/>
                                                <w:left w:val="none" w:sz="0" w:space="0" w:color="auto"/>
                                                <w:bottom w:val="none" w:sz="0" w:space="0" w:color="auto"/>
                                                <w:right w:val="none" w:sz="0" w:space="0" w:color="auto"/>
                                              </w:divBdr>
                                            </w:div>
                                            <w:div w:id="1870946394">
                                              <w:marLeft w:val="0"/>
                                              <w:marRight w:val="0"/>
                                              <w:marTop w:val="0"/>
                                              <w:marBottom w:val="0"/>
                                              <w:divBdr>
                                                <w:top w:val="none" w:sz="0" w:space="0" w:color="auto"/>
                                                <w:left w:val="none" w:sz="0" w:space="0" w:color="auto"/>
                                                <w:bottom w:val="none" w:sz="0" w:space="0" w:color="auto"/>
                                                <w:right w:val="none" w:sz="0" w:space="0" w:color="auto"/>
                                              </w:divBdr>
                                            </w:div>
                                            <w:div w:id="1315061650">
                                              <w:marLeft w:val="0"/>
                                              <w:marRight w:val="0"/>
                                              <w:marTop w:val="0"/>
                                              <w:marBottom w:val="0"/>
                                              <w:divBdr>
                                                <w:top w:val="none" w:sz="0" w:space="0" w:color="auto"/>
                                                <w:left w:val="none" w:sz="0" w:space="0" w:color="auto"/>
                                                <w:bottom w:val="none" w:sz="0" w:space="0" w:color="auto"/>
                                                <w:right w:val="none" w:sz="0" w:space="0" w:color="auto"/>
                                              </w:divBdr>
                                            </w:div>
                                            <w:div w:id="2129606">
                                              <w:marLeft w:val="0"/>
                                              <w:marRight w:val="0"/>
                                              <w:marTop w:val="0"/>
                                              <w:marBottom w:val="0"/>
                                              <w:divBdr>
                                                <w:top w:val="none" w:sz="0" w:space="0" w:color="auto"/>
                                                <w:left w:val="none" w:sz="0" w:space="0" w:color="auto"/>
                                                <w:bottom w:val="none" w:sz="0" w:space="0" w:color="auto"/>
                                                <w:right w:val="none" w:sz="0" w:space="0" w:color="auto"/>
                                              </w:divBdr>
                                            </w:div>
                                            <w:div w:id="1582064116">
                                              <w:marLeft w:val="0"/>
                                              <w:marRight w:val="0"/>
                                              <w:marTop w:val="0"/>
                                              <w:marBottom w:val="0"/>
                                              <w:divBdr>
                                                <w:top w:val="none" w:sz="0" w:space="0" w:color="auto"/>
                                                <w:left w:val="none" w:sz="0" w:space="0" w:color="auto"/>
                                                <w:bottom w:val="none" w:sz="0" w:space="0" w:color="auto"/>
                                                <w:right w:val="none" w:sz="0" w:space="0" w:color="auto"/>
                                              </w:divBdr>
                                            </w:div>
                                            <w:div w:id="60062709">
                                              <w:marLeft w:val="0"/>
                                              <w:marRight w:val="0"/>
                                              <w:marTop w:val="0"/>
                                              <w:marBottom w:val="0"/>
                                              <w:divBdr>
                                                <w:top w:val="none" w:sz="0" w:space="0" w:color="auto"/>
                                                <w:left w:val="none" w:sz="0" w:space="0" w:color="auto"/>
                                                <w:bottom w:val="none" w:sz="0" w:space="0" w:color="auto"/>
                                                <w:right w:val="none" w:sz="0" w:space="0" w:color="auto"/>
                                              </w:divBdr>
                                            </w:div>
                                            <w:div w:id="365060178">
                                              <w:marLeft w:val="0"/>
                                              <w:marRight w:val="0"/>
                                              <w:marTop w:val="0"/>
                                              <w:marBottom w:val="0"/>
                                              <w:divBdr>
                                                <w:top w:val="none" w:sz="0" w:space="0" w:color="auto"/>
                                                <w:left w:val="none" w:sz="0" w:space="0" w:color="auto"/>
                                                <w:bottom w:val="none" w:sz="0" w:space="0" w:color="auto"/>
                                                <w:right w:val="none" w:sz="0" w:space="0" w:color="auto"/>
                                              </w:divBdr>
                                            </w:div>
                                            <w:div w:id="551498549">
                                              <w:marLeft w:val="0"/>
                                              <w:marRight w:val="0"/>
                                              <w:marTop w:val="0"/>
                                              <w:marBottom w:val="0"/>
                                              <w:divBdr>
                                                <w:top w:val="none" w:sz="0" w:space="0" w:color="auto"/>
                                                <w:left w:val="none" w:sz="0" w:space="0" w:color="auto"/>
                                                <w:bottom w:val="none" w:sz="0" w:space="0" w:color="auto"/>
                                                <w:right w:val="none" w:sz="0" w:space="0" w:color="auto"/>
                                              </w:divBdr>
                                            </w:div>
                                            <w:div w:id="1477796756">
                                              <w:marLeft w:val="0"/>
                                              <w:marRight w:val="0"/>
                                              <w:marTop w:val="0"/>
                                              <w:marBottom w:val="0"/>
                                              <w:divBdr>
                                                <w:top w:val="none" w:sz="0" w:space="0" w:color="auto"/>
                                                <w:left w:val="none" w:sz="0" w:space="0" w:color="auto"/>
                                                <w:bottom w:val="none" w:sz="0" w:space="0" w:color="auto"/>
                                                <w:right w:val="none" w:sz="0" w:space="0" w:color="auto"/>
                                              </w:divBdr>
                                            </w:div>
                                            <w:div w:id="42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53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comillas.edu/FronterasCTR/?p=6829" TargetMode="External"/><Relationship Id="rId13" Type="http://schemas.openxmlformats.org/officeDocument/2006/relationships/hyperlink" Target="https://historia-biografia.com/thomas-kuh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stas.juridicas.unam.mx/index.php/filosofia-derecho/article/view/8034" TargetMode="External"/><Relationship Id="rId12" Type="http://schemas.openxmlformats.org/officeDocument/2006/relationships/hyperlink" Target="https://www.youtube.com/watch?v=F5pNMhZYUJ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iblit.com/larry-laudan-la-ciencia-y-el-relativismo/%E2%80%9Dhttp:/es.wikipedia.org/wiki/Paul_Feyerabend%E2%80%9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www.agapea.com/libros/La-ciencia-y-el-relativismo-9788420627625-i.ht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ubok.es/libros/269331/Kuhn-Lakatos-Toulmin-Tres-pilares-de-la-epistemologia-nacidos-en-1922" TargetMode="External"/><Relationship Id="rId14" Type="http://schemas.openxmlformats.org/officeDocument/2006/relationships/hyperlink" Target="https://edicionesencuentro.com/libro/el-progreso-y-sus-proble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2105</Words>
  <Characters>11580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SEQUEIROS SAN ROMAN</dc:creator>
  <cp:keywords/>
  <dc:description/>
  <cp:lastModifiedBy>Rosario Hermano</cp:lastModifiedBy>
  <cp:revision>2</cp:revision>
  <dcterms:created xsi:type="dcterms:W3CDTF">2022-08-31T12:32:00Z</dcterms:created>
  <dcterms:modified xsi:type="dcterms:W3CDTF">2022-08-31T12:32:00Z</dcterms:modified>
</cp:coreProperties>
</file>