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DD070" w14:textId="77777777" w:rsidR="000E6EA6" w:rsidRPr="000E6EA6" w:rsidRDefault="000E6EA6" w:rsidP="000E6EA6">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0E6EA6">
        <w:rPr>
          <w:rFonts w:ascii="Arial" w:eastAsia="Times New Roman" w:hAnsi="Arial" w:cs="Arial"/>
          <w:b/>
          <w:bCs/>
          <w:color w:val="333333"/>
          <w:kern w:val="36"/>
          <w:sz w:val="38"/>
          <w:szCs w:val="38"/>
          <w:lang w:val="es-UY" w:eastAsia="es-UY"/>
        </w:rPr>
        <w:t>Gritos, Manos grandes, Pies anchos… (ante la Jornada del Migrante y Refugiado)</w:t>
      </w:r>
    </w:p>
    <w:p w14:paraId="62B23EBD" w14:textId="77777777" w:rsidR="000E6EA6" w:rsidRPr="000E6EA6" w:rsidRDefault="000E6EA6" w:rsidP="000E6EA6">
      <w:pPr>
        <w:shd w:val="clear" w:color="auto" w:fill="FFFFFF"/>
        <w:spacing w:after="0" w:line="240" w:lineRule="auto"/>
        <w:rPr>
          <w:rFonts w:ascii="Arial" w:eastAsia="Times New Roman" w:hAnsi="Arial" w:cs="Arial"/>
          <w:color w:val="000000"/>
          <w:sz w:val="21"/>
          <w:szCs w:val="21"/>
          <w:lang w:val="es-UY" w:eastAsia="es-UY"/>
        </w:rPr>
      </w:pPr>
      <w:r w:rsidRPr="000E6EA6">
        <w:rPr>
          <w:rFonts w:ascii="Arial" w:eastAsia="Times New Roman" w:hAnsi="Arial" w:cs="Arial"/>
          <w:noProof/>
          <w:color w:val="000000"/>
          <w:sz w:val="21"/>
          <w:szCs w:val="21"/>
          <w:lang w:val="es-UY" w:eastAsia="es-UY"/>
        </w:rPr>
        <w:drawing>
          <wp:inline distT="0" distB="0" distL="0" distR="0" wp14:anchorId="71ED3B25" wp14:editId="4D62BF81">
            <wp:extent cx="5518150" cy="3099082"/>
            <wp:effectExtent l="0" t="0" r="6350" b="6350"/>
            <wp:docPr id="1" name="Imagen 1" descr="'Piedad Mediterrá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dad Mediterrán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050" cy="3102395"/>
                    </a:xfrm>
                    <a:prstGeom prst="rect">
                      <a:avLst/>
                    </a:prstGeom>
                    <a:noFill/>
                    <a:ln>
                      <a:noFill/>
                    </a:ln>
                  </pic:spPr>
                </pic:pic>
              </a:graphicData>
            </a:graphic>
          </wp:inline>
        </w:drawing>
      </w:r>
    </w:p>
    <w:p w14:paraId="6B1DC1A2" w14:textId="77777777" w:rsidR="000E6EA6" w:rsidRPr="000E6EA6" w:rsidRDefault="000E6EA6" w:rsidP="000E6EA6">
      <w:pPr>
        <w:shd w:val="clear" w:color="auto" w:fill="FFFFFF"/>
        <w:spacing w:line="240" w:lineRule="auto"/>
        <w:rPr>
          <w:rFonts w:ascii="Arial" w:eastAsia="Times New Roman" w:hAnsi="Arial" w:cs="Arial"/>
          <w:color w:val="000000"/>
          <w:sz w:val="21"/>
          <w:szCs w:val="21"/>
          <w:lang w:val="es-UY" w:eastAsia="es-UY"/>
        </w:rPr>
      </w:pPr>
      <w:r w:rsidRPr="000E6EA6">
        <w:rPr>
          <w:rFonts w:ascii="Arial" w:eastAsia="Times New Roman" w:hAnsi="Arial" w:cs="Arial"/>
          <w:color w:val="000000"/>
          <w:sz w:val="21"/>
          <w:szCs w:val="21"/>
          <w:lang w:val="es-UY" w:eastAsia="es-UY"/>
        </w:rPr>
        <w:t>'Piedad Mediterránea'</w:t>
      </w:r>
    </w:p>
    <w:p w14:paraId="20ED6627" w14:textId="77777777" w:rsidR="000E6EA6" w:rsidRPr="000E6EA6" w:rsidRDefault="000E6EA6" w:rsidP="000E6EA6">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0E6EA6">
        <w:rPr>
          <w:rFonts w:ascii="Arial" w:eastAsia="Times New Roman" w:hAnsi="Arial" w:cs="Arial"/>
          <w:b/>
          <w:bCs/>
          <w:color w:val="4472C4" w:themeColor="accent1"/>
          <w:sz w:val="26"/>
          <w:szCs w:val="26"/>
          <w:lang w:val="es-UY" w:eastAsia="es-UY"/>
        </w:rPr>
        <w:t>Representa los gritos de las madres que pierden a sus hijos ahogados en  mil mares ( o sin aire en miles de tierras) hundidos también en el infierno acallado de la indiferencia ante el sufrimiento de tanta tragedia visible. O escondida. De todos aquellos que peregrinan buscando dignidad, tierra, trabajo, pan …desde todos los rincones del mundo</w:t>
      </w:r>
    </w:p>
    <w:p w14:paraId="4E749BBE" w14:textId="77777777" w:rsidR="000E6EA6" w:rsidRPr="000E6EA6" w:rsidRDefault="000E6EA6" w:rsidP="000E6EA6">
      <w:pPr>
        <w:shd w:val="clear" w:color="auto" w:fill="FFFFFF"/>
        <w:spacing w:after="0" w:line="345" w:lineRule="atLeast"/>
        <w:jc w:val="both"/>
        <w:outlineLvl w:val="2"/>
        <w:rPr>
          <w:rFonts w:ascii="Arial" w:eastAsia="Times New Roman" w:hAnsi="Arial" w:cs="Arial"/>
          <w:b/>
          <w:bCs/>
          <w:color w:val="4472C4" w:themeColor="accent1"/>
          <w:sz w:val="26"/>
          <w:szCs w:val="26"/>
          <w:lang w:val="es-UY" w:eastAsia="es-UY"/>
        </w:rPr>
      </w:pPr>
      <w:r w:rsidRPr="000E6EA6">
        <w:rPr>
          <w:rFonts w:ascii="Arial" w:eastAsia="Times New Roman" w:hAnsi="Arial" w:cs="Arial"/>
          <w:b/>
          <w:bCs/>
          <w:color w:val="4472C4" w:themeColor="accent1"/>
          <w:sz w:val="26"/>
          <w:szCs w:val="26"/>
          <w:lang w:val="es-UY" w:eastAsia="es-UY"/>
        </w:rPr>
        <w:t>Juntemos las manos de las mujeres (y de los hombres)  migrantes y no migrante . Hagamos red – migrantes, todos con derechos -  concreta, objetiva, eficaz que aúne tantos esfuerzos , a veces vacíos por protagonismos inútiles - por restaurar dignidades migratorias ante el grito de quien se hunde en el mar, en la burocracia, en el muelle de un puerto, o ante cadáveres inertes en medio de dos vallas en Melilla ( ¿o son miles de vallas?)</w:t>
      </w:r>
    </w:p>
    <w:p w14:paraId="6A879CFD" w14:textId="77777777" w:rsidR="000E6EA6" w:rsidRPr="000E6EA6" w:rsidRDefault="000E6EA6" w:rsidP="000E6EA6">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0E6EA6">
        <w:rPr>
          <w:rFonts w:ascii="Arial" w:eastAsia="Times New Roman" w:hAnsi="Arial" w:cs="Arial"/>
          <w:b/>
          <w:bCs/>
          <w:color w:val="4472C4" w:themeColor="accent1"/>
          <w:sz w:val="26"/>
          <w:szCs w:val="26"/>
          <w:lang w:val="es-UY" w:eastAsia="es-UY"/>
        </w:rPr>
        <w:t xml:space="preserve">Reforma de extranjería, papeles, acceso a la vivienda, inmigrantes en la calle, cierre de los </w:t>
      </w:r>
      <w:proofErr w:type="spellStart"/>
      <w:r w:rsidRPr="000E6EA6">
        <w:rPr>
          <w:rFonts w:ascii="Arial" w:eastAsia="Times New Roman" w:hAnsi="Arial" w:cs="Arial"/>
          <w:b/>
          <w:bCs/>
          <w:color w:val="4472C4" w:themeColor="accent1"/>
          <w:sz w:val="26"/>
          <w:szCs w:val="26"/>
          <w:lang w:val="es-UY" w:eastAsia="es-UY"/>
        </w:rPr>
        <w:t>CIEs</w:t>
      </w:r>
      <w:proofErr w:type="spellEnd"/>
      <w:r w:rsidRPr="000E6EA6">
        <w:rPr>
          <w:rFonts w:ascii="Arial" w:eastAsia="Times New Roman" w:hAnsi="Arial" w:cs="Arial"/>
          <w:b/>
          <w:bCs/>
          <w:color w:val="4472C4" w:themeColor="accent1"/>
          <w:sz w:val="26"/>
          <w:szCs w:val="26"/>
          <w:lang w:val="es-UY" w:eastAsia="es-UY"/>
        </w:rPr>
        <w:t xml:space="preserve"> participación ciudadana... claves</w:t>
      </w:r>
    </w:p>
    <w:p w14:paraId="6F9E955C" w14:textId="77777777" w:rsidR="000E6EA6" w:rsidRPr="000E6EA6" w:rsidRDefault="000E6EA6" w:rsidP="000E6EA6">
      <w:pPr>
        <w:shd w:val="clear" w:color="auto" w:fill="FFFFFF"/>
        <w:spacing w:after="150" w:line="240" w:lineRule="auto"/>
        <w:rPr>
          <w:rFonts w:ascii="inherit" w:eastAsia="Times New Roman" w:hAnsi="inherit" w:cs="Arial"/>
          <w:b/>
          <w:bCs/>
          <w:i/>
          <w:iCs/>
          <w:color w:val="333333"/>
          <w:sz w:val="20"/>
          <w:szCs w:val="20"/>
          <w:lang w:val="es-UY" w:eastAsia="es-UY"/>
        </w:rPr>
      </w:pPr>
      <w:r w:rsidRPr="000E6EA6">
        <w:rPr>
          <w:rFonts w:ascii="inherit" w:eastAsia="Times New Roman" w:hAnsi="inherit" w:cs="Arial"/>
          <w:b/>
          <w:bCs/>
          <w:i/>
          <w:iCs/>
          <w:color w:val="333333"/>
          <w:sz w:val="20"/>
          <w:szCs w:val="20"/>
          <w:lang w:val="es-UY" w:eastAsia="es-UY"/>
        </w:rPr>
        <w:t xml:space="preserve">25.09.2022 | José Luis Pinilla, </w:t>
      </w:r>
      <w:proofErr w:type="spellStart"/>
      <w:r w:rsidRPr="000E6EA6">
        <w:rPr>
          <w:rFonts w:ascii="inherit" w:eastAsia="Times New Roman" w:hAnsi="inherit" w:cs="Arial"/>
          <w:b/>
          <w:bCs/>
          <w:i/>
          <w:iCs/>
          <w:color w:val="333333"/>
          <w:sz w:val="20"/>
          <w:szCs w:val="20"/>
          <w:lang w:val="es-UY" w:eastAsia="es-UY"/>
        </w:rPr>
        <w:t>sj</w:t>
      </w:r>
      <w:proofErr w:type="spellEnd"/>
    </w:p>
    <w:p w14:paraId="31D4E980"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 xml:space="preserve">Estos </w:t>
      </w:r>
      <w:proofErr w:type="spellStart"/>
      <w:r w:rsidRPr="000E6EA6">
        <w:rPr>
          <w:rFonts w:ascii="Arial" w:eastAsia="Times New Roman" w:hAnsi="Arial" w:cs="Arial"/>
          <w:color w:val="333333"/>
          <w:sz w:val="24"/>
          <w:szCs w:val="24"/>
          <w:lang w:val="es-UY" w:eastAsia="es-UY"/>
        </w:rPr>
        <w:t>dias</w:t>
      </w:r>
      <w:proofErr w:type="spellEnd"/>
      <w:r w:rsidRPr="000E6EA6">
        <w:rPr>
          <w:rFonts w:ascii="Arial" w:eastAsia="Times New Roman" w:hAnsi="Arial" w:cs="Arial"/>
          <w:color w:val="333333"/>
          <w:sz w:val="24"/>
          <w:szCs w:val="24"/>
          <w:lang w:val="es-UY" w:eastAsia="es-UY"/>
        </w:rPr>
        <w:t xml:space="preserve"> con 70 buenas gentes de la </w:t>
      </w:r>
      <w:r w:rsidRPr="000E6EA6">
        <w:rPr>
          <w:rFonts w:ascii="Arial" w:eastAsia="Times New Roman" w:hAnsi="Arial" w:cs="Arial"/>
          <w:b/>
          <w:bCs/>
          <w:color w:val="474747"/>
          <w:sz w:val="24"/>
          <w:szCs w:val="24"/>
          <w:lang w:val="es-UY" w:eastAsia="es-UY"/>
        </w:rPr>
        <w:t>Comunidad Loyola peregrinamos por Manresa</w:t>
      </w:r>
      <w:r w:rsidRPr="000E6EA6">
        <w:rPr>
          <w:rFonts w:ascii="Arial" w:eastAsia="Times New Roman" w:hAnsi="Arial" w:cs="Arial"/>
          <w:color w:val="333333"/>
          <w:sz w:val="24"/>
          <w:szCs w:val="24"/>
          <w:lang w:val="es-UY" w:eastAsia="es-UY"/>
        </w:rPr>
        <w:t> y aprovechamos para hacer una visita a</w:t>
      </w:r>
      <w:r w:rsidRPr="000E6EA6">
        <w:rPr>
          <w:rFonts w:ascii="Arial" w:eastAsia="Times New Roman" w:hAnsi="Arial" w:cs="Arial"/>
          <w:b/>
          <w:bCs/>
          <w:color w:val="474747"/>
          <w:sz w:val="24"/>
          <w:szCs w:val="24"/>
          <w:lang w:val="es-UY" w:eastAsia="es-UY"/>
        </w:rPr>
        <w:t> Santa María del Mar en Barcelona.</w:t>
      </w:r>
    </w:p>
    <w:p w14:paraId="500EAFBC"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lastRenderedPageBreak/>
        <w:t>Entro en la Iglesia y lo primero que se me presenta a los ojos es el cartel anunciador de la Jornada Mundial del migrante y refugiado , cuyo lema este año habla del futuro . Exactamente: </w:t>
      </w:r>
      <w:r w:rsidRPr="000E6EA6">
        <w:rPr>
          <w:rFonts w:ascii="Arial" w:eastAsia="Times New Roman" w:hAnsi="Arial" w:cs="Arial"/>
          <w:b/>
          <w:bCs/>
          <w:color w:val="474747"/>
          <w:sz w:val="24"/>
          <w:szCs w:val="24"/>
          <w:lang w:val="es-UY" w:eastAsia="es-UY"/>
        </w:rPr>
        <w:t>“Construir el futuro con los migrantes y los refugiados”</w:t>
      </w:r>
      <w:r w:rsidRPr="000E6EA6">
        <w:rPr>
          <w:rFonts w:ascii="Arial" w:eastAsia="Times New Roman" w:hAnsi="Arial" w:cs="Arial"/>
          <w:color w:val="333333"/>
          <w:sz w:val="24"/>
          <w:szCs w:val="24"/>
          <w:lang w:val="es-UY" w:eastAsia="es-UY"/>
        </w:rPr>
        <w:t xml:space="preserve"> . No sé si la palabra central es precisamente </w:t>
      </w:r>
      <w:proofErr w:type="gramStart"/>
      <w:r w:rsidRPr="000E6EA6">
        <w:rPr>
          <w:rFonts w:ascii="Arial" w:eastAsia="Times New Roman" w:hAnsi="Arial" w:cs="Arial"/>
          <w:color w:val="333333"/>
          <w:sz w:val="24"/>
          <w:szCs w:val="24"/>
          <w:lang w:val="es-UY" w:eastAsia="es-UY"/>
        </w:rPr>
        <w:t>futuro</w:t>
      </w:r>
      <w:proofErr w:type="gramEnd"/>
      <w:r w:rsidRPr="000E6EA6">
        <w:rPr>
          <w:rFonts w:ascii="Arial" w:eastAsia="Times New Roman" w:hAnsi="Arial" w:cs="Arial"/>
          <w:color w:val="333333"/>
          <w:sz w:val="24"/>
          <w:szCs w:val="24"/>
          <w:lang w:val="es-UY" w:eastAsia="es-UY"/>
        </w:rPr>
        <w:t>, o más bien el “con” que nos implica a compartir heridas y sueños con ellos  </w:t>
      </w:r>
    </w:p>
    <w:p w14:paraId="5E78B023"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Me siento cerca la puerta junto a un espacio de encuentro en el que está situada una</w:t>
      </w:r>
      <w:r w:rsidRPr="000E6EA6">
        <w:rPr>
          <w:rFonts w:ascii="Arial" w:eastAsia="Times New Roman" w:hAnsi="Arial" w:cs="Arial"/>
          <w:b/>
          <w:bCs/>
          <w:color w:val="474747"/>
          <w:sz w:val="24"/>
          <w:szCs w:val="24"/>
          <w:lang w:val="es-UY" w:eastAsia="es-UY"/>
        </w:rPr>
        <w:t xml:space="preserve"> imagen de S. Ignacio de Loyola caminante y peregrino , vestido con ropa de saco  obra del escultor Lau </w:t>
      </w:r>
      <w:proofErr w:type="spellStart"/>
      <w:r w:rsidRPr="000E6EA6">
        <w:rPr>
          <w:rFonts w:ascii="Arial" w:eastAsia="Times New Roman" w:hAnsi="Arial" w:cs="Arial"/>
          <w:b/>
          <w:bCs/>
          <w:color w:val="474747"/>
          <w:sz w:val="24"/>
          <w:szCs w:val="24"/>
          <w:lang w:val="es-UY" w:eastAsia="es-UY"/>
        </w:rPr>
        <w:t>FeliuMaspons</w:t>
      </w:r>
      <w:proofErr w:type="spellEnd"/>
      <w:r w:rsidRPr="000E6EA6">
        <w:rPr>
          <w:rFonts w:ascii="Arial" w:eastAsia="Times New Roman" w:hAnsi="Arial" w:cs="Arial"/>
          <w:color w:val="333333"/>
          <w:sz w:val="24"/>
          <w:szCs w:val="24"/>
          <w:lang w:val="es-UY" w:eastAsia="es-UY"/>
        </w:rPr>
        <w:t>, Con un estilo expresionista heredero de Jorge Oteiza. La capilla no es nueva. Está situada en el lugar que el peregrino  pedía limosna mientras escuchaba la misa durante sus estancias en Barcelona entre 1524 y 1526.</w:t>
      </w:r>
    </w:p>
    <w:p w14:paraId="570A1DAF"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 xml:space="preserve">Al mismo tiempo cerca de 25 niños se están preparando para celebrar la primera comunión .De 10 orígenes distintos de fuera de España .Hacen verdad lo necesario y lo </w:t>
      </w:r>
      <w:proofErr w:type="spellStart"/>
      <w:r w:rsidRPr="000E6EA6">
        <w:rPr>
          <w:rFonts w:ascii="Arial" w:eastAsia="Times New Roman" w:hAnsi="Arial" w:cs="Arial"/>
          <w:color w:val="333333"/>
          <w:sz w:val="24"/>
          <w:szCs w:val="24"/>
          <w:lang w:val="es-UY" w:eastAsia="es-UY"/>
        </w:rPr>
        <w:t>imprescindibleque</w:t>
      </w:r>
      <w:proofErr w:type="spellEnd"/>
      <w:r w:rsidRPr="000E6EA6">
        <w:rPr>
          <w:rFonts w:ascii="Arial" w:eastAsia="Times New Roman" w:hAnsi="Arial" w:cs="Arial"/>
          <w:color w:val="333333"/>
          <w:sz w:val="24"/>
          <w:szCs w:val="24"/>
          <w:lang w:val="es-UY" w:eastAsia="es-UY"/>
        </w:rPr>
        <w:t xml:space="preserve"> es la aceptación de la diversidad en nuestra Iglesia. La visibilidad y la riqueza que aporta al seguimiento compartido de Aquel que se identificaba como huésped y extranjero, como huella Humanizada de Dios</w:t>
      </w:r>
    </w:p>
    <w:p w14:paraId="3A219CCA" w14:textId="77777777" w:rsidR="000E6EA6" w:rsidRPr="000E6EA6" w:rsidRDefault="000E6EA6" w:rsidP="000E6EA6">
      <w:pPr>
        <w:shd w:val="clear" w:color="auto" w:fill="FFFFFF"/>
        <w:spacing w:after="0" w:line="240" w:lineRule="auto"/>
        <w:rPr>
          <w:rFonts w:ascii="inherit" w:eastAsia="Times New Roman" w:hAnsi="inherit" w:cs="Arial"/>
          <w:color w:val="000000"/>
          <w:sz w:val="21"/>
          <w:szCs w:val="21"/>
          <w:lang w:val="es-UY" w:eastAsia="es-UY"/>
        </w:rPr>
      </w:pPr>
      <w:r w:rsidRPr="000E6EA6">
        <w:rPr>
          <w:rFonts w:ascii="inherit" w:eastAsia="Times New Roman" w:hAnsi="inherit" w:cs="Arial"/>
          <w:noProof/>
          <w:color w:val="000000"/>
          <w:sz w:val="21"/>
          <w:szCs w:val="21"/>
          <w:lang w:val="es-UY" w:eastAsia="es-UY"/>
        </w:rPr>
        <w:drawing>
          <wp:inline distT="0" distB="0" distL="0" distR="0" wp14:anchorId="4D5F28CF" wp14:editId="1C4AF816">
            <wp:extent cx="4999122" cy="2806700"/>
            <wp:effectExtent l="0" t="0" r="0" b="0"/>
            <wp:docPr id="2" name="Imagen 2" descr="Protestas en el templo contra la detención de 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estas en el templo contra la detención de migrant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5750" cy="2810421"/>
                    </a:xfrm>
                    <a:prstGeom prst="rect">
                      <a:avLst/>
                    </a:prstGeom>
                    <a:noFill/>
                    <a:ln>
                      <a:noFill/>
                    </a:ln>
                  </pic:spPr>
                </pic:pic>
              </a:graphicData>
            </a:graphic>
          </wp:inline>
        </w:drawing>
      </w:r>
    </w:p>
    <w:p w14:paraId="3688BF89" w14:textId="77777777" w:rsidR="000E6EA6" w:rsidRPr="000E6EA6" w:rsidRDefault="000E6EA6" w:rsidP="000E6EA6">
      <w:pPr>
        <w:shd w:val="clear" w:color="auto" w:fill="FFFFFF"/>
        <w:spacing w:line="240" w:lineRule="auto"/>
        <w:rPr>
          <w:rFonts w:ascii="inherit" w:eastAsia="Times New Roman" w:hAnsi="inherit" w:cs="Arial"/>
          <w:color w:val="000000"/>
          <w:sz w:val="21"/>
          <w:szCs w:val="21"/>
          <w:lang w:val="es-UY" w:eastAsia="es-UY"/>
        </w:rPr>
      </w:pPr>
      <w:r w:rsidRPr="000E6EA6">
        <w:rPr>
          <w:rFonts w:ascii="inherit" w:eastAsia="Times New Roman" w:hAnsi="inherit" w:cs="Arial"/>
          <w:color w:val="000000"/>
          <w:sz w:val="21"/>
          <w:szCs w:val="21"/>
          <w:lang w:val="es-UY" w:eastAsia="es-UY"/>
        </w:rPr>
        <w:t>Protestas en el templo contra la detención de migrantes</w:t>
      </w:r>
    </w:p>
    <w:p w14:paraId="3728AF8E"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Me puse a repasar y leer  los ricos materiales que la Iglesia estaba a ofreciendo ya desde  hace tiempo para sensibilización y compromiso con los migrantes y refugiados . Me detuve  en los que se ofrecen desde la Iglesia española, en su Revista sobre la Campaña , sobre todo en una hermosa poesía de Monserrat Feliu titulada : </w:t>
      </w:r>
      <w:r w:rsidRPr="000E6EA6">
        <w:rPr>
          <w:rFonts w:ascii="Arial" w:eastAsia="Times New Roman" w:hAnsi="Arial" w:cs="Arial"/>
          <w:b/>
          <w:bCs/>
          <w:color w:val="474747"/>
          <w:sz w:val="24"/>
          <w:szCs w:val="24"/>
          <w:lang w:val="es-UY" w:eastAsia="es-UY"/>
        </w:rPr>
        <w:t>“Piedad Mediterránea”</w:t>
      </w:r>
      <w:r w:rsidRPr="000E6EA6">
        <w:rPr>
          <w:rFonts w:ascii="Arial" w:eastAsia="Times New Roman" w:hAnsi="Arial" w:cs="Arial"/>
          <w:color w:val="333333"/>
          <w:sz w:val="24"/>
          <w:szCs w:val="24"/>
          <w:lang w:val="es-UY" w:eastAsia="es-UY"/>
        </w:rPr>
        <w:t> aludiendo a otra  </w:t>
      </w:r>
      <w:r w:rsidRPr="000E6EA6">
        <w:rPr>
          <w:rFonts w:ascii="Arial" w:eastAsia="Times New Roman" w:hAnsi="Arial" w:cs="Arial"/>
          <w:b/>
          <w:bCs/>
          <w:color w:val="474747"/>
          <w:sz w:val="24"/>
          <w:szCs w:val="24"/>
          <w:lang w:val="es-UY" w:eastAsia="es-UY"/>
        </w:rPr>
        <w:t xml:space="preserve">escultura de </w:t>
      </w:r>
      <w:proofErr w:type="spellStart"/>
      <w:r w:rsidRPr="000E6EA6">
        <w:rPr>
          <w:rFonts w:ascii="Arial" w:eastAsia="Times New Roman" w:hAnsi="Arial" w:cs="Arial"/>
          <w:b/>
          <w:bCs/>
          <w:color w:val="474747"/>
          <w:sz w:val="24"/>
          <w:szCs w:val="24"/>
          <w:lang w:val="es-UY" w:eastAsia="es-UY"/>
        </w:rPr>
        <w:t>LauFeliu</w:t>
      </w:r>
      <w:proofErr w:type="spellEnd"/>
      <w:r w:rsidRPr="000E6EA6">
        <w:rPr>
          <w:rFonts w:ascii="Arial" w:eastAsia="Times New Roman" w:hAnsi="Arial" w:cs="Arial"/>
          <w:color w:val="333333"/>
          <w:sz w:val="24"/>
          <w:szCs w:val="24"/>
          <w:lang w:val="es-UY" w:eastAsia="es-UY"/>
        </w:rPr>
        <w:t> que representa los gritos de las madres que pierden a sus hijos ahogados en  mil mares ( o sin aire en miles de tierras) hundidos también en el infierno acallado de la indiferencia ante el sufrimiento de tanta tragedia visible. O escondida. De todos aquellos que peregrinan buscando dignidad, tierra, trabajo, pan …desde todos los rincones del mundo.  </w:t>
      </w:r>
    </w:p>
    <w:p w14:paraId="2EE3AAB0"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Y así expresa el momento en que el hijo migrante cae, desde sus brazos, al fondo del mar</w:t>
      </w:r>
    </w:p>
    <w:p w14:paraId="6F17DC14"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Se cuela veloz, la vida ,</w:t>
      </w:r>
    </w:p>
    <w:p w14:paraId="0162E9AC"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tan rápido, en un instante.</w:t>
      </w:r>
    </w:p>
    <w:p w14:paraId="4AAB2F72"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No hay tiempo para la inocencia,</w:t>
      </w:r>
    </w:p>
    <w:p w14:paraId="2447F897"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no hay sueños, ni mañana.</w:t>
      </w:r>
    </w:p>
    <w:p w14:paraId="7818856E"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 ¿ Nadie oye el clamor  que rasga</w:t>
      </w:r>
    </w:p>
    <w:p w14:paraId="5FC3BF3A"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el horizonte de este mar</w:t>
      </w:r>
    </w:p>
    <w:p w14:paraId="738BEE0E"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bravo?¿ Y del clamor quien se acuerda</w:t>
      </w:r>
    </w:p>
    <w:p w14:paraId="5A38950E"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cuando se ahoga  en la oscuridad?</w:t>
      </w:r>
    </w:p>
    <w:p w14:paraId="47BB3199"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De entre las manos de una mujer,</w:t>
      </w:r>
    </w:p>
    <w:p w14:paraId="736A898E"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el mar traga</w:t>
      </w:r>
    </w:p>
    <w:p w14:paraId="592BF7A8"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afanes. La danza de olas, con despiadada sal,</w:t>
      </w:r>
    </w:p>
    <w:p w14:paraId="06C8D79A"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le arrebata, vil,</w:t>
      </w:r>
    </w:p>
    <w:p w14:paraId="6203F42D"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la vida “</w:t>
      </w:r>
    </w:p>
    <w:p w14:paraId="4CBB5C41"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Un grito mismo  es esa </w:t>
      </w:r>
      <w:r w:rsidRPr="000E6EA6">
        <w:rPr>
          <w:rFonts w:ascii="Arial" w:eastAsia="Times New Roman" w:hAnsi="Arial" w:cs="Arial"/>
          <w:b/>
          <w:bCs/>
          <w:color w:val="474747"/>
          <w:sz w:val="24"/>
          <w:szCs w:val="24"/>
          <w:lang w:val="es-UY" w:eastAsia="es-UY"/>
        </w:rPr>
        <w:t>escultura – también del escultor Lau Feliu-</w:t>
      </w:r>
      <w:r w:rsidRPr="000E6EA6">
        <w:rPr>
          <w:rFonts w:ascii="Arial" w:eastAsia="Times New Roman" w:hAnsi="Arial" w:cs="Arial"/>
          <w:color w:val="333333"/>
          <w:sz w:val="24"/>
          <w:szCs w:val="24"/>
          <w:lang w:val="es-UY" w:eastAsia="es-UY"/>
        </w:rPr>
        <w:t> que le inspira estos versos  :Un llanto por los ahogados, un ruego por un mundo mejor</w:t>
      </w:r>
    </w:p>
    <w:p w14:paraId="4ACF17C2"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 xml:space="preserve">Me siento al lado de </w:t>
      </w:r>
      <w:proofErr w:type="spellStart"/>
      <w:r w:rsidRPr="000E6EA6">
        <w:rPr>
          <w:rFonts w:ascii="Arial" w:eastAsia="Times New Roman" w:hAnsi="Arial" w:cs="Arial"/>
          <w:color w:val="333333"/>
          <w:sz w:val="24"/>
          <w:szCs w:val="24"/>
          <w:lang w:val="es-UY" w:eastAsia="es-UY"/>
        </w:rPr>
        <w:t>S.Ignacio</w:t>
      </w:r>
      <w:proofErr w:type="spellEnd"/>
      <w:r w:rsidRPr="000E6EA6">
        <w:rPr>
          <w:rFonts w:ascii="Arial" w:eastAsia="Times New Roman" w:hAnsi="Arial" w:cs="Arial"/>
          <w:color w:val="333333"/>
          <w:sz w:val="24"/>
          <w:szCs w:val="24"/>
          <w:lang w:val="es-UY" w:eastAsia="es-UY"/>
        </w:rPr>
        <w:t xml:space="preserve"> y entro en  mis rezos y reflexiones cuando la Iglesia está embarcada estos días  en sensibilidad y acción con los migrantes en “su Jornada” :</w:t>
      </w:r>
    </w:p>
    <w:p w14:paraId="05CF47C5"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Me llama la atención de la imagen ignaciana , las </w:t>
      </w:r>
      <w:r w:rsidRPr="000E6EA6">
        <w:rPr>
          <w:rFonts w:ascii="Arial" w:eastAsia="Times New Roman" w:hAnsi="Arial" w:cs="Arial"/>
          <w:b/>
          <w:bCs/>
          <w:color w:val="474747"/>
          <w:sz w:val="24"/>
          <w:szCs w:val="24"/>
          <w:lang w:val="es-UY" w:eastAsia="es-UY"/>
        </w:rPr>
        <w:t>manos desmesuradamente  grandes y los pies enormemente anchos</w:t>
      </w:r>
    </w:p>
    <w:p w14:paraId="7C00FF51" w14:textId="77777777" w:rsidR="000E6EA6" w:rsidRPr="000E6EA6" w:rsidRDefault="000E6EA6" w:rsidP="000E6EA6">
      <w:pPr>
        <w:shd w:val="clear" w:color="auto" w:fill="FFFFFF"/>
        <w:spacing w:after="0" w:line="300" w:lineRule="atLeast"/>
        <w:rPr>
          <w:rFonts w:ascii="Arial" w:eastAsia="Times New Roman" w:hAnsi="Arial" w:cs="Arial"/>
          <w:b/>
          <w:bCs/>
          <w:color w:val="474747"/>
          <w:sz w:val="21"/>
          <w:szCs w:val="21"/>
          <w:lang w:val="es-UY" w:eastAsia="es-UY"/>
        </w:rPr>
      </w:pPr>
      <w:r w:rsidRPr="000E6EA6">
        <w:rPr>
          <w:rFonts w:ascii="Arial" w:eastAsia="Times New Roman" w:hAnsi="Arial" w:cs="Arial"/>
          <w:b/>
          <w:bCs/>
          <w:noProof/>
          <w:color w:val="474747"/>
          <w:sz w:val="21"/>
          <w:szCs w:val="21"/>
          <w:lang w:val="es-UY" w:eastAsia="es-UY"/>
        </w:rPr>
        <w:drawing>
          <wp:inline distT="0" distB="0" distL="0" distR="0" wp14:anchorId="57AF8146" wp14:editId="153FDFD3">
            <wp:extent cx="3104449" cy="4165109"/>
            <wp:effectExtent l="0" t="0" r="1270" b="6985"/>
            <wp:docPr id="3" name="Imagen 3" descr="Estatua de San Ign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tua de San Ignac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2758" cy="4176256"/>
                    </a:xfrm>
                    <a:prstGeom prst="rect">
                      <a:avLst/>
                    </a:prstGeom>
                    <a:noFill/>
                    <a:ln>
                      <a:noFill/>
                    </a:ln>
                  </pic:spPr>
                </pic:pic>
              </a:graphicData>
            </a:graphic>
          </wp:inline>
        </w:drawing>
      </w:r>
    </w:p>
    <w:p w14:paraId="4D4FD3D1" w14:textId="77777777" w:rsidR="000E6EA6" w:rsidRPr="000E6EA6" w:rsidRDefault="000E6EA6" w:rsidP="000E6EA6">
      <w:pPr>
        <w:shd w:val="clear" w:color="auto" w:fill="FFFFFF"/>
        <w:spacing w:line="300" w:lineRule="atLeast"/>
        <w:rPr>
          <w:rFonts w:ascii="Arial" w:eastAsia="Times New Roman" w:hAnsi="Arial" w:cs="Arial"/>
          <w:b/>
          <w:bCs/>
          <w:color w:val="474747"/>
          <w:sz w:val="24"/>
          <w:szCs w:val="24"/>
          <w:lang w:val="es-UY" w:eastAsia="es-UY"/>
        </w:rPr>
      </w:pPr>
      <w:r w:rsidRPr="000E6EA6">
        <w:rPr>
          <w:rFonts w:ascii="Arial" w:eastAsia="Times New Roman" w:hAnsi="Arial" w:cs="Arial"/>
          <w:b/>
          <w:bCs/>
          <w:color w:val="474747"/>
          <w:sz w:val="24"/>
          <w:szCs w:val="24"/>
          <w:lang w:val="es-UY" w:eastAsia="es-UY"/>
        </w:rPr>
        <w:t>Estatua de San Ignacio</w:t>
      </w:r>
    </w:p>
    <w:p w14:paraId="0A7DC97A"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Intencionadamente así realizadas. Evocando la experiencia de Ignacio pidiendo ayuda para los pobres y ofreciendo al Señor su existencia. </w:t>
      </w:r>
      <w:r w:rsidRPr="000E6EA6">
        <w:rPr>
          <w:rFonts w:ascii="Arial" w:eastAsia="Times New Roman" w:hAnsi="Arial" w:cs="Arial"/>
          <w:b/>
          <w:bCs/>
          <w:color w:val="474747"/>
          <w:sz w:val="24"/>
          <w:szCs w:val="24"/>
          <w:lang w:val="es-UY" w:eastAsia="es-UY"/>
        </w:rPr>
        <w:t>Manos abiertas para recoger y para entregarse. En un  espacio que quiere ser de encuentro</w:t>
      </w:r>
      <w:r w:rsidRPr="000E6EA6">
        <w:rPr>
          <w:rFonts w:ascii="Arial" w:eastAsia="Times New Roman" w:hAnsi="Arial" w:cs="Arial"/>
          <w:color w:val="333333"/>
          <w:sz w:val="24"/>
          <w:szCs w:val="24"/>
          <w:lang w:val="es-UY" w:eastAsia="es-UY"/>
        </w:rPr>
        <w:t xml:space="preserve"> . Aquí me encuentro – con muchos extranjeros- con otros caminantes haciéndome presente al tan necesario abrazo que la diversidad de razas, culturas, religiones, nacionalidades </w:t>
      </w:r>
      <w:proofErr w:type="spellStart"/>
      <w:r w:rsidRPr="000E6EA6">
        <w:rPr>
          <w:rFonts w:ascii="Arial" w:eastAsia="Times New Roman" w:hAnsi="Arial" w:cs="Arial"/>
          <w:color w:val="333333"/>
          <w:sz w:val="24"/>
          <w:szCs w:val="24"/>
          <w:lang w:val="es-UY" w:eastAsia="es-UY"/>
        </w:rPr>
        <w:t>etc</w:t>
      </w:r>
      <w:proofErr w:type="spellEnd"/>
      <w:r w:rsidRPr="000E6EA6">
        <w:rPr>
          <w:rFonts w:ascii="Arial" w:eastAsia="Times New Roman" w:hAnsi="Arial" w:cs="Arial"/>
          <w:color w:val="333333"/>
          <w:sz w:val="24"/>
          <w:szCs w:val="24"/>
          <w:lang w:val="es-UY" w:eastAsia="es-UY"/>
        </w:rPr>
        <w:t xml:space="preserve"> pueden producir para el enriquecimiento de todos. Para un mejor futuro en suma.</w:t>
      </w:r>
    </w:p>
    <w:p w14:paraId="16A70AEA"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b/>
          <w:bCs/>
          <w:color w:val="474747"/>
          <w:sz w:val="24"/>
          <w:szCs w:val="24"/>
          <w:lang w:val="es-UY" w:eastAsia="es-UY"/>
        </w:rPr>
        <w:t>Y los pies anchos  Muy anchos</w:t>
      </w:r>
      <w:r w:rsidRPr="000E6EA6">
        <w:rPr>
          <w:rFonts w:ascii="Arial" w:eastAsia="Times New Roman" w:hAnsi="Arial" w:cs="Arial"/>
          <w:color w:val="333333"/>
          <w:sz w:val="24"/>
          <w:szCs w:val="24"/>
          <w:lang w:val="es-UY" w:eastAsia="es-UY"/>
        </w:rPr>
        <w:t xml:space="preserve"> . Como si con ellos los caminantes intentaran ampliar caminos y sendas para que todos quepamos juntos en los caminos de la vida. Lo que dice el papa : “Nadie debe ser excluido. Su proyecto es </w:t>
      </w:r>
      <w:proofErr w:type="gramStart"/>
      <w:r w:rsidRPr="000E6EA6">
        <w:rPr>
          <w:rFonts w:ascii="Arial" w:eastAsia="Times New Roman" w:hAnsi="Arial" w:cs="Arial"/>
          <w:color w:val="333333"/>
          <w:sz w:val="24"/>
          <w:szCs w:val="24"/>
          <w:lang w:val="es-UY" w:eastAsia="es-UY"/>
        </w:rPr>
        <w:t>esencialmente</w:t>
      </w:r>
      <w:proofErr w:type="gramEnd"/>
      <w:r w:rsidRPr="000E6EA6">
        <w:rPr>
          <w:rFonts w:ascii="Arial" w:eastAsia="Times New Roman" w:hAnsi="Arial" w:cs="Arial"/>
          <w:color w:val="333333"/>
          <w:sz w:val="24"/>
          <w:szCs w:val="24"/>
          <w:lang w:val="es-UY" w:eastAsia="es-UY"/>
        </w:rPr>
        <w:t xml:space="preserve"> inclusivo y sitúa esencialmente en el centro a los habitantes de las periferias existenciales”.</w:t>
      </w:r>
    </w:p>
    <w:p w14:paraId="215A7253"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Con acierto la campaña eclesial en España reafirma el imperativo de que eso también debe ser AQUÍ construido</w:t>
      </w:r>
    </w:p>
    <w:p w14:paraId="25E0A04A"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A  eso hay que encaminarse. Al aterrizaje que llene las manos abiertas y muchas veces vacías de los que se cruzan en nuestro camino</w:t>
      </w:r>
    </w:p>
    <w:p w14:paraId="3571EAF5" w14:textId="77777777" w:rsidR="000E6EA6" w:rsidRPr="000E6EA6" w:rsidRDefault="000E6EA6" w:rsidP="000E6EA6">
      <w:pPr>
        <w:shd w:val="clear" w:color="auto" w:fill="FFFFFF"/>
        <w:spacing w:after="0" w:line="240" w:lineRule="auto"/>
        <w:rPr>
          <w:rFonts w:ascii="inherit" w:eastAsia="Times New Roman" w:hAnsi="inherit" w:cs="Arial"/>
          <w:color w:val="000000"/>
          <w:sz w:val="21"/>
          <w:szCs w:val="21"/>
          <w:lang w:val="es-UY" w:eastAsia="es-UY"/>
        </w:rPr>
      </w:pPr>
      <w:r w:rsidRPr="000E6EA6">
        <w:rPr>
          <w:rFonts w:ascii="inherit" w:eastAsia="Times New Roman" w:hAnsi="inherit" w:cs="Arial"/>
          <w:noProof/>
          <w:color w:val="000000"/>
          <w:sz w:val="21"/>
          <w:szCs w:val="21"/>
          <w:lang w:val="es-UY" w:eastAsia="es-UY"/>
        </w:rPr>
        <w:drawing>
          <wp:inline distT="0" distB="0" distL="0" distR="0" wp14:anchorId="169B892D" wp14:editId="2FEAB828">
            <wp:extent cx="5372100" cy="3016104"/>
            <wp:effectExtent l="0" t="0" r="0" b="0"/>
            <wp:docPr id="4" name="Imagen 4" descr="Tres inmigrantes que lograron cruzar la frontera con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s inmigrantes que lograron cruzar la frontera con Españ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5035" cy="3023366"/>
                    </a:xfrm>
                    <a:prstGeom prst="rect">
                      <a:avLst/>
                    </a:prstGeom>
                    <a:noFill/>
                    <a:ln>
                      <a:noFill/>
                    </a:ln>
                  </pic:spPr>
                </pic:pic>
              </a:graphicData>
            </a:graphic>
          </wp:inline>
        </w:drawing>
      </w:r>
    </w:p>
    <w:p w14:paraId="6E4F9C0E" w14:textId="77777777" w:rsidR="000E6EA6" w:rsidRPr="000E6EA6" w:rsidRDefault="000E6EA6" w:rsidP="000E6EA6">
      <w:pPr>
        <w:shd w:val="clear" w:color="auto" w:fill="FFFFFF"/>
        <w:spacing w:line="240" w:lineRule="auto"/>
        <w:rPr>
          <w:rFonts w:ascii="inherit" w:eastAsia="Times New Roman" w:hAnsi="inherit" w:cs="Arial"/>
          <w:color w:val="000000"/>
          <w:sz w:val="21"/>
          <w:szCs w:val="21"/>
          <w:lang w:val="es-UY" w:eastAsia="es-UY"/>
        </w:rPr>
      </w:pPr>
      <w:r w:rsidRPr="000E6EA6">
        <w:rPr>
          <w:rFonts w:ascii="inherit" w:eastAsia="Times New Roman" w:hAnsi="inherit" w:cs="Arial"/>
          <w:color w:val="000000"/>
          <w:sz w:val="21"/>
          <w:szCs w:val="21"/>
          <w:lang w:val="es-UY" w:eastAsia="es-UY"/>
        </w:rPr>
        <w:t>Tres inmigrantes que lograron cruzar la frontera con España</w:t>
      </w:r>
    </w:p>
    <w:p w14:paraId="7F22CA3B"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Ofrezco para ello estas claves compartidas ,ofrecidas y   tan  necesarias, desde el rincón migratorio madrileño de Pueblos Unidos donde ahora trabajo  :</w:t>
      </w:r>
    </w:p>
    <w:p w14:paraId="74B53117"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w:t>
      </w:r>
      <w:r w:rsidRPr="000E6EA6">
        <w:rPr>
          <w:rFonts w:ascii="Arial" w:eastAsia="Times New Roman" w:hAnsi="Arial" w:cs="Arial"/>
          <w:b/>
          <w:bCs/>
          <w:color w:val="474747"/>
          <w:sz w:val="24"/>
          <w:szCs w:val="24"/>
          <w:lang w:val="es-UY" w:eastAsia="es-UY"/>
        </w:rPr>
        <w:t>La reforma de extranjería, ¿oportunidad?</w:t>
      </w:r>
      <w:r w:rsidRPr="000E6EA6">
        <w:rPr>
          <w:rFonts w:ascii="Arial" w:eastAsia="Times New Roman" w:hAnsi="Arial" w:cs="Arial"/>
          <w:color w:val="333333"/>
          <w:sz w:val="24"/>
          <w:szCs w:val="24"/>
          <w:lang w:val="es-UY" w:eastAsia="es-UY"/>
        </w:rPr>
        <w:t xml:space="preserve"> Me parece buena oportunidad en cuanto que puede facilitar vías legales (contratación en origen) y regularizar a personas, sin embargo está por ver si se despliega tal y como se ha planteado. Hay que animar a la </w:t>
      </w:r>
      <w:proofErr w:type="spellStart"/>
      <w:r w:rsidRPr="000E6EA6">
        <w:rPr>
          <w:rFonts w:ascii="Arial" w:eastAsia="Times New Roman" w:hAnsi="Arial" w:cs="Arial"/>
          <w:color w:val="333333"/>
          <w:sz w:val="24"/>
          <w:szCs w:val="24"/>
          <w:lang w:val="es-UY" w:eastAsia="es-UY"/>
        </w:rPr>
        <w:t>Administracion</w:t>
      </w:r>
      <w:proofErr w:type="spellEnd"/>
      <w:r w:rsidRPr="000E6EA6">
        <w:rPr>
          <w:rFonts w:ascii="Arial" w:eastAsia="Times New Roman" w:hAnsi="Arial" w:cs="Arial"/>
          <w:color w:val="333333"/>
          <w:sz w:val="24"/>
          <w:szCs w:val="24"/>
          <w:lang w:val="es-UY" w:eastAsia="es-UY"/>
        </w:rPr>
        <w:t xml:space="preserve">  a que además de legislar refuerce los recursos para articularlos O   para agilizar las solicitudes que duran meses y meses  para mejorar el acceso a las citas (¡ hay “anuncios-pirata” que cobran por facilitar una cita o un trámite y que dicen mucho de lo que hay por hacer). Y es que el acceso al asilo está muy tocado por la vulneración de derechos</w:t>
      </w:r>
    </w:p>
    <w:p w14:paraId="662942B4"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 Y además debe mirar con más atención a los que están aquí,</w:t>
      </w:r>
      <w:r w:rsidRPr="000E6EA6">
        <w:rPr>
          <w:rFonts w:ascii="Arial" w:eastAsia="Times New Roman" w:hAnsi="Arial" w:cs="Arial"/>
          <w:b/>
          <w:bCs/>
          <w:color w:val="474747"/>
          <w:sz w:val="24"/>
          <w:szCs w:val="24"/>
          <w:lang w:val="es-UY" w:eastAsia="es-UY"/>
        </w:rPr>
        <w:t> sin papeles para facilitar su integración</w:t>
      </w:r>
      <w:r w:rsidRPr="000E6EA6">
        <w:rPr>
          <w:rFonts w:ascii="Arial" w:eastAsia="Times New Roman" w:hAnsi="Arial" w:cs="Arial"/>
          <w:color w:val="333333"/>
          <w:sz w:val="24"/>
          <w:szCs w:val="24"/>
          <w:lang w:val="es-UY" w:eastAsia="es-UY"/>
        </w:rPr>
        <w:t>, (articular la ciudadanía y no solo la economía ) pues aunque el arraigo laboral suena interesante está por desarrollar y en todo caso no abre puerta al empleo.</w:t>
      </w:r>
    </w:p>
    <w:p w14:paraId="57F0DD43"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-Sigue habiendo </w:t>
      </w:r>
      <w:r w:rsidRPr="000E6EA6">
        <w:rPr>
          <w:rFonts w:ascii="Arial" w:eastAsia="Times New Roman" w:hAnsi="Arial" w:cs="Arial"/>
          <w:b/>
          <w:bCs/>
          <w:color w:val="474747"/>
          <w:sz w:val="24"/>
          <w:szCs w:val="24"/>
          <w:lang w:val="es-UY" w:eastAsia="es-UY"/>
        </w:rPr>
        <w:t>muchas personas migrantes en situación de calle</w:t>
      </w:r>
      <w:r w:rsidRPr="000E6EA6">
        <w:rPr>
          <w:rFonts w:ascii="Arial" w:eastAsia="Times New Roman" w:hAnsi="Arial" w:cs="Arial"/>
          <w:color w:val="333333"/>
          <w:sz w:val="24"/>
          <w:szCs w:val="24"/>
          <w:lang w:val="es-UY" w:eastAsia="es-UY"/>
        </w:rPr>
        <w:t>, los recursos son muy limitados, hay casos sangrantes de mamás con niño a cargo y preocupa que los chicos jóvenes, como son “hombres” no son prioridad y se da como normal que duermen en la calle… ¡ Algunos son casi niños! </w:t>
      </w:r>
    </w:p>
    <w:p w14:paraId="4E65466E"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 Los</w:t>
      </w:r>
      <w:r w:rsidRPr="000E6EA6">
        <w:rPr>
          <w:rFonts w:ascii="Arial" w:eastAsia="Times New Roman" w:hAnsi="Arial" w:cs="Arial"/>
          <w:b/>
          <w:bCs/>
          <w:color w:val="474747"/>
          <w:sz w:val="24"/>
          <w:szCs w:val="24"/>
          <w:lang w:val="es-UY" w:eastAsia="es-UY"/>
        </w:rPr>
        <w:t xml:space="preserve"> papeles , en concreto para los jóvenes </w:t>
      </w:r>
      <w:proofErr w:type="spellStart"/>
      <w:r w:rsidRPr="000E6EA6">
        <w:rPr>
          <w:rFonts w:ascii="Arial" w:eastAsia="Times New Roman" w:hAnsi="Arial" w:cs="Arial"/>
          <w:b/>
          <w:bCs/>
          <w:color w:val="474747"/>
          <w:sz w:val="24"/>
          <w:szCs w:val="24"/>
          <w:lang w:val="es-UY" w:eastAsia="es-UY"/>
        </w:rPr>
        <w:t>extutelado</w:t>
      </w:r>
      <w:r w:rsidRPr="000E6EA6">
        <w:rPr>
          <w:rFonts w:ascii="Arial" w:eastAsia="Times New Roman" w:hAnsi="Arial" w:cs="Arial"/>
          <w:color w:val="333333"/>
          <w:sz w:val="24"/>
          <w:szCs w:val="24"/>
          <w:lang w:val="es-UY" w:eastAsia="es-UY"/>
        </w:rPr>
        <w:t>s</w:t>
      </w:r>
      <w:proofErr w:type="spellEnd"/>
      <w:r w:rsidRPr="000E6EA6">
        <w:rPr>
          <w:rFonts w:ascii="Arial" w:eastAsia="Times New Roman" w:hAnsi="Arial" w:cs="Arial"/>
          <w:color w:val="333333"/>
          <w:sz w:val="24"/>
          <w:szCs w:val="24"/>
          <w:lang w:val="es-UY" w:eastAsia="es-UY"/>
        </w:rPr>
        <w:t xml:space="preserve">  , no son la solución. La reforma ha mejorado mucho la situación pero sin un acompañamiento (¡¡¡esto es clave¡¡¡) siguen perdidos</w:t>
      </w:r>
    </w:p>
    <w:p w14:paraId="1E4BC3CD"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-El</w:t>
      </w:r>
      <w:r w:rsidRPr="000E6EA6">
        <w:rPr>
          <w:rFonts w:ascii="Arial" w:eastAsia="Times New Roman" w:hAnsi="Arial" w:cs="Arial"/>
          <w:b/>
          <w:bCs/>
          <w:color w:val="474747"/>
          <w:sz w:val="24"/>
          <w:szCs w:val="24"/>
          <w:lang w:val="es-UY" w:eastAsia="es-UY"/>
        </w:rPr>
        <w:t> acceso a la vivienda en un derecho por conquistar.</w:t>
      </w:r>
      <w:r w:rsidRPr="000E6EA6">
        <w:rPr>
          <w:rFonts w:ascii="Arial" w:eastAsia="Times New Roman" w:hAnsi="Arial" w:cs="Arial"/>
          <w:color w:val="333333"/>
          <w:sz w:val="24"/>
          <w:szCs w:val="24"/>
          <w:lang w:val="es-UY" w:eastAsia="es-UY"/>
        </w:rPr>
        <w:t> Los jóvenes cuando tratan de acceder a un alquiler o compartir habitación se siguen encontrando con mucha discriminación por el color de su piel. Las familias aunque tengan ingresos no lo logran ( tres meses de aval y exigiéndoles  nóminas inalcanzables) .</w:t>
      </w:r>
    </w:p>
    <w:p w14:paraId="0EC22772" w14:textId="77777777" w:rsid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-Necesitamos todos ya , ¡ y AQUÍ ¡  un d</w:t>
      </w:r>
      <w:r w:rsidRPr="000E6EA6">
        <w:rPr>
          <w:rFonts w:ascii="Arial" w:eastAsia="Times New Roman" w:hAnsi="Arial" w:cs="Arial"/>
          <w:b/>
          <w:bCs/>
          <w:color w:val="474747"/>
          <w:sz w:val="24"/>
          <w:szCs w:val="24"/>
          <w:lang w:val="es-UY" w:eastAsia="es-UY"/>
        </w:rPr>
        <w:t>iálogo más fecundo entre las administraciones, en todos los  lugares</w:t>
      </w:r>
      <w:r w:rsidRPr="000E6EA6">
        <w:rPr>
          <w:rFonts w:ascii="Arial" w:eastAsia="Times New Roman" w:hAnsi="Arial" w:cs="Arial"/>
          <w:color w:val="333333"/>
          <w:sz w:val="24"/>
          <w:szCs w:val="24"/>
          <w:lang w:val="es-UY" w:eastAsia="es-UY"/>
        </w:rPr>
        <w:t xml:space="preserve"> . ¡ Por supuesto en Madrid! El Ayuntamiento, el gobierno regional y el ministerio de Inclusión parecen una torre de Babel, donde unos se echan la culpa a los otros y la casa sigue sin ser atendida , aferrándose  a sus supuestas competencias (emergencia-integración-asilo) y la fundamental que es atender a los ciudadanos es para … los otros.  Y mientras tanto el Ministerio del Interior  haciendo de poli </w:t>
      </w:r>
      <w:proofErr w:type="spellStart"/>
      <w:proofErr w:type="gramStart"/>
      <w:r w:rsidRPr="000E6EA6">
        <w:rPr>
          <w:rFonts w:ascii="Arial" w:eastAsia="Times New Roman" w:hAnsi="Arial" w:cs="Arial"/>
          <w:color w:val="333333"/>
          <w:sz w:val="24"/>
          <w:szCs w:val="24"/>
          <w:lang w:val="es-UY" w:eastAsia="es-UY"/>
        </w:rPr>
        <w:t>malo!.</w:t>
      </w:r>
      <w:proofErr w:type="gramEnd"/>
      <w:r w:rsidRPr="000E6EA6">
        <w:rPr>
          <w:rFonts w:ascii="Arial" w:eastAsia="Times New Roman" w:hAnsi="Arial" w:cs="Arial"/>
          <w:color w:val="333333"/>
          <w:sz w:val="24"/>
          <w:szCs w:val="24"/>
          <w:lang w:val="es-UY" w:eastAsia="es-UY"/>
        </w:rPr>
        <w:t>Y</w:t>
      </w:r>
      <w:proofErr w:type="spellEnd"/>
      <w:r w:rsidRPr="000E6EA6">
        <w:rPr>
          <w:rFonts w:ascii="Arial" w:eastAsia="Times New Roman" w:hAnsi="Arial" w:cs="Arial"/>
          <w:color w:val="333333"/>
          <w:sz w:val="24"/>
          <w:szCs w:val="24"/>
          <w:lang w:val="es-UY" w:eastAsia="es-UY"/>
        </w:rPr>
        <w:t xml:space="preserve"> los CIES …sin cerrarse</w:t>
      </w:r>
    </w:p>
    <w:p w14:paraId="25D2A1D5" w14:textId="69737E53"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w:t>
      </w:r>
      <w:r w:rsidRPr="000E6EA6">
        <w:rPr>
          <w:rFonts w:ascii="Arial" w:eastAsia="Times New Roman" w:hAnsi="Arial" w:cs="Arial"/>
          <w:b/>
          <w:bCs/>
          <w:color w:val="474747"/>
          <w:sz w:val="24"/>
          <w:szCs w:val="24"/>
          <w:lang w:val="es-UY" w:eastAsia="es-UY"/>
        </w:rPr>
        <w:t>Los ciudadanos, la sociedad civil somos una llave que puede abrir algunas de estas puertas</w:t>
      </w:r>
      <w:r w:rsidRPr="000E6EA6">
        <w:rPr>
          <w:rFonts w:ascii="Arial" w:eastAsia="Times New Roman" w:hAnsi="Arial" w:cs="Arial"/>
          <w:color w:val="333333"/>
          <w:sz w:val="24"/>
          <w:szCs w:val="24"/>
          <w:lang w:val="es-UY" w:eastAsia="es-UY"/>
        </w:rPr>
        <w:t>. Y  podemos exigir a la administración que hagan su trabajo, que hagan política de la buena de trabajar juntos y gestión de la buena, de ponerle fácil a las personas las gestiones básicas. Pero sobre todo debemos pedirnos a nosotros mismos no mirar a otro lado, implicarnos y hacer hospitalidad de la buena con estas manitas pequeñas que Dios nos dio</w:t>
      </w:r>
    </w:p>
    <w:p w14:paraId="1C97369B" w14:textId="77777777" w:rsidR="000E6EA6" w:rsidRPr="000E6EA6" w:rsidRDefault="000E6EA6" w:rsidP="000E6EA6">
      <w:pPr>
        <w:shd w:val="clear" w:color="auto" w:fill="FFFFFF"/>
        <w:spacing w:after="0" w:line="240" w:lineRule="auto"/>
        <w:rPr>
          <w:rFonts w:ascii="inherit" w:eastAsia="Times New Roman" w:hAnsi="inherit" w:cs="Arial"/>
          <w:color w:val="000000"/>
          <w:sz w:val="21"/>
          <w:szCs w:val="21"/>
          <w:lang w:val="es-UY" w:eastAsia="es-UY"/>
        </w:rPr>
      </w:pPr>
      <w:r w:rsidRPr="000E6EA6">
        <w:rPr>
          <w:rFonts w:ascii="inherit" w:eastAsia="Times New Roman" w:hAnsi="inherit" w:cs="Arial"/>
          <w:noProof/>
          <w:color w:val="000000"/>
          <w:sz w:val="21"/>
          <w:szCs w:val="21"/>
          <w:lang w:val="es-UY" w:eastAsia="es-UY"/>
        </w:rPr>
        <w:drawing>
          <wp:inline distT="0" distB="0" distL="0" distR="0" wp14:anchorId="21D867B7" wp14:editId="2B4BFBF8">
            <wp:extent cx="5225327" cy="2933700"/>
            <wp:effectExtent l="0" t="0" r="0" b="0"/>
            <wp:docPr id="5" name="Imagen 5" descr="CIE de Al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E de Aluc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804" cy="2936214"/>
                    </a:xfrm>
                    <a:prstGeom prst="rect">
                      <a:avLst/>
                    </a:prstGeom>
                    <a:noFill/>
                    <a:ln>
                      <a:noFill/>
                    </a:ln>
                  </pic:spPr>
                </pic:pic>
              </a:graphicData>
            </a:graphic>
          </wp:inline>
        </w:drawing>
      </w:r>
    </w:p>
    <w:p w14:paraId="7016A40F" w14:textId="77777777" w:rsidR="000E6EA6" w:rsidRPr="000E6EA6" w:rsidRDefault="000E6EA6" w:rsidP="000E6EA6">
      <w:pPr>
        <w:shd w:val="clear" w:color="auto" w:fill="FFFFFF"/>
        <w:spacing w:line="240" w:lineRule="auto"/>
        <w:rPr>
          <w:rFonts w:ascii="inherit" w:eastAsia="Times New Roman" w:hAnsi="inherit" w:cs="Arial"/>
          <w:color w:val="000000"/>
          <w:sz w:val="21"/>
          <w:szCs w:val="21"/>
          <w:lang w:val="es-UY" w:eastAsia="es-UY"/>
        </w:rPr>
      </w:pPr>
      <w:r w:rsidRPr="000E6EA6">
        <w:rPr>
          <w:rFonts w:ascii="inherit" w:eastAsia="Times New Roman" w:hAnsi="inherit" w:cs="Arial"/>
          <w:color w:val="000000"/>
          <w:sz w:val="21"/>
          <w:szCs w:val="21"/>
          <w:lang w:val="es-UY" w:eastAsia="es-UY"/>
        </w:rPr>
        <w:t>CIE de Aluche</w:t>
      </w:r>
    </w:p>
    <w:p w14:paraId="2FA0C5CB"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Juntemos las manos de las mujeres (y de los hombres)  migrantes y no migrante . Hagamos red – migrantes, todos con derechos -  concreta, objetiva, eficaz que aúne tantos esfuerzos , a veces vacíos por protagonismos inútiles - por restaurar dignidades migratorias ante el grito de quien se hunde en el mar, en la burocracia, en el muelle de un puerto, o ante cadáveres inertes en medio de </w:t>
      </w:r>
      <w:r w:rsidRPr="000E6EA6">
        <w:rPr>
          <w:rFonts w:ascii="Arial" w:eastAsia="Times New Roman" w:hAnsi="Arial" w:cs="Arial"/>
          <w:b/>
          <w:bCs/>
          <w:color w:val="474747"/>
          <w:sz w:val="24"/>
          <w:szCs w:val="24"/>
          <w:lang w:val="es-UY" w:eastAsia="es-UY"/>
        </w:rPr>
        <w:t>dos vallas en Melilla ( ¿o son miles de vallas?).</w:t>
      </w:r>
    </w:p>
    <w:p w14:paraId="45D0B76A"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Cadáveres que se arrojan entre sí por ejemplo entre los gobiernos de Marruecos y España en un el cruce  interesado de culpabilizaciones que terminan articulando nuevos Pilatos que , políticamente interesados – como muchos partidos políticos- se lavan las manos.</w:t>
      </w:r>
    </w:p>
    <w:p w14:paraId="73193FF6" w14:textId="77777777" w:rsidR="000E6EA6" w:rsidRPr="000E6EA6" w:rsidRDefault="000E6EA6" w:rsidP="000E6EA6">
      <w:pPr>
        <w:shd w:val="clear" w:color="auto" w:fill="FFFFFF"/>
        <w:spacing w:after="0" w:line="240" w:lineRule="auto"/>
        <w:rPr>
          <w:rFonts w:ascii="inherit" w:eastAsia="Times New Roman" w:hAnsi="inherit" w:cs="Arial"/>
          <w:color w:val="000000"/>
          <w:sz w:val="21"/>
          <w:szCs w:val="21"/>
          <w:lang w:val="es-UY" w:eastAsia="es-UY"/>
        </w:rPr>
      </w:pPr>
      <w:r w:rsidRPr="000E6EA6">
        <w:rPr>
          <w:rFonts w:ascii="inherit" w:eastAsia="Times New Roman" w:hAnsi="inherit" w:cs="Arial"/>
          <w:noProof/>
          <w:color w:val="000000"/>
          <w:sz w:val="21"/>
          <w:szCs w:val="21"/>
          <w:lang w:val="es-UY" w:eastAsia="es-UY"/>
        </w:rPr>
        <w:drawing>
          <wp:inline distT="0" distB="0" distL="0" distR="0" wp14:anchorId="1E32E097" wp14:editId="566FD3B8">
            <wp:extent cx="5225327" cy="2933700"/>
            <wp:effectExtent l="0" t="0" r="0" b="0"/>
            <wp:docPr id="6" name="Imagen 6" descr="Detalle del Guernica de 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alle del Guernica de Picass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919" cy="2936278"/>
                    </a:xfrm>
                    <a:prstGeom prst="rect">
                      <a:avLst/>
                    </a:prstGeom>
                    <a:noFill/>
                    <a:ln>
                      <a:noFill/>
                    </a:ln>
                  </pic:spPr>
                </pic:pic>
              </a:graphicData>
            </a:graphic>
          </wp:inline>
        </w:drawing>
      </w:r>
    </w:p>
    <w:p w14:paraId="2AB7B422" w14:textId="77777777" w:rsidR="000E6EA6" w:rsidRPr="000E6EA6" w:rsidRDefault="000E6EA6" w:rsidP="000E6EA6">
      <w:pPr>
        <w:shd w:val="clear" w:color="auto" w:fill="FFFFFF"/>
        <w:spacing w:line="240" w:lineRule="auto"/>
        <w:rPr>
          <w:rFonts w:ascii="inherit" w:eastAsia="Times New Roman" w:hAnsi="inherit" w:cs="Arial"/>
          <w:color w:val="000000"/>
          <w:sz w:val="21"/>
          <w:szCs w:val="21"/>
          <w:lang w:val="es-UY" w:eastAsia="es-UY"/>
        </w:rPr>
      </w:pPr>
      <w:r w:rsidRPr="000E6EA6">
        <w:rPr>
          <w:rFonts w:ascii="inherit" w:eastAsia="Times New Roman" w:hAnsi="inherit" w:cs="Arial"/>
          <w:color w:val="000000"/>
          <w:sz w:val="21"/>
          <w:szCs w:val="21"/>
          <w:lang w:val="es-UY" w:eastAsia="es-UY"/>
        </w:rPr>
        <w:t>Detalle del Guernica de Picasso</w:t>
      </w:r>
    </w:p>
    <w:p w14:paraId="64864841"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Como un grito parecido al del Guernica de Picasso que cuando se expuso el cuadro en París no tenía título ni estaba firmado. Se le conocía como: </w:t>
      </w:r>
      <w:r w:rsidRPr="000E6EA6">
        <w:rPr>
          <w:rFonts w:ascii="Arial" w:eastAsia="Times New Roman" w:hAnsi="Arial" w:cs="Arial"/>
          <w:b/>
          <w:bCs/>
          <w:color w:val="474747"/>
          <w:sz w:val="24"/>
          <w:szCs w:val="24"/>
          <w:lang w:val="es-UY" w:eastAsia="es-UY"/>
        </w:rPr>
        <w:t>«Gritos de niños, gritos de mujeres, gritos de pájaros</w:t>
      </w:r>
      <w:r w:rsidRPr="000E6EA6">
        <w:rPr>
          <w:rFonts w:ascii="Arial" w:eastAsia="Times New Roman" w:hAnsi="Arial" w:cs="Arial"/>
          <w:color w:val="333333"/>
          <w:sz w:val="24"/>
          <w:szCs w:val="24"/>
          <w:lang w:val="es-UY" w:eastAsia="es-UY"/>
        </w:rPr>
        <w:t>».</w:t>
      </w:r>
    </w:p>
    <w:p w14:paraId="0E8EBF88"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Esa imagen me vino a colación de lo que estaba reflexionando porque visité recientemente hace poco ese cuadro de Picasso donde también hay una “Piedad o mujer sufriente y un niño muerto que no tienen más explicación que la que da un grito desgarrador”. Es fuerte. La madre suplicando al cielo pidiendo explicaciones a Dios. Es el dolor más fuerte, la muerte del hijo, la muerte del bebé inocente. Como la piedad mediterránea de la que os hablaba a al principio</w:t>
      </w:r>
    </w:p>
    <w:p w14:paraId="155676B0"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Como desde hace mucho tiempo ,  el profeta Jeremías hace de manera similar , refiriéndose a Raquel al hablar a los israelitas en el exilio para consolarlos, con palabras llenas de emoción y de poesía;  Consuelo y acompañamiento que han surgido del llanto de una mujer del pueblo , la gran matriarca de una tribu que se deshilacha también cuando va perdiendo, como agua entre las manos, a sus hijos</w:t>
      </w:r>
    </w:p>
    <w:p w14:paraId="3113ECD8"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“En Ramá se oye un grito</w:t>
      </w:r>
    </w:p>
    <w:p w14:paraId="6471E911"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Un lamento, un llanto amargo</w:t>
      </w:r>
    </w:p>
    <w:p w14:paraId="01071FC6"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Es Raquel que llora a sus hijos</w:t>
      </w:r>
    </w:p>
    <w:p w14:paraId="095AA64E"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Y no quiere que la consuelen</w:t>
      </w:r>
    </w:p>
    <w:p w14:paraId="75AABABA"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i/>
          <w:iCs/>
          <w:color w:val="474747"/>
          <w:sz w:val="24"/>
          <w:szCs w:val="24"/>
          <w:lang w:val="es-UY" w:eastAsia="es-UY"/>
        </w:rPr>
        <w:t>Porque sus hijos ya no están “</w:t>
      </w:r>
    </w:p>
    <w:p w14:paraId="31CA6659"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Raquel, que en la narración del Génesis había muerto dando a luz y había asumido esta muerte para que su hijo pudiese vivir, ahora en cambio, es presentada nuevamente por el profeta como viva en Ramá -allí donde se reunían los deportados-  llora por sus hijos que, de alguna manera, han muerto yendo al exilio; hijos que, como ella misma dice, “ya no existen”, han desaparecido para siempre.</w:t>
      </w:r>
    </w:p>
    <w:p w14:paraId="3CC52E70"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b/>
          <w:bCs/>
          <w:color w:val="474747"/>
          <w:sz w:val="24"/>
          <w:szCs w:val="24"/>
          <w:lang w:val="es-UY" w:eastAsia="es-UY"/>
        </w:rPr>
        <w:t>Profundidad de su dolor y amargura de su llanto.</w:t>
      </w:r>
    </w:p>
    <w:p w14:paraId="73934AD0"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 xml:space="preserve">Quizás el compromiso político, cultural, religioso </w:t>
      </w:r>
      <w:proofErr w:type="spellStart"/>
      <w:r w:rsidRPr="000E6EA6">
        <w:rPr>
          <w:rFonts w:ascii="Arial" w:eastAsia="Times New Roman" w:hAnsi="Arial" w:cs="Arial"/>
          <w:color w:val="333333"/>
          <w:sz w:val="24"/>
          <w:szCs w:val="24"/>
          <w:lang w:val="es-UY" w:eastAsia="es-UY"/>
        </w:rPr>
        <w:t>etc</w:t>
      </w:r>
      <w:proofErr w:type="spellEnd"/>
      <w:r w:rsidRPr="000E6EA6">
        <w:rPr>
          <w:rFonts w:ascii="Arial" w:eastAsia="Times New Roman" w:hAnsi="Arial" w:cs="Arial"/>
          <w:color w:val="333333"/>
          <w:sz w:val="24"/>
          <w:szCs w:val="24"/>
          <w:lang w:val="es-UY" w:eastAsia="es-UY"/>
        </w:rPr>
        <w:t xml:space="preserve"> aunado por todos  aquí, y redoblado estos días haga resonar de nuevo el grito . Esta vez acompañado por el del  salmo 76: “Que suba hasta el cielo nuestro clamor”. El grito de la mirada de las madres suplicando al cielo con sus  hijos ahogados , exiliados, emigrados, ausentes, solos, minorizados, esclavizados…</w:t>
      </w:r>
    </w:p>
    <w:p w14:paraId="74A9FC61"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color w:val="333333"/>
          <w:sz w:val="24"/>
          <w:szCs w:val="24"/>
          <w:lang w:val="es-UY" w:eastAsia="es-UY"/>
        </w:rPr>
        <w:t>Con las manos grandes de todos para entrecruzarse dando y dándose. Y con pies anchos para hacer de los caminos tierra amplias , donde todos quepan</w:t>
      </w:r>
    </w:p>
    <w:p w14:paraId="384407F4"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b/>
          <w:bCs/>
          <w:color w:val="474747"/>
          <w:sz w:val="24"/>
          <w:szCs w:val="24"/>
          <w:lang w:val="es-UY" w:eastAsia="es-UY"/>
        </w:rPr>
        <w:t>“Que suba hasta el cielo nuestro clamor”</w:t>
      </w:r>
    </w:p>
    <w:p w14:paraId="24F1F914" w14:textId="77777777" w:rsidR="000E6EA6" w:rsidRPr="000E6EA6" w:rsidRDefault="000E6EA6" w:rsidP="000E6EA6">
      <w:pPr>
        <w:shd w:val="clear" w:color="auto" w:fill="FFFFFF"/>
        <w:spacing w:after="465" w:line="300" w:lineRule="atLeast"/>
        <w:jc w:val="both"/>
        <w:rPr>
          <w:rFonts w:ascii="Arial" w:eastAsia="Times New Roman" w:hAnsi="Arial" w:cs="Arial"/>
          <w:color w:val="333333"/>
          <w:sz w:val="24"/>
          <w:szCs w:val="24"/>
          <w:lang w:val="es-UY" w:eastAsia="es-UY"/>
        </w:rPr>
      </w:pPr>
      <w:r w:rsidRPr="000E6EA6">
        <w:rPr>
          <w:rFonts w:ascii="Arial" w:eastAsia="Times New Roman" w:hAnsi="Arial" w:cs="Arial"/>
          <w:b/>
          <w:bCs/>
          <w:color w:val="474747"/>
          <w:sz w:val="24"/>
          <w:szCs w:val="24"/>
          <w:lang w:val="es-UY" w:eastAsia="es-UY"/>
        </w:rPr>
        <w:t>Porque en la tierra estamos sordos</w:t>
      </w:r>
    </w:p>
    <w:p w14:paraId="20B7CCD4" w14:textId="7325CAE2" w:rsidR="002E2F5B" w:rsidRDefault="000E6EA6">
      <w:hyperlink r:id="rId11" w:history="1">
        <w:r w:rsidRPr="00A67B37">
          <w:rPr>
            <w:rStyle w:val="Hipervnculo"/>
          </w:rPr>
          <w:t>https://www.religiondigital.org/opinion/Gritos-Manos-Jornada-Migrante-Refugiado-solidaridad-cies-extranjeria-calle-extranjero_0_2489751010.html?utm_source=newsletter&amp;utm_medium=email&amp;utm_campaign=gritos_manos_grandes_pies_anchos_ante_la_jornada_del_migrante_y_refugiado&amp;utm_term=2022-09-30</w:t>
        </w:r>
      </w:hyperlink>
    </w:p>
    <w:p w14:paraId="2BF18C80" w14:textId="77777777" w:rsidR="000E6EA6" w:rsidRDefault="000E6EA6"/>
    <w:sectPr w:rsidR="000E6EA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D4C80"/>
    <w:multiLevelType w:val="multilevel"/>
    <w:tmpl w:val="1A4E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062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EA6"/>
    <w:rsid w:val="000E6EA6"/>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0D0A6"/>
  <w15:chartTrackingRefBased/>
  <w15:docId w15:val="{95A3E510-90AE-40E9-9312-6A7AB7794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E6EA6"/>
    <w:rPr>
      <w:color w:val="0563C1" w:themeColor="hyperlink"/>
      <w:u w:val="single"/>
    </w:rPr>
  </w:style>
  <w:style w:type="character" w:styleId="Mencinsinresolver">
    <w:name w:val="Unresolved Mention"/>
    <w:basedOn w:val="Fuentedeprrafopredeter"/>
    <w:uiPriority w:val="99"/>
    <w:semiHidden/>
    <w:unhideWhenUsed/>
    <w:rsid w:val="000E6E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163454">
      <w:bodyDiv w:val="1"/>
      <w:marLeft w:val="0"/>
      <w:marRight w:val="0"/>
      <w:marTop w:val="0"/>
      <w:marBottom w:val="0"/>
      <w:divBdr>
        <w:top w:val="none" w:sz="0" w:space="0" w:color="auto"/>
        <w:left w:val="none" w:sz="0" w:space="0" w:color="auto"/>
        <w:bottom w:val="none" w:sz="0" w:space="0" w:color="auto"/>
        <w:right w:val="none" w:sz="0" w:space="0" w:color="auto"/>
      </w:divBdr>
      <w:divsChild>
        <w:div w:id="1941179568">
          <w:marLeft w:val="0"/>
          <w:marRight w:val="0"/>
          <w:marTop w:val="0"/>
          <w:marBottom w:val="0"/>
          <w:divBdr>
            <w:top w:val="none" w:sz="0" w:space="0" w:color="auto"/>
            <w:left w:val="none" w:sz="0" w:space="0" w:color="auto"/>
            <w:bottom w:val="none" w:sz="0" w:space="0" w:color="auto"/>
            <w:right w:val="none" w:sz="0" w:space="0" w:color="auto"/>
          </w:divBdr>
          <w:divsChild>
            <w:div w:id="531118677">
              <w:marLeft w:val="0"/>
              <w:marRight w:val="0"/>
              <w:marTop w:val="0"/>
              <w:marBottom w:val="600"/>
              <w:divBdr>
                <w:top w:val="none" w:sz="0" w:space="0" w:color="auto"/>
                <w:left w:val="none" w:sz="0" w:space="0" w:color="auto"/>
                <w:bottom w:val="none" w:sz="0" w:space="0" w:color="auto"/>
                <w:right w:val="none" w:sz="0" w:space="0" w:color="auto"/>
              </w:divBdr>
              <w:divsChild>
                <w:div w:id="4340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07708">
          <w:marLeft w:val="0"/>
          <w:marRight w:val="0"/>
          <w:marTop w:val="0"/>
          <w:marBottom w:val="0"/>
          <w:divBdr>
            <w:top w:val="none" w:sz="0" w:space="0" w:color="auto"/>
            <w:left w:val="none" w:sz="0" w:space="0" w:color="auto"/>
            <w:bottom w:val="none" w:sz="0" w:space="0" w:color="auto"/>
            <w:right w:val="none" w:sz="0" w:space="0" w:color="auto"/>
          </w:divBdr>
          <w:divsChild>
            <w:div w:id="1945337487">
              <w:marLeft w:val="0"/>
              <w:marRight w:val="0"/>
              <w:marTop w:val="0"/>
              <w:marBottom w:val="0"/>
              <w:divBdr>
                <w:top w:val="none" w:sz="0" w:space="0" w:color="auto"/>
                <w:left w:val="none" w:sz="0" w:space="0" w:color="auto"/>
                <w:bottom w:val="none" w:sz="0" w:space="0" w:color="auto"/>
                <w:right w:val="none" w:sz="0" w:space="0" w:color="auto"/>
              </w:divBdr>
              <w:divsChild>
                <w:div w:id="1950820800">
                  <w:marLeft w:val="-1275"/>
                  <w:marRight w:val="0"/>
                  <w:marTop w:val="0"/>
                  <w:marBottom w:val="0"/>
                  <w:divBdr>
                    <w:top w:val="none" w:sz="0" w:space="0" w:color="auto"/>
                    <w:left w:val="none" w:sz="0" w:space="0" w:color="auto"/>
                    <w:bottom w:val="none" w:sz="0" w:space="0" w:color="auto"/>
                    <w:right w:val="none" w:sz="0" w:space="0" w:color="auto"/>
                  </w:divBdr>
                </w:div>
                <w:div w:id="821316299">
                  <w:marLeft w:val="0"/>
                  <w:marRight w:val="0"/>
                  <w:marTop w:val="0"/>
                  <w:marBottom w:val="0"/>
                  <w:divBdr>
                    <w:top w:val="none" w:sz="0" w:space="0" w:color="auto"/>
                    <w:left w:val="none" w:sz="0" w:space="0" w:color="auto"/>
                    <w:bottom w:val="none" w:sz="0" w:space="0" w:color="auto"/>
                    <w:right w:val="none" w:sz="0" w:space="0" w:color="auto"/>
                  </w:divBdr>
                  <w:divsChild>
                    <w:div w:id="753942942">
                      <w:marLeft w:val="0"/>
                      <w:marRight w:val="0"/>
                      <w:marTop w:val="0"/>
                      <w:marBottom w:val="0"/>
                      <w:divBdr>
                        <w:top w:val="none" w:sz="0" w:space="0" w:color="auto"/>
                        <w:left w:val="none" w:sz="0" w:space="0" w:color="auto"/>
                        <w:bottom w:val="none" w:sz="0" w:space="0" w:color="auto"/>
                        <w:right w:val="none" w:sz="0" w:space="0" w:color="auto"/>
                      </w:divBdr>
                    </w:div>
                    <w:div w:id="776759344">
                      <w:marLeft w:val="0"/>
                      <w:marRight w:val="0"/>
                      <w:marTop w:val="0"/>
                      <w:marBottom w:val="0"/>
                      <w:divBdr>
                        <w:top w:val="none" w:sz="0" w:space="0" w:color="auto"/>
                        <w:left w:val="none" w:sz="0" w:space="0" w:color="auto"/>
                        <w:bottom w:val="none" w:sz="0" w:space="0" w:color="auto"/>
                        <w:right w:val="none" w:sz="0" w:space="0" w:color="auto"/>
                      </w:divBdr>
                      <w:divsChild>
                        <w:div w:id="149298102">
                          <w:marLeft w:val="0"/>
                          <w:marRight w:val="0"/>
                          <w:marTop w:val="0"/>
                          <w:marBottom w:val="450"/>
                          <w:divBdr>
                            <w:top w:val="none" w:sz="0" w:space="0" w:color="auto"/>
                            <w:left w:val="none" w:sz="0" w:space="0" w:color="auto"/>
                            <w:bottom w:val="none" w:sz="0" w:space="0" w:color="auto"/>
                            <w:right w:val="none" w:sz="0" w:space="0" w:color="auto"/>
                          </w:divBdr>
                          <w:divsChild>
                            <w:div w:id="1870222315">
                              <w:marLeft w:val="0"/>
                              <w:marRight w:val="0"/>
                              <w:marTop w:val="0"/>
                              <w:marBottom w:val="0"/>
                              <w:divBdr>
                                <w:top w:val="none" w:sz="0" w:space="0" w:color="auto"/>
                                <w:left w:val="none" w:sz="0" w:space="0" w:color="auto"/>
                                <w:bottom w:val="none" w:sz="0" w:space="0" w:color="auto"/>
                                <w:right w:val="none" w:sz="0" w:space="0" w:color="auto"/>
                              </w:divBdr>
                            </w:div>
                          </w:divsChild>
                        </w:div>
                        <w:div w:id="1645619043">
                          <w:marLeft w:val="0"/>
                          <w:marRight w:val="0"/>
                          <w:marTop w:val="0"/>
                          <w:marBottom w:val="450"/>
                          <w:divBdr>
                            <w:top w:val="none" w:sz="0" w:space="0" w:color="auto"/>
                            <w:left w:val="none" w:sz="0" w:space="0" w:color="auto"/>
                            <w:bottom w:val="none" w:sz="0" w:space="0" w:color="auto"/>
                            <w:right w:val="none" w:sz="0" w:space="0" w:color="auto"/>
                          </w:divBdr>
                          <w:divsChild>
                            <w:div w:id="312636860">
                              <w:marLeft w:val="0"/>
                              <w:marRight w:val="0"/>
                              <w:marTop w:val="0"/>
                              <w:marBottom w:val="0"/>
                              <w:divBdr>
                                <w:top w:val="none" w:sz="0" w:space="0" w:color="auto"/>
                                <w:left w:val="none" w:sz="0" w:space="0" w:color="auto"/>
                                <w:bottom w:val="none" w:sz="0" w:space="0" w:color="auto"/>
                                <w:right w:val="none" w:sz="0" w:space="0" w:color="auto"/>
                              </w:divBdr>
                            </w:div>
                          </w:divsChild>
                        </w:div>
                        <w:div w:id="1132870808">
                          <w:marLeft w:val="0"/>
                          <w:marRight w:val="0"/>
                          <w:marTop w:val="0"/>
                          <w:marBottom w:val="450"/>
                          <w:divBdr>
                            <w:top w:val="none" w:sz="0" w:space="0" w:color="auto"/>
                            <w:left w:val="none" w:sz="0" w:space="0" w:color="auto"/>
                            <w:bottom w:val="none" w:sz="0" w:space="0" w:color="auto"/>
                            <w:right w:val="none" w:sz="0" w:space="0" w:color="auto"/>
                          </w:divBdr>
                          <w:divsChild>
                            <w:div w:id="666178683">
                              <w:marLeft w:val="0"/>
                              <w:marRight w:val="0"/>
                              <w:marTop w:val="0"/>
                              <w:marBottom w:val="0"/>
                              <w:divBdr>
                                <w:top w:val="none" w:sz="0" w:space="0" w:color="auto"/>
                                <w:left w:val="none" w:sz="0" w:space="0" w:color="auto"/>
                                <w:bottom w:val="none" w:sz="0" w:space="0" w:color="auto"/>
                                <w:right w:val="none" w:sz="0" w:space="0" w:color="auto"/>
                              </w:divBdr>
                            </w:div>
                          </w:divsChild>
                        </w:div>
                        <w:div w:id="1629386400">
                          <w:marLeft w:val="0"/>
                          <w:marRight w:val="0"/>
                          <w:marTop w:val="0"/>
                          <w:marBottom w:val="450"/>
                          <w:divBdr>
                            <w:top w:val="none" w:sz="0" w:space="0" w:color="auto"/>
                            <w:left w:val="none" w:sz="0" w:space="0" w:color="auto"/>
                            <w:bottom w:val="none" w:sz="0" w:space="0" w:color="auto"/>
                            <w:right w:val="none" w:sz="0" w:space="0" w:color="auto"/>
                          </w:divBdr>
                          <w:divsChild>
                            <w:div w:id="658003886">
                              <w:marLeft w:val="0"/>
                              <w:marRight w:val="0"/>
                              <w:marTop w:val="0"/>
                              <w:marBottom w:val="0"/>
                              <w:divBdr>
                                <w:top w:val="none" w:sz="0" w:space="0" w:color="auto"/>
                                <w:left w:val="none" w:sz="0" w:space="0" w:color="auto"/>
                                <w:bottom w:val="none" w:sz="0" w:space="0" w:color="auto"/>
                                <w:right w:val="none" w:sz="0" w:space="0" w:color="auto"/>
                              </w:divBdr>
                            </w:div>
                          </w:divsChild>
                        </w:div>
                        <w:div w:id="933321052">
                          <w:marLeft w:val="0"/>
                          <w:marRight w:val="0"/>
                          <w:marTop w:val="0"/>
                          <w:marBottom w:val="450"/>
                          <w:divBdr>
                            <w:top w:val="none" w:sz="0" w:space="0" w:color="auto"/>
                            <w:left w:val="none" w:sz="0" w:space="0" w:color="auto"/>
                            <w:bottom w:val="none" w:sz="0" w:space="0" w:color="auto"/>
                            <w:right w:val="none" w:sz="0" w:space="0" w:color="auto"/>
                          </w:divBdr>
                          <w:divsChild>
                            <w:div w:id="3700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religiondigital.org/opinion/Gritos-Manos-Jornada-Migrante-Refugiado-solidaridad-cies-extranjeria-calle-extranjero_0_2489751010.html?utm_source=newsletter&amp;utm_medium=email&amp;utm_campaign=gritos_manos_grandes_pies_anchos_ante_la_jornada_del_migrante_y_refugiado&amp;utm_term=2022-09-30"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1788</Words>
  <Characters>9835</Characters>
  <Application>Microsoft Office Word</Application>
  <DocSecurity>0</DocSecurity>
  <Lines>81</Lines>
  <Paragraphs>23</Paragraphs>
  <ScaleCrop>false</ScaleCrop>
  <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2022-09-30T13:29:00Z</dcterms:created>
  <dcterms:modified xsi:type="dcterms:W3CDTF">2022-09-30T13:36:00Z</dcterms:modified>
</cp:coreProperties>
</file>