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F81A" w14:textId="77777777" w:rsidR="003E22E9" w:rsidRPr="003E22E9" w:rsidRDefault="003E22E9" w:rsidP="003E22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0505"/>
          <w:sz w:val="36"/>
          <w:szCs w:val="36"/>
        </w:rPr>
      </w:pPr>
      <w:r w:rsidRPr="003E22E9">
        <w:rPr>
          <w:b/>
          <w:bCs/>
          <w:color w:val="050505"/>
          <w:sz w:val="36"/>
          <w:szCs w:val="36"/>
        </w:rPr>
        <w:t>Que no me digan…</w:t>
      </w:r>
    </w:p>
    <w:p w14:paraId="4662E4FF" w14:textId="77777777" w:rsidR="003E22E9" w:rsidRPr="003E22E9" w:rsidRDefault="003E22E9" w:rsidP="003E22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2E9">
        <w:rPr>
          <w:i/>
          <w:iCs/>
          <w:color w:val="000000"/>
          <w:sz w:val="28"/>
          <w:szCs w:val="28"/>
        </w:rPr>
        <w:t>A diario desaparecen víctimas de una violencia feminicida, hecha cultura…</w:t>
      </w:r>
    </w:p>
    <w:p w14:paraId="5AF7E5AC" w14:textId="77777777" w:rsidR="003E22E9" w:rsidRPr="003E22E9" w:rsidRDefault="003E22E9" w:rsidP="003E22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1ABA4D4" w14:textId="77777777" w:rsidR="003E22E9" w:rsidRPr="003E22E9" w:rsidRDefault="003E22E9" w:rsidP="003E22E9">
      <w:pPr>
        <w:pStyle w:val="NormalWeb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 w:rsidRPr="003E22E9">
        <w:rPr>
          <w:b/>
          <w:bCs/>
          <w:color w:val="000000"/>
        </w:rPr>
        <w:t>Carolina Vásquez Araya</w:t>
      </w:r>
    </w:p>
    <w:p w14:paraId="5E2139BD" w14:textId="77777777" w:rsidR="003E22E9" w:rsidRDefault="003E22E9" w:rsidP="003E22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C8E1440" w14:textId="77777777" w:rsidR="003E22E9" w:rsidRDefault="003E22E9" w:rsidP="003E22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332EBEC" w14:textId="3BB0E6AB" w:rsidR="003E22E9" w:rsidRPr="003E22E9" w:rsidRDefault="003E22E9" w:rsidP="003E22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2E9">
        <w:rPr>
          <w:color w:val="000000"/>
          <w:sz w:val="28"/>
          <w:szCs w:val="28"/>
        </w:rPr>
        <w:t xml:space="preserve">El asesinato de María Belén Bernal, en Ecuador, me retrajo directamente a aquellos días cargados de dolor e impotencia luego de la desaparición de Cristina </w:t>
      </w:r>
      <w:proofErr w:type="spellStart"/>
      <w:r w:rsidRPr="003E22E9">
        <w:rPr>
          <w:color w:val="000000"/>
          <w:sz w:val="28"/>
          <w:szCs w:val="28"/>
        </w:rPr>
        <w:t>Siekavizza</w:t>
      </w:r>
      <w:proofErr w:type="spellEnd"/>
      <w:r w:rsidRPr="003E22E9">
        <w:rPr>
          <w:color w:val="000000"/>
          <w:sz w:val="28"/>
          <w:szCs w:val="28"/>
        </w:rPr>
        <w:t xml:space="preserve">, en Guatemala. Dos casos muy parecidos, dos mujeres cuyos pedidos de auxilio fueron ignorados por quienes consideraron que la situación se encuadraba como un “conflicto de pareja” y en cuya desaparición hubo complicidad de las autoridades. Casos emblemáticos ambos, cuyos ecos derribaron las compuertas y despertaron la indignación de la opinión pública, tal y como sucede en Irán por el asesinato de </w:t>
      </w:r>
      <w:proofErr w:type="spellStart"/>
      <w:r w:rsidRPr="003E22E9">
        <w:rPr>
          <w:color w:val="000000"/>
          <w:sz w:val="28"/>
          <w:szCs w:val="28"/>
        </w:rPr>
        <w:t>Mahsa</w:t>
      </w:r>
      <w:proofErr w:type="spellEnd"/>
      <w:r w:rsidRPr="003E22E9">
        <w:rPr>
          <w:color w:val="000000"/>
          <w:sz w:val="28"/>
          <w:szCs w:val="28"/>
        </w:rPr>
        <w:t xml:space="preserve"> </w:t>
      </w:r>
      <w:proofErr w:type="spellStart"/>
      <w:r w:rsidRPr="003E22E9">
        <w:rPr>
          <w:color w:val="000000"/>
          <w:sz w:val="28"/>
          <w:szCs w:val="28"/>
        </w:rPr>
        <w:t>Amini</w:t>
      </w:r>
      <w:proofErr w:type="spellEnd"/>
      <w:r w:rsidRPr="003E22E9">
        <w:rPr>
          <w:color w:val="000000"/>
          <w:sz w:val="28"/>
          <w:szCs w:val="28"/>
        </w:rPr>
        <w:t>, torturada hasta morir en manos de la policía. Pero la indignación no basta si no se acompaña de acciones radicales para cambiar esas sólidas estructuras patriarcales.</w:t>
      </w:r>
    </w:p>
    <w:p w14:paraId="0391A0EB" w14:textId="77777777" w:rsidR="003E22E9" w:rsidRPr="003E22E9" w:rsidRDefault="003E22E9" w:rsidP="003E22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2E9">
        <w:rPr>
          <w:color w:val="000000"/>
          <w:sz w:val="28"/>
          <w:szCs w:val="28"/>
        </w:rPr>
        <w:t>Los efectos del machismo y la misoginia, institucionalizados y elevados a la categoría de ley, persisten en nuestros países tanto como en aquellos sometidos a gobiernos con estrictas normas religiosas cuya fuerza restrictiva golpea, con especial énfasis, al segmento femenino de la sociedad. Pero nosotros, desde el falso escenario de la cultura occidental y la débil estructura de nuestras democracias, nos afanamos por condenarlos, aunque somos capaces de abandonar a niños, niñas y mujeres en manos de las redes de trata, abuso sexual y violencia machista, sin cuestionar nuestra postura moral.</w:t>
      </w:r>
    </w:p>
    <w:p w14:paraId="04D7054E" w14:textId="77777777" w:rsidR="003E22E9" w:rsidRPr="003E22E9" w:rsidRDefault="003E22E9" w:rsidP="003E22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2E9">
        <w:rPr>
          <w:color w:val="000000"/>
          <w:sz w:val="28"/>
          <w:szCs w:val="28"/>
        </w:rPr>
        <w:t xml:space="preserve">Que no me digan que exagero. Que no me digan que es culpa de las mujeres, porque a todos nos consta la barrera de obstáculos erigida en nuestros países tercermundistas para hacer imposible las denuncias. Me consta, por haberlo visto de cerca, el trato humillante de las autoridades -policías, fiscales y jueces- ante los casos de violación, de acoso y de feminicidio. No me digan que la justicia avanza para proteger a esas víctimas, porque la justicia -como la mayoría de </w:t>
      </w:r>
      <w:proofErr w:type="gramStart"/>
      <w:r w:rsidRPr="003E22E9">
        <w:rPr>
          <w:color w:val="000000"/>
          <w:sz w:val="28"/>
          <w:szCs w:val="28"/>
        </w:rPr>
        <w:t>instituciones</w:t>
      </w:r>
      <w:proofErr w:type="gramEnd"/>
      <w:r w:rsidRPr="003E22E9">
        <w:rPr>
          <w:color w:val="000000"/>
          <w:sz w:val="28"/>
          <w:szCs w:val="28"/>
        </w:rPr>
        <w:t xml:space="preserve"> de nuestros países- ha estado siempre al servicio de los victimarios. </w:t>
      </w:r>
    </w:p>
    <w:p w14:paraId="47F34213" w14:textId="77777777" w:rsidR="003E22E9" w:rsidRPr="003E22E9" w:rsidRDefault="003E22E9" w:rsidP="003E22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2E9">
        <w:rPr>
          <w:color w:val="000000"/>
          <w:sz w:val="28"/>
          <w:szCs w:val="28"/>
        </w:rPr>
        <w:t>No me digan tampoco que un caso es más importante que otro, solo porque la víctima pertenece a una cierta categoría social. En ciudades, pueblos y aldeas de nuestras naciones son miles las niñas, adolescentes y mujeres desaparecidas, a quienes jamás buscan las autoridades. Las organizaciones criminales dedicadas a la trata tienen sus bases instaladas en despachos oficiales y eso es parte fundamental de la realidad incontestable que nos rodea, la cual hemos naturalizado al punto de ni siquiera reflexionar sobre ella.</w:t>
      </w:r>
    </w:p>
    <w:p w14:paraId="5A3AAA58" w14:textId="77777777" w:rsidR="003E22E9" w:rsidRPr="003E22E9" w:rsidRDefault="003E22E9" w:rsidP="003E22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7A5CAD6" w14:textId="77777777" w:rsidR="003E22E9" w:rsidRPr="003E22E9" w:rsidRDefault="003E22E9" w:rsidP="003E22E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2E9">
        <w:rPr>
          <w:i/>
          <w:iCs/>
          <w:color w:val="000000"/>
          <w:sz w:val="28"/>
          <w:szCs w:val="28"/>
        </w:rPr>
        <w:t>Todo acto de protesta vale. El silencio, en cambio, lleva el sello del fracaso.</w:t>
      </w:r>
    </w:p>
    <w:p w14:paraId="4E63378D" w14:textId="77777777" w:rsidR="003E22E9" w:rsidRDefault="003E22E9" w:rsidP="003E22E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14:paraId="4F5704D2" w14:textId="77777777" w:rsidR="003E22E9" w:rsidRDefault="003E22E9" w:rsidP="003E22E9">
      <w:pPr>
        <w:pStyle w:val="NormalWeb"/>
        <w:shd w:val="clear" w:color="auto" w:fill="F9F9F9"/>
        <w:spacing w:before="0" w:beforeAutospacing="0" w:after="383" w:afterAutospacing="0"/>
        <w:rPr>
          <w:color w:val="313131"/>
          <w:sz w:val="18"/>
          <w:szCs w:val="18"/>
        </w:rPr>
      </w:pPr>
      <w:hyperlink r:id="rId4" w:tgtFrame="_blank" w:history="1">
        <w:r>
          <w:rPr>
            <w:rStyle w:val="Hipervnculo"/>
            <w:color w:val="1155CC"/>
            <w:sz w:val="18"/>
            <w:szCs w:val="18"/>
          </w:rPr>
          <w:t>elquintopatio@gmail.com</w:t>
        </w:r>
      </w:hyperlink>
      <w:r>
        <w:rPr>
          <w:color w:val="313131"/>
          <w:sz w:val="18"/>
          <w:szCs w:val="18"/>
        </w:rPr>
        <w:t> </w:t>
      </w:r>
    </w:p>
    <w:p w14:paraId="5860DC02" w14:textId="77777777" w:rsidR="003E22E9" w:rsidRDefault="003E22E9" w:rsidP="003E22E9">
      <w:pPr>
        <w:pStyle w:val="NormalWeb"/>
        <w:shd w:val="clear" w:color="auto" w:fill="F9F9F9"/>
        <w:spacing w:before="0" w:beforeAutospacing="0" w:after="383" w:afterAutospacing="0"/>
        <w:rPr>
          <w:color w:val="313131"/>
          <w:sz w:val="18"/>
          <w:szCs w:val="18"/>
        </w:rPr>
      </w:pPr>
      <w:r>
        <w:rPr>
          <w:color w:val="313131"/>
          <w:sz w:val="18"/>
          <w:szCs w:val="18"/>
        </w:rPr>
        <w:t>@carvasar</w:t>
      </w:r>
    </w:p>
    <w:p w14:paraId="16E50BE6" w14:textId="77777777" w:rsidR="003E22E9" w:rsidRDefault="003E22E9" w:rsidP="003E22E9">
      <w:pPr>
        <w:pStyle w:val="NormalWeb"/>
        <w:shd w:val="clear" w:color="auto" w:fill="F9F9F9"/>
        <w:spacing w:before="0" w:beforeAutospacing="0" w:after="383" w:afterAutospacing="0"/>
        <w:rPr>
          <w:rFonts w:ascii="Helvetica" w:hAnsi="Helvetica" w:cs="Helvetica"/>
          <w:color w:val="207AE7"/>
          <w:sz w:val="18"/>
          <w:szCs w:val="18"/>
        </w:rPr>
      </w:pPr>
      <w:hyperlink r:id="rId5" w:tgtFrame="_blank" w:history="1">
        <w:r>
          <w:rPr>
            <w:rStyle w:val="Hipervnculo"/>
            <w:rFonts w:ascii="Helvetica" w:hAnsi="Helvetica" w:cs="Helvetica"/>
            <w:color w:val="1155CC"/>
            <w:sz w:val="18"/>
            <w:szCs w:val="18"/>
          </w:rPr>
          <w:t>www.carolinavasquezaraya.com</w:t>
        </w:r>
      </w:hyperlink>
    </w:p>
    <w:p w14:paraId="3A9C1B42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E9"/>
    <w:rsid w:val="002E2F5B"/>
    <w:rsid w:val="003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CBD0"/>
  <w15:chartTrackingRefBased/>
  <w15:docId w15:val="{2C51A83F-D3C4-4BEA-B116-DD2D0AE9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Hipervnculo">
    <w:name w:val="Hyperlink"/>
    <w:basedOn w:val="Fuentedeprrafopredeter"/>
    <w:uiPriority w:val="99"/>
    <w:semiHidden/>
    <w:unhideWhenUsed/>
    <w:rsid w:val="003E2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2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olinavasquezaraya.com/" TargetMode="External"/><Relationship Id="rId4" Type="http://schemas.openxmlformats.org/officeDocument/2006/relationships/hyperlink" Target="mailto:elquintopat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2022-09-27T00:40:00Z</dcterms:created>
  <dcterms:modified xsi:type="dcterms:W3CDTF">2022-09-27T00:41:00Z</dcterms:modified>
</cp:coreProperties>
</file>