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C87E" w14:textId="6C040AC3" w:rsidR="00D25BC4" w:rsidRPr="00F40540" w:rsidRDefault="00C64BDE" w:rsidP="00BB416F">
      <w:pPr>
        <w:pStyle w:val="Sinespaciado"/>
        <w:rPr>
          <w:rFonts w:ascii="Comic Sans MS" w:hAnsi="Comic Sans MS"/>
          <w:b/>
          <w:bCs/>
          <w:sz w:val="28"/>
          <w:szCs w:val="28"/>
        </w:rPr>
      </w:pPr>
      <w:r w:rsidRPr="00F40540">
        <w:rPr>
          <w:rFonts w:ascii="Comic Sans MS" w:hAnsi="Comic Sans MS"/>
          <w:b/>
          <w:bCs/>
          <w:sz w:val="28"/>
          <w:szCs w:val="28"/>
        </w:rPr>
        <w:t>“</w:t>
      </w:r>
      <w:r w:rsidR="00BB416F" w:rsidRPr="00F40540">
        <w:rPr>
          <w:rFonts w:ascii="Comic Sans MS" w:hAnsi="Comic Sans MS"/>
          <w:b/>
          <w:bCs/>
          <w:sz w:val="28"/>
          <w:szCs w:val="28"/>
        </w:rPr>
        <w:t>S</w:t>
      </w:r>
      <w:r w:rsidRPr="00F40540">
        <w:rPr>
          <w:rFonts w:ascii="Comic Sans MS" w:hAnsi="Comic Sans MS"/>
          <w:b/>
          <w:bCs/>
          <w:sz w:val="28"/>
          <w:szCs w:val="28"/>
        </w:rPr>
        <w:t>ÓLO HAY DOS ABSOLUTOS: DIOS Y LOS POBRES”</w:t>
      </w:r>
    </w:p>
    <w:p w14:paraId="6D1D06ED" w14:textId="6D13970A" w:rsidR="00BB416F" w:rsidRPr="00C64BDE" w:rsidRDefault="00BB416F" w:rsidP="00BB416F">
      <w:pPr>
        <w:pStyle w:val="Sinespaciado"/>
        <w:rPr>
          <w:rFonts w:ascii="Comic Sans MS" w:hAnsi="Comic Sans MS"/>
          <w:b/>
          <w:bCs/>
        </w:rPr>
      </w:pPr>
      <w:r w:rsidRPr="00C64BDE">
        <w:rPr>
          <w:rFonts w:ascii="Comic Sans MS" w:hAnsi="Comic Sans MS"/>
          <w:b/>
          <w:bCs/>
        </w:rPr>
        <w:t>Pedro Pierre</w:t>
      </w:r>
    </w:p>
    <w:p w14:paraId="6282044E" w14:textId="30EBFEC7" w:rsidR="00BB416F" w:rsidRDefault="00BB416F" w:rsidP="00BB416F">
      <w:pPr>
        <w:pStyle w:val="Sinespaciado"/>
      </w:pPr>
    </w:p>
    <w:p w14:paraId="6899EBFC" w14:textId="39BFD2BE" w:rsidR="00BB416F" w:rsidRDefault="00C64BDE" w:rsidP="002843F5">
      <w:pPr>
        <w:pStyle w:val="Sinespaciado"/>
        <w:ind w:firstLine="708"/>
      </w:pPr>
      <w:r>
        <w:t xml:space="preserve">La expresión es de monseñor Pedro </w:t>
      </w:r>
      <w:proofErr w:type="spellStart"/>
      <w:r>
        <w:t>Casaldáliga</w:t>
      </w:r>
      <w:proofErr w:type="spellEnd"/>
      <w:r>
        <w:t>, de Brasil. Es el legado que conservo de mi gran amigo Alfredo que acaba de fallecer la semana pasada. Los cr</w:t>
      </w:r>
      <w:r w:rsidR="00C94E18">
        <w:t>eyente</w:t>
      </w:r>
      <w:r>
        <w:t>s tenemos que caminar una mano con Dios y la otra con los pobres, porque los dos, Dios y los pobres, van siempre juntos. Eso es el testimonio de Jesús de Nazaret</w:t>
      </w:r>
      <w:r w:rsidR="00785343">
        <w:t xml:space="preserve">, de las primeras Comunidades cristianas, los innumerables mártires latinoamericanos y </w:t>
      </w:r>
      <w:r w:rsidR="00C94E18">
        <w:t xml:space="preserve">de </w:t>
      </w:r>
      <w:r w:rsidR="00785343">
        <w:t xml:space="preserve">las Comunidades Eclesiales de Base (CEBs). Es también el hilo conductor de toda la Biblia: Dios es el Dios de todos, pero más prioritariamente </w:t>
      </w:r>
      <w:r w:rsidR="00C94E18">
        <w:t xml:space="preserve">el Dios </w:t>
      </w:r>
      <w:r w:rsidR="00785343">
        <w:t xml:space="preserve">de los pobres. Su proyecto de una Humanidad reconciliada parte de los pobres, encargados por él de hacer realidad su Reino. Eso fue la misión de Jesús: por una parte, revelarnos a un Dios amigo, compañero, padre y madre, y por otra, hacer realidad su Reino </w:t>
      </w:r>
      <w:r w:rsidR="002843F5">
        <w:t>con los pobres y con los que se solidarizan con ellos.</w:t>
      </w:r>
    </w:p>
    <w:p w14:paraId="27DF74C9" w14:textId="3FE89FFF" w:rsidR="00F62AE1" w:rsidRDefault="002843F5" w:rsidP="00E74779">
      <w:pPr>
        <w:pStyle w:val="Sinespaciado"/>
        <w:ind w:firstLine="708"/>
      </w:pPr>
      <w:r>
        <w:t xml:space="preserve">Hoy esa es la gran tarea de las Iglesias: </w:t>
      </w:r>
      <w:r w:rsidR="00C94E18">
        <w:t>H</w:t>
      </w:r>
      <w:r>
        <w:t>acer acontecer el Reino de Dios a partir de los pobres. Si hay una gran crisis en nuestra Iglesia es porque un gran número de católicos, la gran mayoría de los sacerdotes y obispos se han olvidado de esta su misión. Las grandes intuiciones del Concilio Vaticano 2° no han sido aplicada</w:t>
      </w:r>
      <w:r w:rsidR="00E74779">
        <w:t>s debidamente. El papa Juan 23, al convocarlo en 1961, marcaba el camino a seguir: “La Iglesia es y debe ser la Iglesia de todos, pero más especialmente la Iglesia de los Pobres”. En eso insistía el cardenal Carlos Martini: “Los pobres son el gran tema del Concilio”. Por esa misma razón los obispos de América Latina sellaron el final del Concilio con el Pacto de las Catacumbas</w:t>
      </w:r>
      <w:r w:rsidR="00F62AE1">
        <w:t xml:space="preserve">: Se comprometían a vivir pobremente y a trabajar por la liberación de los pobres. </w:t>
      </w:r>
    </w:p>
    <w:p w14:paraId="5091634D" w14:textId="2DD1D38C" w:rsidR="00D101AF" w:rsidRDefault="00F62AE1" w:rsidP="00D101AF">
      <w:pPr>
        <w:pStyle w:val="Sinespaciado"/>
        <w:ind w:firstLine="708"/>
      </w:pPr>
      <w:r>
        <w:t>Actualmente es la gran opción del papa Francisco, tal como lo dijo el primer día de su elección como papa: “Quiero una Iglesia pobre para los pobres”. Se dio cuenta el papa Francisco que el Concilio no se</w:t>
      </w:r>
      <w:r w:rsidR="00C94E18">
        <w:t xml:space="preserve"> había</w:t>
      </w:r>
      <w:r>
        <w:t xml:space="preserve"> aplic</w:t>
      </w:r>
      <w:r w:rsidR="00C94E18">
        <w:t>ado</w:t>
      </w:r>
      <w:r>
        <w:t xml:space="preserve"> con suficiente realidad en la Iglesia católica. Por esta razón lanzó la propuesta de empe</w:t>
      </w:r>
      <w:r w:rsidR="00D60CA7">
        <w:t xml:space="preserve">ñarse todas y todos en todos los niveles para ser una Iglesia sinodal, es decir </w:t>
      </w:r>
      <w:r w:rsidR="00C94E18">
        <w:t>dedic</w:t>
      </w:r>
      <w:r w:rsidR="00D60CA7">
        <w:t xml:space="preserve">ada </w:t>
      </w:r>
      <w:r w:rsidR="00C94E18">
        <w:t>a</w:t>
      </w:r>
      <w:r w:rsidR="00D60CA7">
        <w:t xml:space="preserve"> la construcción del Reino de Dios mediante un renovado ardor por parte de todos los bautizados. Los sacerdotes y los obispos tienen que de</w:t>
      </w:r>
      <w:r w:rsidR="00C94E18">
        <w:t>j</w:t>
      </w:r>
      <w:r w:rsidR="00D60CA7">
        <w:t>ar de un lado el clericalismo</w:t>
      </w:r>
      <w:r w:rsidR="00C94E18">
        <w:t>,</w:t>
      </w:r>
      <w:r w:rsidR="00D60CA7">
        <w:t xml:space="preserve"> o</w:t>
      </w:r>
      <w:r w:rsidR="00C94E18">
        <w:t xml:space="preserve"> sea, el</w:t>
      </w:r>
      <w:r w:rsidR="00D60CA7">
        <w:t xml:space="preserve"> acaparamiento de todos poderes en la Iglesia, y el patriarcalismo, o sea, todo e</w:t>
      </w:r>
      <w:r w:rsidR="00C94E18">
        <w:t>l</w:t>
      </w:r>
      <w:r w:rsidR="00D60CA7">
        <w:t xml:space="preserve"> poder sólo en manos de los varones. Es la conversión exigida en esto tiempos dónde los escándalos de pedofilia se han multiplicado, la</w:t>
      </w:r>
      <w:r w:rsidR="00D101AF">
        <w:t>s</w:t>
      </w:r>
      <w:r w:rsidR="00D60CA7">
        <w:t xml:space="preserve"> iglesias se</w:t>
      </w:r>
      <w:r w:rsidR="00C94E18">
        <w:t xml:space="preserve"> están</w:t>
      </w:r>
      <w:r w:rsidR="00D60CA7">
        <w:t xml:space="preserve"> vac</w:t>
      </w:r>
      <w:r w:rsidR="00C94E18">
        <w:t>i</w:t>
      </w:r>
      <w:r w:rsidR="00D60CA7">
        <w:t>an</w:t>
      </w:r>
      <w:r w:rsidR="00C94E18">
        <w:t>do</w:t>
      </w:r>
      <w:r w:rsidR="00D101AF">
        <w:t>,</w:t>
      </w:r>
      <w:r w:rsidR="00D60CA7">
        <w:t xml:space="preserve"> las nuevas generaciones </w:t>
      </w:r>
      <w:r w:rsidR="00D101AF">
        <w:t>se desinteresan de la fe cristiana y los pobres son abandonados a su suerte.</w:t>
      </w:r>
    </w:p>
    <w:p w14:paraId="333DE05C" w14:textId="19B44DBD" w:rsidR="00D101AF" w:rsidRDefault="00D101AF" w:rsidP="00D101AF">
      <w:pPr>
        <w:pStyle w:val="Sinespaciado"/>
        <w:ind w:firstLine="708"/>
      </w:pPr>
      <w:r>
        <w:t>Pero el papa Francisco va más lejos</w:t>
      </w:r>
      <w:r w:rsidR="00C94E18">
        <w:t>: No limita la sinodalidad a la Iglesia.</w:t>
      </w:r>
      <w:r>
        <w:t xml:space="preserve"> “</w:t>
      </w:r>
      <w:r w:rsidRPr="00D101AF">
        <w:t>Una Iglesia sinodal es como un emblema levantado entre las naciones</w:t>
      </w:r>
      <w:r>
        <w:t xml:space="preserve"> </w:t>
      </w:r>
      <w:r w:rsidRPr="00D101AF">
        <w:t>para el redescubrimiento de la dignidad inviolable de los pueblos y de la función de servicio de la autoridad podrán ayudar a la sociedad civil a edificarse en la justicia y la fraternidad, generando un mundo más bello y más digno del hombre para las generaciones que vendrán después de nosotros.”</w:t>
      </w:r>
      <w:r>
        <w:t xml:space="preserve"> </w:t>
      </w:r>
      <w:r w:rsidR="00FD2DB2">
        <w:t>El papa no deja de condenar el sistema neol</w:t>
      </w:r>
      <w:r w:rsidR="009D631E">
        <w:t>i</w:t>
      </w:r>
      <w:r w:rsidR="00FD2DB2">
        <w:t xml:space="preserve">beral que </w:t>
      </w:r>
      <w:r w:rsidR="009D631E">
        <w:t>“</w:t>
      </w:r>
      <w:r w:rsidR="00FD2DB2">
        <w:t xml:space="preserve">nos </w:t>
      </w:r>
      <w:r w:rsidR="009D631E">
        <w:t xml:space="preserve">mata” por poner en primer lugar la acumulación ilimitada de la riqueza en manos de unos pocos “ricos que se hacen más ricos a costa de los pobres que se hacen más pobres”. El </w:t>
      </w:r>
      <w:r w:rsidR="00C94E18">
        <w:t xml:space="preserve">actual </w:t>
      </w:r>
      <w:r w:rsidR="009D631E">
        <w:t>fracaso del Ecuador está en el olvido y el empobrecimiento creciente de los pobres. Mientras no valoraremos a los pobres, mientras no descubriremos que tienen que ser los protagonistas, junto a otros, de un cambio de sistema, seguiremos</w:t>
      </w:r>
      <w:r w:rsidR="009172C4">
        <w:t xml:space="preserve"> la inequidad, el desempleo, la plaga de las drogas,</w:t>
      </w:r>
      <w:r w:rsidR="009D631E">
        <w:t xml:space="preserve"> la violencia, las injusticia</w:t>
      </w:r>
      <w:r w:rsidR="009172C4">
        <w:t>s y un sinfín de perversidades que nos hunden cada vez más en la desgracia, el odio y el enfrentamiento.</w:t>
      </w:r>
    </w:p>
    <w:p w14:paraId="1DBC1C54" w14:textId="20DA3FB9" w:rsidR="00E72A70" w:rsidRDefault="009172C4" w:rsidP="00D101AF">
      <w:pPr>
        <w:pStyle w:val="Sinespaciado"/>
        <w:ind w:firstLine="708"/>
      </w:pPr>
      <w:r>
        <w:t>Este sistema neoliberal es de un puño de ricos que lo mantienen a toda costa para su exclusivo beneficio</w:t>
      </w:r>
      <w:r w:rsidR="00C94E18">
        <w:t xml:space="preserve"> gracias</w:t>
      </w:r>
      <w:r>
        <w:t xml:space="preserve"> </w:t>
      </w:r>
      <w:r w:rsidR="00C94E18">
        <w:t>a</w:t>
      </w:r>
      <w:r>
        <w:t>l apoyo de los medios de comunicación manipuladores, la complicidad de las Iglesias y el consentimiento de la mayoría de los ciudadanos que permiten lo que está pasando en nuestro país. Los únicos que promueven un sistema alternativo son l</w:t>
      </w:r>
      <w:r w:rsidR="00457AF3">
        <w:t>as</w:t>
      </w:r>
      <w:r>
        <w:t xml:space="preserve"> pobres organizados, en particular los Indígenas de la CONAIE (Confederación de las Nacionalidad de los </w:t>
      </w:r>
      <w:r w:rsidR="00457AF3">
        <w:t xml:space="preserve">Indígenas del Ecuador), las mujeres condenadas a la marginación y </w:t>
      </w:r>
      <w:r w:rsidR="00E72A70">
        <w:t>a</w:t>
      </w:r>
      <w:r w:rsidR="00457AF3">
        <w:t xml:space="preserve">l asesinato, los Comités de Derechos Humanos, los trabajadores sindicalizados, los grupos de orientaciones sexuales particulares, las Asociaciones estudiantiles, los Negros secularmente marginados… </w:t>
      </w:r>
    </w:p>
    <w:p w14:paraId="77D6DDCD" w14:textId="72D8D075" w:rsidR="009172C4" w:rsidRDefault="00457AF3" w:rsidP="00D101AF">
      <w:pPr>
        <w:pStyle w:val="Sinespaciado"/>
        <w:ind w:firstLine="708"/>
      </w:pPr>
      <w:r>
        <w:t>Es imposible un Ecuador diferente</w:t>
      </w:r>
      <w:r w:rsidR="00337908">
        <w:t xml:space="preserve"> que empeora cada día</w:t>
      </w:r>
      <w:r>
        <w:t xml:space="preserve"> sin el protagonismo de los pobres organizados. Los cristianos debemos ser los primeros impulsores de las iniciativas y alternativas económicas, políticas y ecol</w:t>
      </w:r>
      <w:r w:rsidR="00E72A70">
        <w:t>ó</w:t>
      </w:r>
      <w:r>
        <w:t>g</w:t>
      </w:r>
      <w:r w:rsidR="00E72A70">
        <w:t>i</w:t>
      </w:r>
      <w:r>
        <w:t>cas de las citadas organizaciones populares</w:t>
      </w:r>
      <w:r w:rsidR="00E72A70">
        <w:t xml:space="preserve"> para que no quedemos como traidores al proyecto del Reino inaugurado por Jesús de Nazaret. El corazón del Evangelio está en la Bienaventuranzas: “¡Felices los pobres!”, nos dice san Mateo y “¡Felices los que tienen el espíritu de los pobres… porque de ellos es el Reino de Dios!”.</w:t>
      </w:r>
      <w:r w:rsidR="00337908">
        <w:t xml:space="preserve"> Eso fue la opción</w:t>
      </w:r>
      <w:r w:rsidR="00C94E18">
        <w:t xml:space="preserve"> de Jesús</w:t>
      </w:r>
      <w:r w:rsidR="00337908">
        <w:t xml:space="preserve"> por los pobres: Es</w:t>
      </w:r>
      <w:r w:rsidR="00C94E18">
        <w:t>a</w:t>
      </w:r>
      <w:r w:rsidR="00337908">
        <w:t xml:space="preserve"> tiene que ser también nuestra opción tanto como cristianos como simples ciudadano.</w:t>
      </w:r>
      <w:r w:rsidR="00E72A70">
        <w:t xml:space="preserve"> </w:t>
      </w:r>
      <w:r w:rsidR="005F165E">
        <w:t>Es más que tiempo de darnos cuenta de esta verdad si queremos un país diferente y mejor… sino pisoteamos el mensaje de Jesús, somos infieles a las primeras Comunidades cristianas</w:t>
      </w:r>
      <w:r w:rsidR="00844029">
        <w:t xml:space="preserve"> y</w:t>
      </w:r>
      <w:r w:rsidR="005F165E">
        <w:t xml:space="preserve"> atropelladores </w:t>
      </w:r>
      <w:r w:rsidR="00844029">
        <w:t>de</w:t>
      </w:r>
      <w:r w:rsidR="005F165E">
        <w:t xml:space="preserve"> los mártires latinoamericanos, </w:t>
      </w:r>
      <w:r w:rsidR="00337908">
        <w:t xml:space="preserve">nos hacemos </w:t>
      </w:r>
      <w:r w:rsidR="005F165E">
        <w:t>cómplices de la muerte de los pobres y colaboradores de nuestra propia destrucción</w:t>
      </w:r>
      <w:r w:rsidR="00844029">
        <w:t>:</w:t>
      </w:r>
      <w:r w:rsidR="005F165E">
        <w:t xml:space="preserve"> No somos ni humanos ni cristianos.</w:t>
      </w:r>
    </w:p>
    <w:p w14:paraId="1DCE8E1B" w14:textId="44C5C6E9" w:rsidR="00D101AF" w:rsidRDefault="005F165E" w:rsidP="00E74779">
      <w:pPr>
        <w:pStyle w:val="Sinespaciado"/>
        <w:ind w:firstLine="708"/>
      </w:pPr>
      <w:r>
        <w:t>¡Gracias, amigo Alfredo, por recordarnos esta gran verdad y darnos el ejem</w:t>
      </w:r>
      <w:r w:rsidR="00337908">
        <w:t xml:space="preserve">plo inquebrantable de </w:t>
      </w:r>
      <w:r w:rsidR="00844029">
        <w:t>t</w:t>
      </w:r>
      <w:r w:rsidR="00337908">
        <w:t>u vida profundamente humana y cristiana gracias a tu fe en Dios unida a</w:t>
      </w:r>
      <w:r w:rsidR="00844029">
        <w:t xml:space="preserve"> tu</w:t>
      </w:r>
      <w:r w:rsidR="00337908">
        <w:t xml:space="preserve"> solidaridad con los pobres!</w:t>
      </w:r>
    </w:p>
    <w:p w14:paraId="1D46D88A" w14:textId="77777777" w:rsidR="00BB416F" w:rsidRDefault="00BB416F" w:rsidP="00BB416F">
      <w:pPr>
        <w:pStyle w:val="Sinespaciado"/>
      </w:pPr>
    </w:p>
    <w:sectPr w:rsidR="00BB416F" w:rsidSect="009701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6960"/>
    <w:multiLevelType w:val="hybridMultilevel"/>
    <w:tmpl w:val="42E4BA22"/>
    <w:lvl w:ilvl="0" w:tplc="24067C6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74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6F"/>
    <w:rsid w:val="002843F5"/>
    <w:rsid w:val="0031615F"/>
    <w:rsid w:val="00337908"/>
    <w:rsid w:val="00457AF3"/>
    <w:rsid w:val="005F165E"/>
    <w:rsid w:val="00785343"/>
    <w:rsid w:val="008161D3"/>
    <w:rsid w:val="00844029"/>
    <w:rsid w:val="009172C4"/>
    <w:rsid w:val="0097016C"/>
    <w:rsid w:val="009D631E"/>
    <w:rsid w:val="00B72BF2"/>
    <w:rsid w:val="00BB416F"/>
    <w:rsid w:val="00C64BDE"/>
    <w:rsid w:val="00C94E18"/>
    <w:rsid w:val="00D101AF"/>
    <w:rsid w:val="00D25BC4"/>
    <w:rsid w:val="00D60CA7"/>
    <w:rsid w:val="00E72A70"/>
    <w:rsid w:val="00E74779"/>
    <w:rsid w:val="00F40540"/>
    <w:rsid w:val="00F62AE1"/>
    <w:rsid w:val="00F7119F"/>
    <w:rsid w:val="00FD2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30C89"/>
  <w15:chartTrackingRefBased/>
  <w15:docId w15:val="{E0F3E4B3-D8B2-4175-BE8B-B70C01A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B41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PIERRE</dc:creator>
  <cp:keywords/>
  <dc:description/>
  <cp:lastModifiedBy>Rosario Hermano</cp:lastModifiedBy>
  <cp:revision>2</cp:revision>
  <dcterms:created xsi:type="dcterms:W3CDTF">2022-10-06T18:57:00Z</dcterms:created>
  <dcterms:modified xsi:type="dcterms:W3CDTF">2022-10-06T18:57:00Z</dcterms:modified>
</cp:coreProperties>
</file>