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787B" w14:textId="2849295B" w:rsidR="00592F9C" w:rsidRDefault="00592F9C" w:rsidP="00592F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3959">
        <w:rPr>
          <w:rFonts w:ascii="Arial" w:hAnsi="Arial" w:cs="Arial"/>
          <w:b/>
          <w:bCs/>
          <w:sz w:val="24"/>
          <w:szCs w:val="24"/>
        </w:rPr>
        <w:t xml:space="preserve">GUATEMALA </w:t>
      </w:r>
      <w:r w:rsidR="000D3601">
        <w:rPr>
          <w:rFonts w:ascii="Arial" w:hAnsi="Arial" w:cs="Arial"/>
          <w:b/>
          <w:bCs/>
          <w:sz w:val="24"/>
          <w:szCs w:val="24"/>
        </w:rPr>
        <w:t xml:space="preserve">EN </w:t>
      </w:r>
      <w:r w:rsidRPr="00A63959">
        <w:rPr>
          <w:rFonts w:ascii="Arial" w:hAnsi="Arial" w:cs="Arial"/>
          <w:b/>
          <w:bCs/>
          <w:sz w:val="24"/>
          <w:szCs w:val="24"/>
        </w:rPr>
        <w:t>RESISTE</w:t>
      </w:r>
      <w:r w:rsidR="000D3601">
        <w:rPr>
          <w:rFonts w:ascii="Arial" w:hAnsi="Arial" w:cs="Arial"/>
          <w:b/>
          <w:bCs/>
          <w:sz w:val="24"/>
          <w:szCs w:val="24"/>
        </w:rPr>
        <w:t>NCIA</w:t>
      </w:r>
    </w:p>
    <w:p w14:paraId="40C79895" w14:textId="5FD6BCF1" w:rsidR="00A63959" w:rsidRPr="00A63959" w:rsidRDefault="00A63959" w:rsidP="00A63959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Kajkoj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Máximo Ba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Tiul</w:t>
      </w:r>
      <w:proofErr w:type="spellEnd"/>
      <w:r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310BC04C" w14:textId="5FC6DD75" w:rsidR="00592F9C" w:rsidRPr="00A63959" w:rsidRDefault="00A63959" w:rsidP="00592F9C">
      <w:pPr>
        <w:jc w:val="both"/>
        <w:rPr>
          <w:rFonts w:ascii="Arial" w:hAnsi="Arial" w:cs="Arial"/>
          <w:sz w:val="24"/>
          <w:szCs w:val="24"/>
        </w:rPr>
      </w:pPr>
      <w:r w:rsidRPr="00A63959">
        <w:rPr>
          <w:rFonts w:ascii="Arial" w:hAnsi="Arial" w:cs="Arial"/>
          <w:sz w:val="24"/>
          <w:szCs w:val="24"/>
        </w:rPr>
        <w:t>E</w:t>
      </w:r>
      <w:r w:rsidR="00592F9C" w:rsidRPr="00A63959">
        <w:rPr>
          <w:rFonts w:ascii="Arial" w:hAnsi="Arial" w:cs="Arial"/>
          <w:sz w:val="24"/>
          <w:szCs w:val="24"/>
        </w:rPr>
        <w:t xml:space="preserve">l lanzamiento de la Convergencia Nacional de Resistencia, </w:t>
      </w:r>
      <w:r w:rsidR="00FE2751">
        <w:rPr>
          <w:rFonts w:ascii="Arial" w:hAnsi="Arial" w:cs="Arial"/>
          <w:sz w:val="24"/>
          <w:szCs w:val="24"/>
        </w:rPr>
        <w:t xml:space="preserve">convocada </w:t>
      </w:r>
      <w:r w:rsidR="00592F9C" w:rsidRPr="00A63959">
        <w:rPr>
          <w:rFonts w:ascii="Arial" w:hAnsi="Arial" w:cs="Arial"/>
          <w:sz w:val="24"/>
          <w:szCs w:val="24"/>
        </w:rPr>
        <w:t xml:space="preserve">por el Cardenal </w:t>
      </w:r>
      <w:proofErr w:type="spellStart"/>
      <w:r w:rsidR="00592F9C" w:rsidRPr="00A63959">
        <w:rPr>
          <w:rFonts w:ascii="Arial" w:hAnsi="Arial" w:cs="Arial"/>
          <w:sz w:val="24"/>
          <w:szCs w:val="24"/>
        </w:rPr>
        <w:t>Alvaro</w:t>
      </w:r>
      <w:proofErr w:type="spellEnd"/>
      <w:r w:rsidR="00592F9C" w:rsidRPr="00A63959">
        <w:rPr>
          <w:rFonts w:ascii="Arial" w:hAnsi="Arial" w:cs="Arial"/>
          <w:sz w:val="24"/>
          <w:szCs w:val="24"/>
        </w:rPr>
        <w:t xml:space="preserve"> Ramazzini.  Evento que tendrá lugar este lunes 3 de octubre en la ciudad capital; en donde </w:t>
      </w:r>
      <w:r w:rsidR="00FE2751">
        <w:rPr>
          <w:rFonts w:ascii="Arial" w:hAnsi="Arial" w:cs="Arial"/>
          <w:sz w:val="24"/>
          <w:szCs w:val="24"/>
        </w:rPr>
        <w:t xml:space="preserve">podrán </w:t>
      </w:r>
      <w:r w:rsidR="00592F9C" w:rsidRPr="00A63959">
        <w:rPr>
          <w:rFonts w:ascii="Arial" w:hAnsi="Arial" w:cs="Arial"/>
          <w:sz w:val="24"/>
          <w:szCs w:val="24"/>
        </w:rPr>
        <w:t>participa</w:t>
      </w:r>
      <w:r w:rsidR="00FE2751">
        <w:rPr>
          <w:rFonts w:ascii="Arial" w:hAnsi="Arial" w:cs="Arial"/>
          <w:sz w:val="24"/>
          <w:szCs w:val="24"/>
        </w:rPr>
        <w:t>r</w:t>
      </w:r>
      <w:r w:rsidR="00592F9C" w:rsidRPr="00A63959">
        <w:rPr>
          <w:rFonts w:ascii="Arial" w:hAnsi="Arial" w:cs="Arial"/>
          <w:sz w:val="24"/>
          <w:szCs w:val="24"/>
        </w:rPr>
        <w:t xml:space="preserve"> diferentes personalidades</w:t>
      </w:r>
      <w:r w:rsidRPr="00A63959">
        <w:rPr>
          <w:rFonts w:ascii="Arial" w:hAnsi="Arial" w:cs="Arial"/>
          <w:sz w:val="24"/>
          <w:szCs w:val="24"/>
        </w:rPr>
        <w:t xml:space="preserve"> y colectivos</w:t>
      </w:r>
      <w:r w:rsidR="00592F9C" w:rsidRPr="00A63959">
        <w:rPr>
          <w:rFonts w:ascii="Arial" w:hAnsi="Arial" w:cs="Arial"/>
          <w:sz w:val="24"/>
          <w:szCs w:val="24"/>
        </w:rPr>
        <w:t xml:space="preserve"> (hombres y mujeres) del país: líderes y lideresas sociales, académicos, estudiantes, sacerdotes, obispos, campesinos, líderes indígenas, líderes y lideresas comunitarios, entre otros,</w:t>
      </w:r>
      <w:r w:rsidR="00FE2751">
        <w:rPr>
          <w:rFonts w:ascii="Arial" w:hAnsi="Arial" w:cs="Arial"/>
          <w:sz w:val="24"/>
          <w:szCs w:val="24"/>
        </w:rPr>
        <w:t xml:space="preserve"> que tiene como objetivo, “llamar a la </w:t>
      </w:r>
      <w:r w:rsidR="00592F9C" w:rsidRPr="00A63959">
        <w:rPr>
          <w:rFonts w:ascii="Arial" w:hAnsi="Arial" w:cs="Arial"/>
          <w:sz w:val="24"/>
          <w:szCs w:val="24"/>
        </w:rPr>
        <w:t>Unidad y a la Resistencia” y “No Violencia”, haciendo suy</w:t>
      </w:r>
      <w:r w:rsidR="00FE2751">
        <w:rPr>
          <w:rFonts w:ascii="Arial" w:hAnsi="Arial" w:cs="Arial"/>
          <w:sz w:val="24"/>
          <w:szCs w:val="24"/>
        </w:rPr>
        <w:t>a</w:t>
      </w:r>
      <w:r w:rsidR="00592F9C" w:rsidRPr="00A63959">
        <w:rPr>
          <w:rFonts w:ascii="Arial" w:hAnsi="Arial" w:cs="Arial"/>
          <w:sz w:val="24"/>
          <w:szCs w:val="24"/>
        </w:rPr>
        <w:t xml:space="preserve">s la </w:t>
      </w:r>
      <w:r w:rsidRPr="00A63959">
        <w:rPr>
          <w:rFonts w:ascii="Arial" w:hAnsi="Arial" w:cs="Arial"/>
          <w:sz w:val="24"/>
          <w:szCs w:val="24"/>
        </w:rPr>
        <w:t xml:space="preserve">palabra </w:t>
      </w:r>
      <w:r w:rsidR="00FE2751">
        <w:rPr>
          <w:rFonts w:ascii="Arial" w:hAnsi="Arial" w:cs="Arial"/>
          <w:sz w:val="24"/>
          <w:szCs w:val="24"/>
        </w:rPr>
        <w:t>“¡</w:t>
      </w:r>
      <w:r w:rsidRPr="00A63959">
        <w:rPr>
          <w:rFonts w:ascii="Arial" w:hAnsi="Arial" w:cs="Arial"/>
          <w:sz w:val="24"/>
          <w:szCs w:val="24"/>
        </w:rPr>
        <w:t>Basta</w:t>
      </w:r>
      <w:r w:rsidR="00FE2751">
        <w:rPr>
          <w:rFonts w:ascii="Arial" w:hAnsi="Arial" w:cs="Arial"/>
          <w:sz w:val="24"/>
          <w:szCs w:val="24"/>
        </w:rPr>
        <w:t>!</w:t>
      </w:r>
      <w:r w:rsidRPr="00A63959">
        <w:rPr>
          <w:rFonts w:ascii="Arial" w:hAnsi="Arial" w:cs="Arial"/>
          <w:sz w:val="24"/>
          <w:szCs w:val="24"/>
        </w:rPr>
        <w:t xml:space="preserve">”, </w:t>
      </w:r>
      <w:r w:rsidR="00FE2751">
        <w:rPr>
          <w:rFonts w:ascii="Arial" w:hAnsi="Arial" w:cs="Arial"/>
          <w:sz w:val="24"/>
          <w:szCs w:val="24"/>
        </w:rPr>
        <w:t>muchas veces repetida</w:t>
      </w:r>
      <w:r w:rsidR="00592F9C" w:rsidRPr="00A63959">
        <w:rPr>
          <w:rFonts w:ascii="Arial" w:hAnsi="Arial" w:cs="Arial"/>
          <w:sz w:val="24"/>
          <w:szCs w:val="24"/>
        </w:rPr>
        <w:t>, por los pueblos</w:t>
      </w:r>
      <w:r w:rsidR="00FE2751">
        <w:rPr>
          <w:rFonts w:ascii="Arial" w:hAnsi="Arial" w:cs="Arial"/>
          <w:sz w:val="24"/>
          <w:szCs w:val="24"/>
        </w:rPr>
        <w:t xml:space="preserve">, </w:t>
      </w:r>
      <w:r w:rsidRPr="00A63959">
        <w:rPr>
          <w:rFonts w:ascii="Arial" w:hAnsi="Arial" w:cs="Arial"/>
          <w:sz w:val="24"/>
          <w:szCs w:val="24"/>
        </w:rPr>
        <w:t>comunidades</w:t>
      </w:r>
      <w:r w:rsidR="00FE2751">
        <w:rPr>
          <w:rFonts w:ascii="Arial" w:hAnsi="Arial" w:cs="Arial"/>
          <w:sz w:val="24"/>
          <w:szCs w:val="24"/>
        </w:rPr>
        <w:t xml:space="preserve"> y movimientos sociales, </w:t>
      </w:r>
      <w:r w:rsidR="00592F9C" w:rsidRPr="00A63959">
        <w:rPr>
          <w:rFonts w:ascii="Arial" w:hAnsi="Arial" w:cs="Arial"/>
          <w:sz w:val="24"/>
          <w:szCs w:val="24"/>
        </w:rPr>
        <w:t>cansados de tant</w:t>
      </w:r>
      <w:r w:rsidRPr="00A63959">
        <w:rPr>
          <w:rFonts w:ascii="Arial" w:hAnsi="Arial" w:cs="Arial"/>
          <w:sz w:val="24"/>
          <w:szCs w:val="24"/>
        </w:rPr>
        <w:t>a humillación, opresión, represió</w:t>
      </w:r>
      <w:r w:rsidR="00FE2751">
        <w:rPr>
          <w:rFonts w:ascii="Arial" w:hAnsi="Arial" w:cs="Arial"/>
          <w:sz w:val="24"/>
          <w:szCs w:val="24"/>
        </w:rPr>
        <w:t>n, despojo, corrupción e impunidad.</w:t>
      </w:r>
    </w:p>
    <w:p w14:paraId="281E096D" w14:textId="32E637EA" w:rsidR="00A63959" w:rsidRDefault="00A63959" w:rsidP="00592F9C">
      <w:pPr>
        <w:jc w:val="both"/>
        <w:rPr>
          <w:rFonts w:ascii="Arial" w:hAnsi="Arial" w:cs="Arial"/>
          <w:sz w:val="24"/>
          <w:szCs w:val="24"/>
        </w:rPr>
      </w:pPr>
      <w:r w:rsidRPr="00A63959">
        <w:rPr>
          <w:rFonts w:ascii="Arial" w:hAnsi="Arial" w:cs="Arial"/>
          <w:sz w:val="24"/>
          <w:szCs w:val="24"/>
        </w:rPr>
        <w:t>La resistencia es la acción que cualquier persona, animal, cosa o institución, tiene como capacidad para mantener firme y en oposición a todo lo contrario a sus necesidades y derechos.  Es la acción de mantener o estar en pie.  Es la acción que le permite rebelarse ante las acciones de los grupos de poder que lo han convertido en un “indigno”.</w:t>
      </w:r>
      <w:r>
        <w:rPr>
          <w:rFonts w:ascii="Arial" w:hAnsi="Arial" w:cs="Arial"/>
          <w:sz w:val="24"/>
          <w:szCs w:val="24"/>
        </w:rPr>
        <w:t xml:space="preserve">  También la resistencia puede entender como la acción o capacidad de aguantar, tolerar. </w:t>
      </w:r>
    </w:p>
    <w:p w14:paraId="19AB2A56" w14:textId="6AD48F41" w:rsidR="00682402" w:rsidRDefault="00A63959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Considero que en esta convergencia se entiende la resistencia como la capacidad de oponerse y posteriormente rebelarse.  Una rebeldía que no significa tomar las armas</w:t>
      </w:r>
      <w:r w:rsidR="00682402">
        <w:rPr>
          <w:rFonts w:ascii="Arial" w:hAnsi="Arial" w:cs="Arial"/>
          <w:sz w:val="24"/>
          <w:szCs w:val="24"/>
        </w:rPr>
        <w:t xml:space="preserve">, pero si debe ser radicalmente opuesto a las acciones del grupo criminal que se ha apropiado de la institucionalidad del Estado y los recursos del pueblo. El marco de la resistencia, es para construir mundos nuevos y diferentes al mundo del poder hegemónico.  Este es el desafío, romper la hegemonía </w:t>
      </w:r>
      <w:r w:rsidR="00F371AC">
        <w:rPr>
          <w:rFonts w:ascii="Arial" w:hAnsi="Arial" w:cs="Arial"/>
          <w:sz w:val="24"/>
          <w:szCs w:val="24"/>
        </w:rPr>
        <w:t>que,</w:t>
      </w:r>
      <w:r w:rsidR="00682402">
        <w:rPr>
          <w:rFonts w:ascii="Arial" w:hAnsi="Arial" w:cs="Arial"/>
          <w:sz w:val="24"/>
          <w:szCs w:val="24"/>
        </w:rPr>
        <w:t xml:space="preserve"> mantiene el grupo criminal</w:t>
      </w:r>
      <w:r w:rsidR="00F371AC">
        <w:rPr>
          <w:rFonts w:ascii="Arial" w:hAnsi="Arial" w:cs="Arial"/>
          <w:sz w:val="24"/>
          <w:szCs w:val="24"/>
        </w:rPr>
        <w:t xml:space="preserve"> que ha secuestrado la institucionalidad del país y la democracia, promoviendo el odio y el terror en todas sus expresiones, como método para fortalecer sus ansias de corrupción y crimen.</w:t>
      </w:r>
    </w:p>
    <w:p w14:paraId="22821E01" w14:textId="03DC6194" w:rsidR="00F371AC" w:rsidRDefault="00F371AC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movimiento en resistencia, debe tener como objetivo común, como lo define </w:t>
      </w:r>
      <w:proofErr w:type="spellStart"/>
      <w:r>
        <w:rPr>
          <w:rFonts w:ascii="Arial" w:hAnsi="Arial" w:cs="Arial"/>
          <w:sz w:val="24"/>
          <w:szCs w:val="24"/>
        </w:rPr>
        <w:t>Zibechi</w:t>
      </w:r>
      <w:proofErr w:type="spellEnd"/>
      <w:r>
        <w:rPr>
          <w:rFonts w:ascii="Arial" w:hAnsi="Arial" w:cs="Arial"/>
          <w:sz w:val="24"/>
          <w:szCs w:val="24"/>
        </w:rPr>
        <w:t>, “la lucha por la dignidad, la autonomía, la tensión emancipatoria”, que sería como mezcla de todas las conciencias y acciones que nacen y crecen para construir ese mundo diferente y humano.</w:t>
      </w:r>
    </w:p>
    <w:p w14:paraId="389820B7" w14:textId="51E0C875" w:rsidR="00F371AC" w:rsidRDefault="00F371AC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las diferentes sierras</w:t>
      </w:r>
      <w:r w:rsidR="002A5DCC">
        <w:rPr>
          <w:rFonts w:ascii="Arial" w:hAnsi="Arial" w:cs="Arial"/>
          <w:sz w:val="24"/>
          <w:szCs w:val="24"/>
        </w:rPr>
        <w:t>, valles y montañas</w:t>
      </w:r>
      <w:r>
        <w:rPr>
          <w:rFonts w:ascii="Arial" w:hAnsi="Arial" w:cs="Arial"/>
          <w:sz w:val="24"/>
          <w:szCs w:val="24"/>
        </w:rPr>
        <w:t xml:space="preserve"> de la región de </w:t>
      </w:r>
      <w:proofErr w:type="spellStart"/>
      <w:r>
        <w:rPr>
          <w:rFonts w:ascii="Arial" w:hAnsi="Arial" w:cs="Arial"/>
          <w:sz w:val="24"/>
          <w:szCs w:val="24"/>
        </w:rPr>
        <w:t>Tezulutlán</w:t>
      </w:r>
      <w:proofErr w:type="spellEnd"/>
      <w:r>
        <w:rPr>
          <w:rFonts w:ascii="Arial" w:hAnsi="Arial" w:cs="Arial"/>
          <w:sz w:val="24"/>
          <w:szCs w:val="24"/>
        </w:rPr>
        <w:t>, en donde se desarrolla la tensión entre el capital nacional y transnacional</w:t>
      </w:r>
      <w:r w:rsidR="002A5DCC">
        <w:rPr>
          <w:rFonts w:ascii="Arial" w:hAnsi="Arial" w:cs="Arial"/>
          <w:sz w:val="24"/>
          <w:szCs w:val="24"/>
        </w:rPr>
        <w:t xml:space="preserve">, los finqueros, la institucional corrupta, </w:t>
      </w:r>
      <w:r>
        <w:rPr>
          <w:rFonts w:ascii="Arial" w:hAnsi="Arial" w:cs="Arial"/>
          <w:sz w:val="24"/>
          <w:szCs w:val="24"/>
        </w:rPr>
        <w:t>contra las comunidades Q’eqchi y Poqomchi.  En donde cada día que pasa, la vida de las comunidades</w:t>
      </w:r>
      <w:r w:rsidR="00216C0A">
        <w:rPr>
          <w:rFonts w:ascii="Arial" w:hAnsi="Arial" w:cs="Arial"/>
          <w:sz w:val="24"/>
          <w:szCs w:val="24"/>
        </w:rPr>
        <w:t xml:space="preserve">, es amenazada por los desalojos, hambre, desnutrición, falta de salud, falta de educación, falta de trabajo, entre otros.  Donde el único camino es la migración a los centros urbanos del país o hacia Estados Unidos.  </w:t>
      </w:r>
    </w:p>
    <w:p w14:paraId="17748517" w14:textId="5AA482DF" w:rsidR="00216C0A" w:rsidRDefault="00216C0A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llamado a una convergencia por la resistencia, puede ser una esperanza para construir la “nueva Guatemala”.  Pero, será una esperanza, si se construye pensando y haciendo que los de abajo, los de a pie, los ninguneados, los indignos, participen.  Será una esperanza si se construye bajo un ideario que sostenga lo que tienen como slogan “Basta”.  Será una esperanza, si no está supeditada a las elecciones nacionales futuras, sino a construir un proceso revolucionario.  Si, se transciende de la resistencia a una rebeldía que se oponga a la norma establecida por el pacto criminal guatemalteco.</w:t>
      </w:r>
    </w:p>
    <w:p w14:paraId="742EF2F1" w14:textId="75E081A8" w:rsidR="00216C0A" w:rsidRDefault="00216C0A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llamado como este, era urgente, sobre todo por la incapacidad de los grupos de izquierda y progresistas, llámese movimiento social o parti</w:t>
      </w:r>
      <w:r w:rsidR="00BD45B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os políticos </w:t>
      </w:r>
      <w:r w:rsidR="00BD45BF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avanzar en una agenda común.  </w:t>
      </w:r>
      <w:r w:rsidR="00326D76">
        <w:rPr>
          <w:rFonts w:ascii="Arial" w:hAnsi="Arial" w:cs="Arial"/>
          <w:sz w:val="24"/>
          <w:szCs w:val="24"/>
        </w:rPr>
        <w:t xml:space="preserve">Es un llamado necesario, no solo ante la coyuntura actual, sino a la posibilidad de unas elecciones fraudulentas futuras </w:t>
      </w:r>
      <w:r w:rsidR="00BD45BF">
        <w:rPr>
          <w:rFonts w:ascii="Arial" w:hAnsi="Arial" w:cs="Arial"/>
          <w:sz w:val="24"/>
          <w:szCs w:val="24"/>
        </w:rPr>
        <w:t xml:space="preserve">y </w:t>
      </w:r>
      <w:r w:rsidR="00326D76">
        <w:rPr>
          <w:rFonts w:ascii="Arial" w:hAnsi="Arial" w:cs="Arial"/>
          <w:sz w:val="24"/>
          <w:szCs w:val="24"/>
        </w:rPr>
        <w:t>a la perpetuación de las políticas corruptas y criminales de quienes ahora ostentan el poder político, económico, social, militar y religioso del país.</w:t>
      </w:r>
    </w:p>
    <w:p w14:paraId="66800E72" w14:textId="64CF3772" w:rsidR="00326D76" w:rsidRDefault="00326D76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Esperamos entonces, que este llamando sea realmente un llamado para “optar esencialmente por lo pobres y humildes del país”.  Si, este llamado a construir la convergencia, es clara y con principios no caudillistas y de ambiciones políticas, sino humanos</w:t>
      </w:r>
      <w:r w:rsidR="0096336C">
        <w:rPr>
          <w:rFonts w:ascii="Arial" w:hAnsi="Arial" w:cs="Arial"/>
          <w:sz w:val="24"/>
          <w:szCs w:val="24"/>
        </w:rPr>
        <w:t xml:space="preserve"> y anteponiendo </w:t>
      </w:r>
      <w:r w:rsidR="00BD45BF">
        <w:rPr>
          <w:rFonts w:ascii="Arial" w:hAnsi="Arial" w:cs="Arial"/>
          <w:sz w:val="24"/>
          <w:szCs w:val="24"/>
        </w:rPr>
        <w:t xml:space="preserve">sobre todas las cosas, </w:t>
      </w:r>
      <w:r w:rsidR="0096336C">
        <w:rPr>
          <w:rFonts w:ascii="Arial" w:hAnsi="Arial" w:cs="Arial"/>
          <w:sz w:val="24"/>
          <w:szCs w:val="24"/>
        </w:rPr>
        <w:t>las necesidades, angustias y esperanzas de los pueblos</w:t>
      </w:r>
      <w:r>
        <w:rPr>
          <w:rFonts w:ascii="Arial" w:hAnsi="Arial" w:cs="Arial"/>
          <w:sz w:val="24"/>
          <w:szCs w:val="24"/>
        </w:rPr>
        <w:t>; entonces podemos augurarle que somos muchos, quienes nos sumaremos a ella, desde los territorios más lejanos del país.</w:t>
      </w:r>
      <w:r w:rsidR="0096336C">
        <w:rPr>
          <w:rFonts w:ascii="Arial" w:hAnsi="Arial" w:cs="Arial"/>
          <w:sz w:val="24"/>
          <w:szCs w:val="24"/>
        </w:rPr>
        <w:t xml:space="preserve"> </w:t>
      </w:r>
    </w:p>
    <w:p w14:paraId="5E8C21C9" w14:textId="663BE179" w:rsidR="0096336C" w:rsidRDefault="0096336C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una </w:t>
      </w:r>
      <w:r w:rsidR="00150B75">
        <w:rPr>
          <w:rFonts w:ascii="Arial" w:hAnsi="Arial" w:cs="Arial"/>
          <w:sz w:val="24"/>
          <w:szCs w:val="24"/>
        </w:rPr>
        <w:t>palabra,</w:t>
      </w:r>
      <w:r>
        <w:rPr>
          <w:rFonts w:ascii="Arial" w:hAnsi="Arial" w:cs="Arial"/>
          <w:sz w:val="24"/>
          <w:szCs w:val="24"/>
        </w:rPr>
        <w:t xml:space="preserve"> un proceso de articulación como está, debe tener como fin últim</w:t>
      </w:r>
      <w:r w:rsidR="00157B2D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devolverle la dignidad</w:t>
      </w:r>
      <w:r w:rsidR="00157B2D">
        <w:rPr>
          <w:rFonts w:ascii="Arial" w:hAnsi="Arial" w:cs="Arial"/>
          <w:sz w:val="24"/>
          <w:szCs w:val="24"/>
        </w:rPr>
        <w:t>, la esperanza</w:t>
      </w:r>
      <w:r>
        <w:rPr>
          <w:rFonts w:ascii="Arial" w:hAnsi="Arial" w:cs="Arial"/>
          <w:sz w:val="24"/>
          <w:szCs w:val="24"/>
        </w:rPr>
        <w:t xml:space="preserve"> y la voz a quienes durante años se les ha negado y por lo que se les ha desaparecido, negado, asesinado, desalojado</w:t>
      </w:r>
      <w:r w:rsidR="002A5DCC">
        <w:rPr>
          <w:rFonts w:ascii="Arial" w:hAnsi="Arial" w:cs="Arial"/>
          <w:sz w:val="24"/>
          <w:szCs w:val="24"/>
        </w:rPr>
        <w:t>, despojado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4013B1F" w14:textId="7A32E3B4" w:rsidR="002A5DCC" w:rsidRDefault="002A5DCC" w:rsidP="00592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Lamentablemente, mientras escribía estas líneas, nos enteramos por información de hermanos, compañeros y amigos de la Comunidad de </w:t>
      </w:r>
      <w:proofErr w:type="spellStart"/>
      <w:r>
        <w:rPr>
          <w:rFonts w:ascii="Arial" w:hAnsi="Arial" w:cs="Arial"/>
          <w:sz w:val="24"/>
          <w:szCs w:val="24"/>
        </w:rPr>
        <w:t>Se’unup</w:t>
      </w:r>
      <w:proofErr w:type="spellEnd"/>
      <w:r>
        <w:rPr>
          <w:rFonts w:ascii="Arial" w:hAnsi="Arial" w:cs="Arial"/>
          <w:sz w:val="24"/>
          <w:szCs w:val="24"/>
        </w:rPr>
        <w:t xml:space="preserve">, de El Chal, Petén, que fueron desalojados por hombres fuertemente armados. Un desalojo realizado por “supuestos” finqueros, que a nombre de la Empresa San </w:t>
      </w:r>
      <w:proofErr w:type="spellStart"/>
      <w:r>
        <w:rPr>
          <w:rFonts w:ascii="Arial" w:hAnsi="Arial" w:cs="Arial"/>
          <w:sz w:val="24"/>
          <w:szCs w:val="24"/>
        </w:rPr>
        <w:t>Agustin</w:t>
      </w:r>
      <w:proofErr w:type="spellEnd"/>
      <w:r>
        <w:rPr>
          <w:rFonts w:ascii="Arial" w:hAnsi="Arial" w:cs="Arial"/>
          <w:sz w:val="24"/>
          <w:szCs w:val="24"/>
        </w:rPr>
        <w:t xml:space="preserve">, reclaman el derecho sobre la finca, cuando esta es una finca nacional.  La comunidad ha estado pidiendo que el Estado, se los adjudique, como debe ser.  Mientras, la comunidad de </w:t>
      </w:r>
      <w:proofErr w:type="spellStart"/>
      <w:r>
        <w:rPr>
          <w:rFonts w:ascii="Arial" w:hAnsi="Arial" w:cs="Arial"/>
          <w:sz w:val="24"/>
          <w:szCs w:val="24"/>
        </w:rPr>
        <w:t>Se’unup</w:t>
      </w:r>
      <w:proofErr w:type="spellEnd"/>
      <w:r>
        <w:rPr>
          <w:rFonts w:ascii="Arial" w:hAnsi="Arial" w:cs="Arial"/>
          <w:sz w:val="24"/>
          <w:szCs w:val="24"/>
        </w:rPr>
        <w:t>, reclama y demanda el derecho sobre la tierra, ante las instancias jurídicas, los finqueros “organizan a otras comunidades”, para reprimir a sus hermanos, dándoles armas de grueso calibre.  Esto, hace recordar los años duros de la guerra, la política de tierra arrasa.</w:t>
      </w:r>
    </w:p>
    <w:p w14:paraId="6666EE53" w14:textId="4508E1AE" w:rsidR="00326D76" w:rsidRPr="002A5DCC" w:rsidRDefault="00150B75" w:rsidP="00592F9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5DCC">
        <w:rPr>
          <w:rFonts w:ascii="Arial" w:hAnsi="Arial" w:cs="Arial"/>
          <w:color w:val="000000" w:themeColor="text1"/>
          <w:sz w:val="24"/>
          <w:szCs w:val="24"/>
        </w:rPr>
        <w:t>Y finalmente como decía Eduardo Galeano:</w:t>
      </w:r>
      <w:r w:rsidRPr="002A5DC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2A5D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Creo que hay que pelear contra el miedo, que se debe asumir que la vida es peligrosa y que eso es lo bueno que la vida tiene para que no se convierta en un mortal aburrimiento”.</w:t>
      </w:r>
    </w:p>
    <w:p w14:paraId="6264A5D4" w14:textId="77777777" w:rsidR="00326D76" w:rsidRDefault="00326D76" w:rsidP="00592F9C">
      <w:pPr>
        <w:jc w:val="both"/>
        <w:rPr>
          <w:rFonts w:ascii="Arial" w:hAnsi="Arial" w:cs="Arial"/>
          <w:sz w:val="24"/>
          <w:szCs w:val="24"/>
        </w:rPr>
      </w:pPr>
    </w:p>
    <w:p w14:paraId="1AE73EFA" w14:textId="77777777" w:rsidR="00682402" w:rsidRDefault="00682402" w:rsidP="00592F9C">
      <w:pPr>
        <w:jc w:val="both"/>
        <w:rPr>
          <w:rFonts w:ascii="Arial" w:hAnsi="Arial" w:cs="Arial"/>
          <w:sz w:val="24"/>
          <w:szCs w:val="24"/>
        </w:rPr>
      </w:pPr>
    </w:p>
    <w:sectPr w:rsidR="006824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35AE" w14:textId="77777777" w:rsidR="000546AA" w:rsidRDefault="000546AA" w:rsidP="00A63959">
      <w:pPr>
        <w:spacing w:after="0" w:line="240" w:lineRule="auto"/>
      </w:pPr>
      <w:r>
        <w:separator/>
      </w:r>
    </w:p>
  </w:endnote>
  <w:endnote w:type="continuationSeparator" w:id="0">
    <w:p w14:paraId="7D0EEB38" w14:textId="77777777" w:rsidR="000546AA" w:rsidRDefault="000546AA" w:rsidP="00A6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026B" w14:textId="26408A9C" w:rsidR="00F371AC" w:rsidRDefault="00F371AC" w:rsidP="00F371AC">
    <w:pPr>
      <w:pStyle w:val="Ttulo2"/>
      <w:jc w:val="center"/>
    </w:pPr>
    <w:r>
      <w:t>San Cristóbal Verapaz, 30 de septiembre de 2022, chiwax2030yahoo.com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18ED" w14:textId="77777777" w:rsidR="000546AA" w:rsidRDefault="000546AA" w:rsidP="00A63959">
      <w:pPr>
        <w:spacing w:after="0" w:line="240" w:lineRule="auto"/>
      </w:pPr>
      <w:r>
        <w:separator/>
      </w:r>
    </w:p>
  </w:footnote>
  <w:footnote w:type="continuationSeparator" w:id="0">
    <w:p w14:paraId="7925095B" w14:textId="77777777" w:rsidR="000546AA" w:rsidRDefault="000546AA" w:rsidP="00A63959">
      <w:pPr>
        <w:spacing w:after="0" w:line="240" w:lineRule="auto"/>
      </w:pPr>
      <w:r>
        <w:continuationSeparator/>
      </w:r>
    </w:p>
  </w:footnote>
  <w:footnote w:id="1">
    <w:p w14:paraId="4C1B57D8" w14:textId="05220A4F" w:rsidR="00A63959" w:rsidRDefault="00A63959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 y analista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F85D" w14:textId="39D35C0D" w:rsidR="00F371AC" w:rsidRDefault="00F371A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C7F1EDC" wp14:editId="33CFCA5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E38570" w14:textId="126A5682" w:rsidR="00F371AC" w:rsidRDefault="00F371AC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CENTRO DE REFLEXIONES NIM POQOM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C7F1EDC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p w14:paraId="46E38570" w14:textId="126A5682" w:rsidR="00F371AC" w:rsidRDefault="00F371AC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CENTRO DE REFLEXIONES NIM POQOM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9C"/>
    <w:rsid w:val="000546AA"/>
    <w:rsid w:val="000D3601"/>
    <w:rsid w:val="00150B75"/>
    <w:rsid w:val="00157B2D"/>
    <w:rsid w:val="00216C0A"/>
    <w:rsid w:val="002A5DCC"/>
    <w:rsid w:val="00326D76"/>
    <w:rsid w:val="00407D98"/>
    <w:rsid w:val="004E44B1"/>
    <w:rsid w:val="00592F9C"/>
    <w:rsid w:val="00682402"/>
    <w:rsid w:val="0096336C"/>
    <w:rsid w:val="00A63959"/>
    <w:rsid w:val="00AD5077"/>
    <w:rsid w:val="00BD45BF"/>
    <w:rsid w:val="00F371AC"/>
    <w:rsid w:val="00F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8B307"/>
  <w15:chartTrackingRefBased/>
  <w15:docId w15:val="{C41B7AA4-A1FF-4170-B7D9-A5D752C0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7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63959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39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39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3959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A6395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71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1AC"/>
  </w:style>
  <w:style w:type="paragraph" w:styleId="Piedepgina">
    <w:name w:val="footer"/>
    <w:basedOn w:val="Normal"/>
    <w:link w:val="PiedepginaCar"/>
    <w:uiPriority w:val="99"/>
    <w:unhideWhenUsed/>
    <w:rsid w:val="00F371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1AC"/>
  </w:style>
  <w:style w:type="character" w:customStyle="1" w:styleId="Ttulo2Car">
    <w:name w:val="Título 2 Car"/>
    <w:basedOn w:val="Fuentedeprrafopredeter"/>
    <w:link w:val="Ttulo2"/>
    <w:uiPriority w:val="9"/>
    <w:rsid w:val="00F371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7B48-9E63-4B23-BF26-3779D9CF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chiwax2030@yahoo.com</dc:creator>
  <cp:keywords/>
  <dc:description/>
  <cp:lastModifiedBy>Rosario Hermano</cp:lastModifiedBy>
  <cp:revision>2</cp:revision>
  <dcterms:created xsi:type="dcterms:W3CDTF">2022-10-03T14:47:00Z</dcterms:created>
  <dcterms:modified xsi:type="dcterms:W3CDTF">2022-10-03T14:47:00Z</dcterms:modified>
</cp:coreProperties>
</file>