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1B33" w14:textId="77777777" w:rsidR="00AE74EA" w:rsidRPr="00AE74EA" w:rsidRDefault="00AE74EA" w:rsidP="00AE74EA">
      <w:pPr>
        <w:pStyle w:val="NormalWeb"/>
        <w:shd w:val="clear" w:color="auto" w:fill="FFFFFF"/>
        <w:spacing w:before="0" w:beforeAutospacing="0" w:after="0" w:afterAutospacing="0"/>
        <w:jc w:val="both"/>
        <w:rPr>
          <w:color w:val="050505"/>
        </w:rPr>
      </w:pPr>
      <w:r w:rsidRPr="00AE74EA">
        <w:rPr>
          <w:b/>
          <w:bCs/>
          <w:color w:val="050505"/>
        </w:rPr>
        <w:t>Derechos humanos, democracia y otras yerbas…</w:t>
      </w:r>
    </w:p>
    <w:p w14:paraId="31F72C8D" w14:textId="77777777" w:rsidR="00AE74EA" w:rsidRPr="00AE74EA" w:rsidRDefault="00AE74EA" w:rsidP="00AE74EA">
      <w:pPr>
        <w:pStyle w:val="NormalWeb"/>
        <w:shd w:val="clear" w:color="auto" w:fill="FFFFFF"/>
        <w:spacing w:before="0" w:beforeAutospacing="0" w:after="0" w:afterAutospacing="0"/>
        <w:jc w:val="both"/>
        <w:rPr>
          <w:color w:val="000000"/>
        </w:rPr>
      </w:pPr>
      <w:r w:rsidRPr="00AE74EA">
        <w:rPr>
          <w:i/>
          <w:iCs/>
          <w:color w:val="000000"/>
        </w:rPr>
        <w:t>Nos tomaron por ingenuos y nos vendieron caro el cuento de la democracia. </w:t>
      </w:r>
    </w:p>
    <w:p w14:paraId="7274D976" w14:textId="003CDD02" w:rsidR="00AE74EA" w:rsidRDefault="00AE74EA" w:rsidP="00AE74EA">
      <w:pPr>
        <w:pStyle w:val="NormalWeb"/>
        <w:shd w:val="clear" w:color="auto" w:fill="FFFFFF"/>
        <w:spacing w:before="0" w:beforeAutospacing="0" w:after="0" w:afterAutospacing="0"/>
        <w:jc w:val="both"/>
        <w:rPr>
          <w:color w:val="000000"/>
        </w:rPr>
      </w:pPr>
    </w:p>
    <w:p w14:paraId="1E2223CF" w14:textId="77777777" w:rsidR="00AE74EA" w:rsidRPr="00AE74EA" w:rsidRDefault="00AE74EA" w:rsidP="00AE74EA">
      <w:pPr>
        <w:pStyle w:val="NormalWeb"/>
        <w:shd w:val="clear" w:color="auto" w:fill="FFFFFF"/>
        <w:spacing w:before="0" w:beforeAutospacing="0" w:after="0" w:afterAutospacing="0"/>
        <w:jc w:val="right"/>
        <w:rPr>
          <w:color w:val="000000"/>
        </w:rPr>
      </w:pPr>
      <w:r w:rsidRPr="00AE74EA">
        <w:rPr>
          <w:color w:val="000000"/>
        </w:rPr>
        <w:t>Carolina Vásquez Araya</w:t>
      </w:r>
    </w:p>
    <w:p w14:paraId="39F74468" w14:textId="5E0829D7" w:rsidR="00AE74EA" w:rsidRDefault="00AE74EA" w:rsidP="00AE74EA">
      <w:pPr>
        <w:pStyle w:val="NormalWeb"/>
        <w:shd w:val="clear" w:color="auto" w:fill="FFFFFF"/>
        <w:spacing w:before="0" w:beforeAutospacing="0" w:after="0" w:afterAutospacing="0"/>
        <w:jc w:val="both"/>
        <w:rPr>
          <w:color w:val="000000"/>
        </w:rPr>
      </w:pPr>
    </w:p>
    <w:p w14:paraId="7A3A0015" w14:textId="77777777" w:rsidR="00AE74EA" w:rsidRPr="00AE74EA" w:rsidRDefault="00AE74EA" w:rsidP="00AE74EA">
      <w:pPr>
        <w:pStyle w:val="NormalWeb"/>
        <w:shd w:val="clear" w:color="auto" w:fill="FFFFFF"/>
        <w:spacing w:before="0" w:beforeAutospacing="0" w:after="0" w:afterAutospacing="0"/>
        <w:jc w:val="both"/>
        <w:rPr>
          <w:color w:val="000000"/>
        </w:rPr>
      </w:pPr>
    </w:p>
    <w:p w14:paraId="07C78592" w14:textId="77777777" w:rsidR="00AE74EA" w:rsidRPr="00AE74EA" w:rsidRDefault="00AE74EA" w:rsidP="00AE74EA">
      <w:pPr>
        <w:pStyle w:val="NormalWeb"/>
        <w:shd w:val="clear" w:color="auto" w:fill="FFFFFF"/>
        <w:spacing w:before="0" w:beforeAutospacing="0" w:after="0" w:afterAutospacing="0"/>
        <w:jc w:val="both"/>
        <w:rPr>
          <w:color w:val="000000"/>
        </w:rPr>
      </w:pPr>
      <w:r w:rsidRPr="00AE74EA">
        <w:rPr>
          <w:color w:val="000000"/>
        </w:rPr>
        <w:t>Esta semana volvemos a experimentar las fallas de un sistema impuesto por gobiernos poderosos, aliados de corporaciones multinacionales, cuyas cabezas se ocultan en los entresijos de un marco aparentemente legal de aplicación forzosa. Ya lo hemos visto antes, durante la dura historia de golpes de Estado patrocinados por la Casa Blanca y sus servicios de inteligencia, pero seguimos soñando con que esos ataques arteros del pasado son, valga la redundancia, cosa del pasado. </w:t>
      </w:r>
    </w:p>
    <w:p w14:paraId="0C5BF5B4" w14:textId="77777777" w:rsidR="00AE74EA" w:rsidRPr="00AE74EA" w:rsidRDefault="00AE74EA" w:rsidP="00AE74EA">
      <w:pPr>
        <w:pStyle w:val="NormalWeb"/>
        <w:shd w:val="clear" w:color="auto" w:fill="FFFFFF"/>
        <w:spacing w:before="0" w:beforeAutospacing="0" w:after="0" w:afterAutospacing="0"/>
        <w:jc w:val="both"/>
        <w:rPr>
          <w:color w:val="000000"/>
        </w:rPr>
      </w:pPr>
      <w:r w:rsidRPr="00AE74EA">
        <w:rPr>
          <w:color w:val="000000"/>
        </w:rPr>
        <w:t>Las imágenes de Pedro Castillo y de su familia saliendo del palacio de gobierno traen a la memoria las de Jacobo Árbenz, en Guatemala. En ellas, queda plasmado el odio de las castas criollas, cuyo desprecio ancestral hacia cualquier intento de rebeldía política con acento en la búsqueda del cambio, se traduce de inmediato en un plan de emergencia para detener con un golpe certero las posibilidades de una transformación social, económica y política capaz de aproximarse a los anhelos del pueblo.</w:t>
      </w:r>
    </w:p>
    <w:p w14:paraId="3EEDAEB1" w14:textId="77777777" w:rsidR="00AE74EA" w:rsidRPr="00AE74EA" w:rsidRDefault="00AE74EA" w:rsidP="00AE74EA">
      <w:pPr>
        <w:pStyle w:val="NormalWeb"/>
        <w:shd w:val="clear" w:color="auto" w:fill="FFFFFF"/>
        <w:spacing w:before="0" w:beforeAutospacing="0" w:after="0" w:afterAutospacing="0"/>
        <w:jc w:val="both"/>
        <w:rPr>
          <w:color w:val="000000"/>
        </w:rPr>
      </w:pPr>
      <w:r w:rsidRPr="00AE74EA">
        <w:rPr>
          <w:color w:val="000000"/>
        </w:rPr>
        <w:t>Digamos que Pedro Castillo tenía los días contados; era evidente. Su formación de maestro no le dio acceso al aprendizaje de los trucos utilizados durante décadas por los políticos de la oligarquía y eso le puso fecha de caducidad. Si a eso se añade la influencia decisiva del Departamento de Estado para revertir -país por país- el giro continental hacia la izquierda, el paquete estaba listo, atado y con dedicatoria. También en Chile ha comenzado a presionar la maquinaria centrando sus tiros en el texto constitucional y, sin duda, maquinando estrategias para incidir en todo el marco político del nuevo gobierno. Bolivia ya pasó por la experiencia y también Venezuela, con sus cuentas  embargadas. Ahora falta que dirijan sus tiros a Brasil. </w:t>
      </w:r>
    </w:p>
    <w:p w14:paraId="3F538DE6" w14:textId="77777777" w:rsidR="00AE74EA" w:rsidRPr="00AE74EA" w:rsidRDefault="00AE74EA" w:rsidP="00AE74EA">
      <w:pPr>
        <w:pStyle w:val="NormalWeb"/>
        <w:shd w:val="clear" w:color="auto" w:fill="FFFFFF"/>
        <w:spacing w:before="0" w:beforeAutospacing="0" w:after="0" w:afterAutospacing="0"/>
        <w:jc w:val="both"/>
        <w:rPr>
          <w:color w:val="000000"/>
        </w:rPr>
      </w:pPr>
      <w:r w:rsidRPr="00AE74EA">
        <w:rPr>
          <w:color w:val="000000"/>
        </w:rPr>
        <w:t xml:space="preserve">Lo más ilustrativo del cinismo con el cual se mueve Estados Unidos en nuestro continente, con la OEA como su lacayo, es su hipócrita discurso por los derechos humanos y la democracia, valores que viola reiteradamente cada vez que le conviene a su política y a sus aliados corporativos. El caso </w:t>
      </w:r>
      <w:proofErr w:type="spellStart"/>
      <w:r w:rsidRPr="00AE74EA">
        <w:rPr>
          <w:color w:val="000000"/>
        </w:rPr>
        <w:t>mas</w:t>
      </w:r>
      <w:proofErr w:type="spellEnd"/>
      <w:r w:rsidRPr="00AE74EA">
        <w:rPr>
          <w:color w:val="000000"/>
        </w:rPr>
        <w:t xml:space="preserve"> ilustrativo de esa doble cara se manifiesta en sus relaciones con Guatemala: un narco Estado cuyos dirigentes han destruido, pieza por pieza, todo el marco institucional arrasando de paso con su sistema de justicia; pero al estar el control en manos de una oligarquía ignorante, obsoleta y de corte colonialista -lo que al sistema neoliberal le viene de perlas- mira para otro lado. </w:t>
      </w:r>
    </w:p>
    <w:p w14:paraId="037782FB" w14:textId="77777777" w:rsidR="00AE74EA" w:rsidRPr="00AE74EA" w:rsidRDefault="00AE74EA" w:rsidP="00AE74EA">
      <w:pPr>
        <w:pStyle w:val="NormalWeb"/>
        <w:shd w:val="clear" w:color="auto" w:fill="FFFFFF"/>
        <w:spacing w:before="0" w:beforeAutospacing="0" w:after="0" w:afterAutospacing="0"/>
        <w:jc w:val="both"/>
        <w:rPr>
          <w:color w:val="000000"/>
        </w:rPr>
      </w:pPr>
      <w:r w:rsidRPr="00AE74EA">
        <w:rPr>
          <w:color w:val="000000"/>
        </w:rPr>
        <w:t xml:space="preserve">Nos vendieron la preeminencia de los derechos humanos, la democracia y la autodeterminación como una aspiración legítima, pero en cuanto actuamos por conquistarlos viene el golpe de puño para recordarnos cuál es nuestra verdadera realidad. Vale decir, el engaño descarado y la píldora política gorda que nos hemos tragado en largos períodos de nuestra historia. Lo que no le toleraron a Castillo en Perú, se lo aplaudieron a </w:t>
      </w:r>
      <w:proofErr w:type="spellStart"/>
      <w:r w:rsidRPr="00AE74EA">
        <w:rPr>
          <w:color w:val="000000"/>
        </w:rPr>
        <w:t>Zelenski</w:t>
      </w:r>
      <w:proofErr w:type="spellEnd"/>
      <w:r w:rsidRPr="00AE74EA">
        <w:rPr>
          <w:color w:val="000000"/>
        </w:rPr>
        <w:t xml:space="preserve"> en Ucrania, demostrando que todo depende de qué color es el protagonista. </w:t>
      </w:r>
    </w:p>
    <w:p w14:paraId="1AE8832B" w14:textId="77777777" w:rsidR="00AE74EA" w:rsidRPr="00AE74EA" w:rsidRDefault="00AE74EA" w:rsidP="00AE74EA">
      <w:pPr>
        <w:pStyle w:val="NormalWeb"/>
        <w:shd w:val="clear" w:color="auto" w:fill="FFFFFF"/>
        <w:spacing w:before="0" w:beforeAutospacing="0" w:after="0" w:afterAutospacing="0"/>
        <w:jc w:val="both"/>
        <w:rPr>
          <w:color w:val="000000"/>
        </w:rPr>
      </w:pPr>
      <w:r w:rsidRPr="00AE74EA">
        <w:rPr>
          <w:color w:val="000000"/>
        </w:rPr>
        <w:t>No podemos seguir ignorando la sombra funesta del imperio con sus aliados locales, capaces de utilizar el universo mediático para divulgar sus mentiras y convencernos del cuento de la libertad democrática de los pueblos. La realidad nos enseña, a golpes de Estado y bloqueos económicos, cómo los intereses de un puñado de naciones poderosas dependen de nuestro subdesarrollo y nuestra enorme capacidad para caer en las trampas del sistema, una y otra, y otra vez.</w:t>
      </w:r>
    </w:p>
    <w:p w14:paraId="64FCD3FF" w14:textId="77777777" w:rsidR="00AE74EA" w:rsidRPr="00AE74EA" w:rsidRDefault="00AE74EA" w:rsidP="00AE74EA">
      <w:pPr>
        <w:pStyle w:val="NormalWeb"/>
        <w:shd w:val="clear" w:color="auto" w:fill="FFFFFF"/>
        <w:spacing w:before="0" w:beforeAutospacing="0" w:after="0" w:afterAutospacing="0"/>
        <w:jc w:val="both"/>
        <w:rPr>
          <w:color w:val="000000"/>
        </w:rPr>
      </w:pPr>
    </w:p>
    <w:p w14:paraId="525DD380" w14:textId="77777777" w:rsidR="00AE74EA" w:rsidRPr="00AE74EA" w:rsidRDefault="00AE74EA" w:rsidP="00AE74EA">
      <w:pPr>
        <w:pStyle w:val="NormalWeb"/>
        <w:shd w:val="clear" w:color="auto" w:fill="FFFFFF"/>
        <w:spacing w:before="0" w:beforeAutospacing="0" w:after="0" w:afterAutospacing="0"/>
        <w:jc w:val="both"/>
        <w:rPr>
          <w:color w:val="000000"/>
        </w:rPr>
      </w:pPr>
      <w:r w:rsidRPr="00AE74EA">
        <w:rPr>
          <w:i/>
          <w:iCs/>
          <w:color w:val="000000"/>
        </w:rPr>
        <w:t xml:space="preserve">La libre determinación de los pueblos no es </w:t>
      </w:r>
      <w:proofErr w:type="spellStart"/>
      <w:r w:rsidRPr="00AE74EA">
        <w:rPr>
          <w:i/>
          <w:iCs/>
          <w:color w:val="000000"/>
        </w:rPr>
        <w:t>mas</w:t>
      </w:r>
      <w:proofErr w:type="spellEnd"/>
      <w:r w:rsidRPr="00AE74EA">
        <w:rPr>
          <w:i/>
          <w:iCs/>
          <w:color w:val="000000"/>
        </w:rPr>
        <w:t xml:space="preserve"> que un deseo insatisfecho.</w:t>
      </w:r>
    </w:p>
    <w:p w14:paraId="7487A49F" w14:textId="77777777" w:rsidR="00AE74EA" w:rsidRPr="00AE74EA" w:rsidRDefault="00AE74EA" w:rsidP="00AE74EA">
      <w:pPr>
        <w:pStyle w:val="NormalWeb"/>
        <w:shd w:val="clear" w:color="auto" w:fill="FFFFFF"/>
        <w:spacing w:before="0" w:beforeAutospacing="0" w:after="0" w:afterAutospacing="0"/>
        <w:jc w:val="both"/>
        <w:rPr>
          <w:color w:val="000000"/>
        </w:rPr>
      </w:pPr>
    </w:p>
    <w:p w14:paraId="12C360C6" w14:textId="77777777" w:rsidR="00AE74EA" w:rsidRPr="00AE74EA" w:rsidRDefault="00AE74EA" w:rsidP="00AE74EA">
      <w:pPr>
        <w:pStyle w:val="NormalWeb"/>
        <w:shd w:val="clear" w:color="auto" w:fill="F9F9F9"/>
        <w:spacing w:before="0" w:beforeAutospacing="0" w:after="383" w:afterAutospacing="0"/>
        <w:jc w:val="both"/>
        <w:rPr>
          <w:color w:val="313131"/>
        </w:rPr>
      </w:pPr>
      <w:hyperlink r:id="rId4" w:tgtFrame="_blank" w:history="1">
        <w:r w:rsidRPr="00AE74EA">
          <w:rPr>
            <w:rStyle w:val="Hipervnculo"/>
            <w:color w:val="1155CC"/>
          </w:rPr>
          <w:t>elquintopatio@gmail.com</w:t>
        </w:r>
      </w:hyperlink>
      <w:r w:rsidRPr="00AE74EA">
        <w:rPr>
          <w:color w:val="313131"/>
        </w:rPr>
        <w:t> </w:t>
      </w:r>
    </w:p>
    <w:p w14:paraId="6C644CE4" w14:textId="77777777" w:rsidR="00AE74EA" w:rsidRPr="00AE74EA" w:rsidRDefault="00AE74EA" w:rsidP="00AE74EA">
      <w:pPr>
        <w:pStyle w:val="NormalWeb"/>
        <w:shd w:val="clear" w:color="auto" w:fill="F9F9F9"/>
        <w:spacing w:before="0" w:beforeAutospacing="0" w:after="383" w:afterAutospacing="0"/>
        <w:jc w:val="both"/>
        <w:rPr>
          <w:color w:val="313131"/>
        </w:rPr>
      </w:pPr>
      <w:r w:rsidRPr="00AE74EA">
        <w:rPr>
          <w:color w:val="313131"/>
        </w:rPr>
        <w:t>@carvasar</w:t>
      </w:r>
    </w:p>
    <w:p w14:paraId="5EE6B32C" w14:textId="77777777" w:rsidR="00AE74EA" w:rsidRPr="00AE74EA" w:rsidRDefault="00AE74EA" w:rsidP="00AE74EA">
      <w:pPr>
        <w:pStyle w:val="NormalWeb"/>
        <w:shd w:val="clear" w:color="auto" w:fill="F9F9F9"/>
        <w:spacing w:before="0" w:beforeAutospacing="0" w:after="383" w:afterAutospacing="0"/>
        <w:jc w:val="both"/>
        <w:rPr>
          <w:rFonts w:ascii="Helvetica" w:hAnsi="Helvetica" w:cs="Helvetica"/>
          <w:color w:val="207AE7"/>
        </w:rPr>
      </w:pPr>
      <w:hyperlink r:id="rId5" w:tgtFrame="_blank" w:history="1">
        <w:r w:rsidRPr="00AE74EA">
          <w:rPr>
            <w:rStyle w:val="Hipervnculo"/>
            <w:rFonts w:ascii="Helvetica" w:hAnsi="Helvetica" w:cs="Helvetica"/>
            <w:color w:val="1155CC"/>
          </w:rPr>
          <w:t>www.carolinavasquezaraya.com</w:t>
        </w:r>
      </w:hyperlink>
    </w:p>
    <w:p w14:paraId="0FBCCD9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EA"/>
    <w:rsid w:val="002E2F5B"/>
    <w:rsid w:val="00AE74E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2EA3"/>
  <w15:chartTrackingRefBased/>
  <w15:docId w15:val="{1824A2C6-CC16-4213-A8F4-5BC8216F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E74EA"/>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AE7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7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olinavasquezaraya.com/" TargetMode="Externa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3208</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2022-12-13T12:02:00Z</dcterms:created>
  <dcterms:modified xsi:type="dcterms:W3CDTF">2022-12-13T12:03:00Z</dcterms:modified>
</cp:coreProperties>
</file>