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F9A5" w14:textId="77777777" w:rsidR="00A95E8F" w:rsidRPr="00A95E8F" w:rsidRDefault="00A95E8F" w:rsidP="00A95E8F">
      <w:pPr>
        <w:pStyle w:val="NormalWeb"/>
        <w:shd w:val="clear" w:color="auto" w:fill="FFFFFF"/>
        <w:spacing w:before="0" w:beforeAutospacing="0" w:after="0" w:afterAutospacing="0"/>
        <w:jc w:val="both"/>
        <w:rPr>
          <w:color w:val="050505"/>
          <w:sz w:val="32"/>
          <w:szCs w:val="32"/>
        </w:rPr>
      </w:pPr>
      <w:r w:rsidRPr="00A95E8F">
        <w:rPr>
          <w:b/>
          <w:bCs/>
          <w:color w:val="050505"/>
          <w:sz w:val="32"/>
          <w:szCs w:val="32"/>
        </w:rPr>
        <w:t>La cabeza en la arena</w:t>
      </w:r>
    </w:p>
    <w:p w14:paraId="5A141B49"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i/>
          <w:iCs/>
          <w:color w:val="000000"/>
        </w:rPr>
        <w:t>Una información tendenciosa y manipulada es una violación de los derechos humanos. </w:t>
      </w:r>
    </w:p>
    <w:p w14:paraId="5067B262" w14:textId="77777777" w:rsidR="00A95E8F" w:rsidRPr="00A95E8F" w:rsidRDefault="00A95E8F" w:rsidP="00A95E8F">
      <w:pPr>
        <w:pStyle w:val="NormalWeb"/>
        <w:shd w:val="clear" w:color="auto" w:fill="FFFFFF"/>
        <w:spacing w:before="0" w:beforeAutospacing="0" w:after="0" w:afterAutospacing="0"/>
        <w:jc w:val="both"/>
        <w:rPr>
          <w:color w:val="000000"/>
        </w:rPr>
      </w:pPr>
    </w:p>
    <w:p w14:paraId="4C239039" w14:textId="77777777" w:rsidR="00A95E8F" w:rsidRPr="00A95E8F" w:rsidRDefault="00A95E8F" w:rsidP="00A95E8F">
      <w:pPr>
        <w:pStyle w:val="NormalWeb"/>
        <w:shd w:val="clear" w:color="auto" w:fill="FFFFFF"/>
        <w:spacing w:before="0" w:beforeAutospacing="0" w:after="0" w:afterAutospacing="0"/>
        <w:jc w:val="right"/>
        <w:rPr>
          <w:color w:val="000000"/>
        </w:rPr>
      </w:pPr>
      <w:r w:rsidRPr="00A95E8F">
        <w:rPr>
          <w:color w:val="000000"/>
        </w:rPr>
        <w:t>Carolina Vásquez Araya</w:t>
      </w:r>
    </w:p>
    <w:p w14:paraId="2B24AAC7" w14:textId="77777777" w:rsidR="00A95E8F" w:rsidRDefault="00A95E8F" w:rsidP="00A95E8F">
      <w:pPr>
        <w:pStyle w:val="NormalWeb"/>
        <w:shd w:val="clear" w:color="auto" w:fill="FFFFFF"/>
        <w:spacing w:before="0" w:beforeAutospacing="0" w:after="0" w:afterAutospacing="0"/>
        <w:jc w:val="both"/>
        <w:rPr>
          <w:color w:val="000000"/>
        </w:rPr>
      </w:pPr>
    </w:p>
    <w:p w14:paraId="11A0427E" w14:textId="77777777" w:rsidR="00A95E8F" w:rsidRDefault="00A95E8F" w:rsidP="00A95E8F">
      <w:pPr>
        <w:pStyle w:val="NormalWeb"/>
        <w:shd w:val="clear" w:color="auto" w:fill="FFFFFF"/>
        <w:spacing w:before="0" w:beforeAutospacing="0" w:after="0" w:afterAutospacing="0"/>
        <w:jc w:val="both"/>
        <w:rPr>
          <w:color w:val="000000"/>
        </w:rPr>
      </w:pPr>
    </w:p>
    <w:p w14:paraId="353344E6" w14:textId="38B84E4A"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Cuando una persona decide no enterarse de las cosas que suceden a su alrededor, es como si éstas no existieran. Y las sociedades, a veces, actúan como las personas, por eso el periodismo es una de las profesiones más polémicas en cualquier sociedad: Porque tiene la vocación de descubrir secretos, de divulgar equivocaciones, de enfatizar precisamente en aquellos temas que algunos prefieren rehuir. El periodismo es un recurso poderoso para romper las barreras que limitan la libertad del ser humano, pero como todo instrumento de poder, puede también ser capaz de actuar en contra de esa libertad.</w:t>
      </w:r>
    </w:p>
    <w:p w14:paraId="0AE70998"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En todas las épocas de la historia han existido los temas prohibidos; así también, los encargados de realizar la función de informar se han visto involucrados en el juego tradicional de intereses encontrados. Para entender lo inevitable del proceso, es necesario remitirse a la estructura básica de la sociedad, que divide a sus integrantes en pequeños grupos de poder y grandes grupos subordinados. </w:t>
      </w:r>
    </w:p>
    <w:p w14:paraId="5C67BE1F"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Un esquema simplista de esta situación nos hace concluir en que para controlar a una comunidad basta con dosificar la información y manipularla a conveniencia de los grupos dirigentes, ya que es precisamente en ella donde reside la clave del máximo poder. Este solo hecho determina que cualquier tema crítico o capaz de provocar tensión social debe ser controlado como parte del juego social y político por constituir un vehículo idóneo para acallar la conciencia de unos y adormecer la rebeldía de los otros.</w:t>
      </w:r>
    </w:p>
    <w:p w14:paraId="12F5840E"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La evolución de los medios de comunicación, sin embargo, ha hecho que cada día sea más difícil tanto ocultar la información como ignorarla. Pero simultáneamente se ha propiciado la creación de focos de interés alternativos para distraer a la sociedad. Esto ha incidido en el desarrollo acelerado de los recursos tecnológicos apropiados para concentrar el poder en círculos cada vez más pequeños y gracias a este acto de prestidigitación, la sociedad se ha vuelto progresivamente más y más individualista y menos involucrada con los problemas que la afectan. </w:t>
      </w:r>
    </w:p>
    <w:p w14:paraId="6FD7C9ED"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De esta forma, mientras el público cree que recibe lo que considera un universo abierto a todas las corrientes de pensamiento y provisto de todos los medios para obtener la información, por otro lado se encuentra sujeto a la manipulación que ejercen sobre ese mismo pensamiento pequeños grupos capaces de controlar los sofisticados mecanismos del manejo de opinión.</w:t>
      </w:r>
    </w:p>
    <w:p w14:paraId="446A75D2"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 Lo más terrorífico de este panorama es la forma en que se va condicionando la importancia de los temas según la conveniencia de algunos sectores; asuntos que revisten la mayor gravedad para el futuro de una sociedad, como el feminicidio, la discriminación por sexo o la falta de conocimiento sobre salud reproductiva que afecta a niñas, adolescentes y mujeres adultas, carecen de un tratamiento serio como resultado de políticas equivocadas de información. La responsabilidad de este silencio no apunta a la debilidad de comunidades temerosas e ignorantes; el peso de la falta, realmente, recae sobre sus líderes. </w:t>
      </w:r>
    </w:p>
    <w:p w14:paraId="4336C258"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t>Cifras espeluznantes impresas en documentos de circulación oficial pero restringida, delinean un panorama medieval de muerte y desolación. Las consecuencias de la falta de información y la montaña de prejuicios que amenaza la vida de millones de seres humanos hacen de ese silencio un acto tan criminal como aquel que pretende ocultar la realidad de millares de niñas y adolescentes quienes, debido al abandono, se convierten en víctimas propiciatorias de un patriarcado cargado de violencia, prejuicios e ignorancia. </w:t>
      </w:r>
    </w:p>
    <w:p w14:paraId="26CA87A2"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color w:val="000000"/>
        </w:rPr>
        <w:lastRenderedPageBreak/>
        <w:t>No se puede ignorar que nuestro actual comportamiento pasivo tendrá un impacto directo sobre una situación que tarde o temprano acabará afectándonos a todos. La solución de la mayor parte de los grandes males de la sociedad está ligada a un proceso educativo que propicie la apertura de canales de comunicación para acabar con la ignorancia y dejar de enterrar la cabeza en la arena para no saber. Es precisamente el universo mediático el responsable de romper la barrera de la intransigencia y el miedo que se han impuesto, cual consigna general, en amplias regiones del mundo; y a partir de ahí, cumplir con el papel informativo/educativo que le corresponde por naturaleza.</w:t>
      </w:r>
    </w:p>
    <w:p w14:paraId="42C20747" w14:textId="77777777" w:rsidR="00A95E8F" w:rsidRPr="00A95E8F" w:rsidRDefault="00A95E8F" w:rsidP="00A95E8F">
      <w:pPr>
        <w:pStyle w:val="NormalWeb"/>
        <w:shd w:val="clear" w:color="auto" w:fill="FFFFFF"/>
        <w:spacing w:before="0" w:beforeAutospacing="0" w:after="0" w:afterAutospacing="0"/>
        <w:jc w:val="both"/>
        <w:rPr>
          <w:color w:val="000000"/>
        </w:rPr>
      </w:pPr>
    </w:p>
    <w:p w14:paraId="289DF5D4" w14:textId="77777777" w:rsidR="00A95E8F" w:rsidRPr="00A95E8F" w:rsidRDefault="00A95E8F" w:rsidP="00A95E8F">
      <w:pPr>
        <w:pStyle w:val="NormalWeb"/>
        <w:shd w:val="clear" w:color="auto" w:fill="FFFFFF"/>
        <w:spacing w:before="0" w:beforeAutospacing="0" w:after="0" w:afterAutospacing="0"/>
        <w:jc w:val="both"/>
        <w:rPr>
          <w:color w:val="000000"/>
        </w:rPr>
      </w:pPr>
      <w:r w:rsidRPr="00A95E8F">
        <w:rPr>
          <w:i/>
          <w:iCs/>
          <w:color w:val="000000"/>
        </w:rPr>
        <w:t>Para acabar con el hambre y el subdesarrollo es preciso acabar con la ignorancia.</w:t>
      </w:r>
    </w:p>
    <w:p w14:paraId="4EEC80FC" w14:textId="77777777" w:rsidR="00A95E8F" w:rsidRPr="00A95E8F" w:rsidRDefault="00A95E8F" w:rsidP="00A95E8F">
      <w:pPr>
        <w:pStyle w:val="NormalWeb"/>
        <w:shd w:val="clear" w:color="auto" w:fill="FFFFFF"/>
        <w:spacing w:before="0" w:beforeAutospacing="0" w:after="0" w:afterAutospacing="0"/>
        <w:jc w:val="both"/>
        <w:rPr>
          <w:color w:val="000000"/>
        </w:rPr>
      </w:pPr>
    </w:p>
    <w:p w14:paraId="621D1B83" w14:textId="77777777" w:rsidR="00A95E8F" w:rsidRPr="00A95E8F" w:rsidRDefault="00A95E8F" w:rsidP="00A95E8F">
      <w:pPr>
        <w:pStyle w:val="NormalWeb"/>
        <w:shd w:val="clear" w:color="auto" w:fill="F9F9F9"/>
        <w:spacing w:before="0" w:beforeAutospacing="0" w:after="383" w:afterAutospacing="0"/>
        <w:jc w:val="both"/>
        <w:rPr>
          <w:color w:val="313131"/>
        </w:rPr>
      </w:pPr>
      <w:hyperlink r:id="rId4" w:tgtFrame="_blank" w:history="1">
        <w:r w:rsidRPr="00A95E8F">
          <w:rPr>
            <w:rStyle w:val="Hipervnculo"/>
            <w:color w:val="1155CC"/>
          </w:rPr>
          <w:t>elquintopatio@gmail.com</w:t>
        </w:r>
      </w:hyperlink>
      <w:r w:rsidRPr="00A95E8F">
        <w:rPr>
          <w:color w:val="313131"/>
        </w:rPr>
        <w:t> </w:t>
      </w:r>
    </w:p>
    <w:p w14:paraId="11B553DF" w14:textId="77777777" w:rsidR="00A95E8F" w:rsidRPr="00A95E8F" w:rsidRDefault="00A95E8F" w:rsidP="00A95E8F">
      <w:pPr>
        <w:pStyle w:val="NormalWeb"/>
        <w:shd w:val="clear" w:color="auto" w:fill="F9F9F9"/>
        <w:spacing w:before="0" w:beforeAutospacing="0" w:after="383" w:afterAutospacing="0"/>
        <w:jc w:val="both"/>
        <w:rPr>
          <w:color w:val="313131"/>
        </w:rPr>
      </w:pPr>
      <w:r w:rsidRPr="00A95E8F">
        <w:rPr>
          <w:color w:val="313131"/>
        </w:rPr>
        <w:t>@carvasar</w:t>
      </w:r>
    </w:p>
    <w:p w14:paraId="59BF599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8F"/>
    <w:rsid w:val="002E2F5B"/>
    <w:rsid w:val="00A95E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83DE"/>
  <w15:chartTrackingRefBased/>
  <w15:docId w15:val="{ADBF252E-4C19-4C91-9B2A-F6565410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E8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A95E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3857</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2022-12-19T16:24:00Z</dcterms:created>
  <dcterms:modified xsi:type="dcterms:W3CDTF">2022-12-19T16:24:00Z</dcterms:modified>
</cp:coreProperties>
</file>