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8873B" w14:textId="77777777" w:rsidR="006131CF" w:rsidRPr="006131CF" w:rsidRDefault="006131CF" w:rsidP="006131CF">
      <w:pPr>
        <w:spacing w:after="0" w:line="240" w:lineRule="auto"/>
        <w:jc w:val="center"/>
        <w:rPr>
          <w:rFonts w:ascii="Arial" w:eastAsia="Times New Roman" w:hAnsi="Arial" w:cs="Arial"/>
          <w:b/>
          <w:bCs/>
          <w:color w:val="222222"/>
          <w:sz w:val="24"/>
          <w:szCs w:val="24"/>
          <w:shd w:val="clear" w:color="auto" w:fill="FFFFFF"/>
          <w:lang w:val="es-UY" w:eastAsia="es-UY"/>
        </w:rPr>
      </w:pPr>
      <w:r w:rsidRPr="006131CF">
        <w:rPr>
          <w:rFonts w:ascii="Arial" w:eastAsia="Times New Roman" w:hAnsi="Arial" w:cs="Arial"/>
          <w:b/>
          <w:bCs/>
          <w:color w:val="222222"/>
          <w:sz w:val="24"/>
          <w:szCs w:val="24"/>
          <w:shd w:val="clear" w:color="auto" w:fill="FFFFFF"/>
          <w:lang w:val="es-UY" w:eastAsia="es-UY"/>
        </w:rPr>
        <w:t>AGRADECER, DAR GRACIAS DE CORAZÓN:</w:t>
      </w:r>
      <w:r w:rsidRPr="006131CF">
        <w:rPr>
          <w:rFonts w:ascii="Arial" w:eastAsia="Times New Roman" w:hAnsi="Arial" w:cs="Arial"/>
          <w:b/>
          <w:bCs/>
          <w:color w:val="222222"/>
          <w:sz w:val="24"/>
          <w:szCs w:val="24"/>
          <w:lang w:val="es-UY" w:eastAsia="es-UY"/>
        </w:rPr>
        <w:br/>
      </w:r>
      <w:r w:rsidRPr="006131CF">
        <w:rPr>
          <w:rFonts w:ascii="Arial" w:eastAsia="Times New Roman" w:hAnsi="Arial" w:cs="Arial"/>
          <w:b/>
          <w:bCs/>
          <w:color w:val="222222"/>
          <w:sz w:val="24"/>
          <w:szCs w:val="24"/>
          <w:shd w:val="clear" w:color="auto" w:fill="FFFFFF"/>
          <w:lang w:val="es-UY" w:eastAsia="es-UY"/>
        </w:rPr>
        <w:t>PERMANECER EN SANTA ALEGRÍA.</w:t>
      </w:r>
    </w:p>
    <w:p w14:paraId="73D2F58A" w14:textId="1BF47BD1" w:rsidR="006131CF" w:rsidRDefault="006131CF" w:rsidP="006131CF">
      <w:pPr>
        <w:spacing w:after="0" w:line="240" w:lineRule="auto"/>
        <w:jc w:val="center"/>
        <w:rPr>
          <w:rFonts w:ascii="Arial" w:eastAsia="Times New Roman" w:hAnsi="Arial" w:cs="Arial"/>
          <w:color w:val="222222"/>
          <w:sz w:val="24"/>
          <w:szCs w:val="24"/>
          <w:shd w:val="clear" w:color="auto" w:fill="FFFFFF"/>
          <w:lang w:val="es-UY" w:eastAsia="es-UY"/>
        </w:rPr>
      </w:pPr>
      <w:r w:rsidRPr="006131CF">
        <w:rPr>
          <w:rFonts w:ascii="Arial" w:eastAsia="Times New Roman" w:hAnsi="Arial" w:cs="Arial"/>
          <w:color w:val="222222"/>
          <w:sz w:val="24"/>
          <w:szCs w:val="24"/>
          <w:lang w:val="es-UY" w:eastAsia="es-UY"/>
        </w:rPr>
        <w:br/>
      </w:r>
      <w:r>
        <w:rPr>
          <w:rFonts w:ascii="Arial" w:eastAsia="Times New Roman" w:hAnsi="Arial" w:cs="Arial"/>
          <w:color w:val="222222"/>
          <w:sz w:val="24"/>
          <w:szCs w:val="24"/>
          <w:shd w:val="clear" w:color="auto" w:fill="FFFFFF"/>
          <w:lang w:val="es-UY" w:eastAsia="es-UY"/>
        </w:rPr>
        <w:t>Hna. Angela Cabrera – Rep. Dominicana</w:t>
      </w:r>
    </w:p>
    <w:p w14:paraId="3D683839" w14:textId="77777777" w:rsidR="006131CF" w:rsidRDefault="006131CF" w:rsidP="006131CF">
      <w:pPr>
        <w:spacing w:after="0" w:line="240" w:lineRule="auto"/>
        <w:jc w:val="both"/>
        <w:rPr>
          <w:rFonts w:ascii="Arial" w:eastAsia="Times New Roman" w:hAnsi="Arial" w:cs="Arial"/>
          <w:color w:val="222222"/>
          <w:sz w:val="24"/>
          <w:szCs w:val="24"/>
          <w:shd w:val="clear" w:color="auto" w:fill="FFFFFF"/>
          <w:lang w:val="es-UY" w:eastAsia="es-UY"/>
        </w:rPr>
      </w:pPr>
      <w:r w:rsidRPr="006131CF">
        <w:rPr>
          <w:rFonts w:ascii="Arial" w:eastAsia="Times New Roman" w:hAnsi="Arial" w:cs="Arial"/>
          <w:color w:val="222222"/>
          <w:sz w:val="24"/>
          <w:szCs w:val="24"/>
          <w:lang w:val="es-UY" w:eastAsia="es-UY"/>
        </w:rPr>
        <w:br/>
      </w:r>
      <w:r w:rsidRPr="006131CF">
        <w:rPr>
          <w:rFonts w:ascii="Arial" w:eastAsia="Times New Roman" w:hAnsi="Arial" w:cs="Arial"/>
          <w:color w:val="222222"/>
          <w:sz w:val="24"/>
          <w:szCs w:val="24"/>
          <w:shd w:val="clear" w:color="auto" w:fill="FFFFFF"/>
          <w:lang w:val="es-UY" w:eastAsia="es-UY"/>
        </w:rPr>
        <w:t>La primera lectura nos recuerda a Ana, la madre de Samuel. Su relato nos enseña a ser persona grata y agradecida con los favoreces de Dios. Ella, siendo estéril, suplicaba ardientemente un hijo; tanto pedía que la llegaron a confundir con una persona borracha. Y cuando esta mujer, por fin, recibió la bendición deseada, luego de haberlo amamantado se lo donó al Señor, en agradecimiento; lo llevó al templo, para que se consagre, y de vez en cuando iba a verlo y a llevarle su ropita.</w:t>
      </w:r>
    </w:p>
    <w:p w14:paraId="0ED139B3" w14:textId="29B4AD4C" w:rsidR="006131CF" w:rsidRDefault="006131CF" w:rsidP="006131CF">
      <w:pPr>
        <w:spacing w:after="0" w:line="240" w:lineRule="auto"/>
        <w:jc w:val="both"/>
        <w:rPr>
          <w:rFonts w:ascii="Arial" w:eastAsia="Times New Roman" w:hAnsi="Arial" w:cs="Arial"/>
          <w:color w:val="222222"/>
          <w:sz w:val="24"/>
          <w:szCs w:val="24"/>
          <w:shd w:val="clear" w:color="auto" w:fill="FFFFFF"/>
          <w:lang w:val="es-UY" w:eastAsia="es-UY"/>
        </w:rPr>
      </w:pPr>
      <w:r w:rsidRPr="006131CF">
        <w:rPr>
          <w:rFonts w:ascii="Arial" w:eastAsia="Times New Roman" w:hAnsi="Arial" w:cs="Arial"/>
          <w:color w:val="222222"/>
          <w:sz w:val="24"/>
          <w:szCs w:val="24"/>
          <w:lang w:val="es-UY" w:eastAsia="es-UY"/>
        </w:rPr>
        <w:br/>
      </w:r>
      <w:r w:rsidRPr="006131CF">
        <w:rPr>
          <w:rFonts w:ascii="Arial" w:eastAsia="Times New Roman" w:hAnsi="Arial" w:cs="Arial"/>
          <w:color w:val="222222"/>
          <w:sz w:val="24"/>
          <w:szCs w:val="24"/>
          <w:shd w:val="clear" w:color="auto" w:fill="FFFFFF"/>
          <w:lang w:val="es-UY" w:eastAsia="es-UY"/>
        </w:rPr>
        <w:t>Impulsada por la alegría plena, Ana inaugura el Magníficat del Antiguo Testamento, que en las lecturas de hoy aparece como Salmo. Su alma se transformó en un canto de acción de gracias. Su felicidad, su dicha, tuvo motivo y nombre. Dios es autor de maravillas. No se equivocó cuando confió en Él. Tengamos en cuenta que cuando no se reconocen los favores que Dios nos hace no hay cómo agradecer. La gratitud nace con la memoria. El agradecimiento, a su vez, es el colchón de la alegría.</w:t>
      </w:r>
    </w:p>
    <w:p w14:paraId="76787882" w14:textId="070497C4" w:rsidR="006131CF" w:rsidRDefault="006131CF" w:rsidP="006131CF">
      <w:pPr>
        <w:spacing w:after="0" w:line="240" w:lineRule="auto"/>
        <w:jc w:val="both"/>
        <w:rPr>
          <w:rFonts w:ascii="Arial" w:eastAsia="Times New Roman" w:hAnsi="Arial" w:cs="Arial"/>
          <w:color w:val="222222"/>
          <w:sz w:val="24"/>
          <w:szCs w:val="24"/>
          <w:shd w:val="clear" w:color="auto" w:fill="FFFFFF"/>
          <w:lang w:val="es-UY" w:eastAsia="es-UY"/>
        </w:rPr>
      </w:pPr>
      <w:r w:rsidRPr="006131CF">
        <w:rPr>
          <w:rFonts w:ascii="Arial" w:eastAsia="Times New Roman" w:hAnsi="Arial" w:cs="Arial"/>
          <w:color w:val="222222"/>
          <w:sz w:val="24"/>
          <w:szCs w:val="24"/>
          <w:shd w:val="clear" w:color="auto" w:fill="FFFFFF"/>
          <w:lang w:val="es-UY" w:eastAsia="es-UY"/>
        </w:rPr>
        <w:t xml:space="preserve">   </w:t>
      </w:r>
      <w:r w:rsidRPr="006131CF">
        <w:rPr>
          <w:rFonts w:ascii="Arial" w:eastAsia="Times New Roman" w:hAnsi="Arial" w:cs="Arial"/>
          <w:color w:val="222222"/>
          <w:sz w:val="24"/>
          <w:szCs w:val="24"/>
          <w:lang w:val="es-UY" w:eastAsia="es-UY"/>
        </w:rPr>
        <w:br/>
      </w:r>
      <w:r w:rsidRPr="006131CF">
        <w:rPr>
          <w:rFonts w:ascii="Arial" w:eastAsia="Times New Roman" w:hAnsi="Arial" w:cs="Arial"/>
          <w:color w:val="222222"/>
          <w:sz w:val="24"/>
          <w:szCs w:val="24"/>
          <w:shd w:val="clear" w:color="auto" w:fill="FFFFFF"/>
          <w:lang w:val="es-UY" w:eastAsia="es-UY"/>
        </w:rPr>
        <w:t>El evangelio, en este sentido, nos trae el cántico de María. La Madre nos dice que tenemos motivos para estar alegres. Ella es Madre espiritual que nos enseña a identificar aquello más grande que Dios tiene, su misericordia. María ha experimentado la misericordia de Dios en su vida; Él la miró y la eligió para ser Madre. Contempla a Dios tanto en su vida como en la sociedad. En la voz de María se sintetiza la fiesta de todos los pobres y los necesitados de salvación.</w:t>
      </w:r>
    </w:p>
    <w:p w14:paraId="423DF89B" w14:textId="3CE06161" w:rsidR="006131CF" w:rsidRDefault="006131CF" w:rsidP="006131CF">
      <w:pPr>
        <w:spacing w:after="0" w:line="240" w:lineRule="auto"/>
        <w:jc w:val="both"/>
        <w:rPr>
          <w:rFonts w:ascii="Arial" w:eastAsia="Times New Roman" w:hAnsi="Arial" w:cs="Arial"/>
          <w:color w:val="222222"/>
          <w:sz w:val="24"/>
          <w:szCs w:val="24"/>
          <w:shd w:val="clear" w:color="auto" w:fill="FFFFFF"/>
          <w:lang w:val="es-UY" w:eastAsia="es-UY"/>
        </w:rPr>
      </w:pPr>
      <w:r w:rsidRPr="006131CF">
        <w:rPr>
          <w:rFonts w:ascii="Arial" w:eastAsia="Times New Roman" w:hAnsi="Arial" w:cs="Arial"/>
          <w:color w:val="222222"/>
          <w:sz w:val="24"/>
          <w:szCs w:val="24"/>
          <w:lang w:val="es-UY" w:eastAsia="es-UY"/>
        </w:rPr>
        <w:br/>
      </w:r>
      <w:r w:rsidRPr="006131CF">
        <w:rPr>
          <w:rFonts w:ascii="Arial" w:eastAsia="Times New Roman" w:hAnsi="Arial" w:cs="Arial"/>
          <w:color w:val="222222"/>
          <w:sz w:val="24"/>
          <w:szCs w:val="24"/>
          <w:shd w:val="clear" w:color="auto" w:fill="FFFFFF"/>
          <w:lang w:val="es-UY" w:eastAsia="es-UY"/>
        </w:rPr>
        <w:t>Este privilegiado tiempo, casi entrando en el gran acontecimiento de la Navidad, nos invita a agradecer más y a quejarnos cada vez menos. No es tiempo de refunfuñar, de lamentarse, de reclamar por cualquier cosa que haga falta, cuando el gran regalo, Jesús, nos está llegando a las puertas.</w:t>
      </w:r>
    </w:p>
    <w:p w14:paraId="1D83985E" w14:textId="77777777" w:rsidR="006131CF" w:rsidRDefault="006131CF" w:rsidP="006131CF">
      <w:pPr>
        <w:spacing w:after="0" w:line="240" w:lineRule="auto"/>
        <w:jc w:val="both"/>
        <w:rPr>
          <w:rFonts w:ascii="Arial" w:eastAsia="Times New Roman" w:hAnsi="Arial" w:cs="Arial"/>
          <w:color w:val="222222"/>
          <w:sz w:val="24"/>
          <w:szCs w:val="24"/>
          <w:shd w:val="clear" w:color="auto" w:fill="FFFFFF"/>
          <w:lang w:val="es-UY" w:eastAsia="es-UY"/>
        </w:rPr>
      </w:pPr>
      <w:r w:rsidRPr="006131CF">
        <w:rPr>
          <w:rFonts w:ascii="Arial" w:eastAsia="Times New Roman" w:hAnsi="Arial" w:cs="Arial"/>
          <w:color w:val="222222"/>
          <w:sz w:val="24"/>
          <w:szCs w:val="24"/>
          <w:lang w:val="es-UY" w:eastAsia="es-UY"/>
        </w:rPr>
        <w:br/>
      </w:r>
      <w:r w:rsidRPr="006131CF">
        <w:rPr>
          <w:rFonts w:ascii="Arial" w:eastAsia="Times New Roman" w:hAnsi="Arial" w:cs="Arial"/>
          <w:color w:val="222222"/>
          <w:sz w:val="24"/>
          <w:szCs w:val="24"/>
          <w:lang w:val="es-UY" w:eastAsia="es-UY"/>
        </w:rPr>
        <w:br/>
      </w:r>
      <w:r w:rsidRPr="006131CF">
        <w:rPr>
          <w:rFonts w:ascii="Arial" w:eastAsia="Times New Roman" w:hAnsi="Arial" w:cs="Arial"/>
          <w:color w:val="222222"/>
          <w:sz w:val="24"/>
          <w:szCs w:val="24"/>
          <w:shd w:val="clear" w:color="auto" w:fill="FFFFFF"/>
          <w:lang w:val="es-UY" w:eastAsia="es-UY"/>
        </w:rPr>
        <w:t>Señor, como Ana y como María, queremos detenernos para cantarte, alabarte y bendecirte. Auméntanos la fe, Señor. Abre los ojos de nuestro entendimiento para comprender aquello que estamos celebrando. Enséñanos a decir gracias por todas las cosas, especialmente las más pequeñas. Gracias, Señor, por la paciencia que nos tienes. Gracias porque nos entregas a tu Hijo Jesús.</w:t>
      </w:r>
    </w:p>
    <w:p w14:paraId="29B6037F" w14:textId="77777777" w:rsidR="006131CF" w:rsidRDefault="006131CF" w:rsidP="006131CF">
      <w:pPr>
        <w:spacing w:after="0" w:line="240" w:lineRule="auto"/>
        <w:jc w:val="both"/>
        <w:rPr>
          <w:rFonts w:ascii="Arial" w:eastAsia="Times New Roman" w:hAnsi="Arial" w:cs="Arial"/>
          <w:color w:val="222222"/>
          <w:sz w:val="24"/>
          <w:szCs w:val="24"/>
          <w:shd w:val="clear" w:color="auto" w:fill="FFFFFF"/>
          <w:lang w:val="es-UY" w:eastAsia="es-UY"/>
        </w:rPr>
      </w:pPr>
      <w:r w:rsidRPr="006131CF">
        <w:rPr>
          <w:rFonts w:ascii="Arial" w:eastAsia="Times New Roman" w:hAnsi="Arial" w:cs="Arial"/>
          <w:color w:val="222222"/>
          <w:sz w:val="24"/>
          <w:szCs w:val="24"/>
          <w:lang w:val="es-UY" w:eastAsia="es-UY"/>
        </w:rPr>
        <w:br/>
      </w:r>
      <w:r w:rsidRPr="006131CF">
        <w:rPr>
          <w:rFonts w:ascii="Arial" w:eastAsia="Times New Roman" w:hAnsi="Arial" w:cs="Arial"/>
          <w:color w:val="222222"/>
          <w:sz w:val="24"/>
          <w:szCs w:val="24"/>
          <w:shd w:val="clear" w:color="auto" w:fill="FFFFFF"/>
          <w:lang w:val="es-UY" w:eastAsia="es-UY"/>
        </w:rPr>
        <w:t> </w:t>
      </w:r>
      <w:r w:rsidRPr="006131CF">
        <w:rPr>
          <w:rFonts w:ascii="Arial" w:eastAsia="Times New Roman" w:hAnsi="Arial" w:cs="Arial"/>
          <w:color w:val="222222"/>
          <w:sz w:val="24"/>
          <w:szCs w:val="24"/>
          <w:lang w:val="es-UY" w:eastAsia="es-UY"/>
        </w:rPr>
        <w:br/>
      </w:r>
      <w:r w:rsidRPr="006131CF">
        <w:rPr>
          <w:rFonts w:ascii="Arial" w:eastAsia="Times New Roman" w:hAnsi="Arial" w:cs="Arial"/>
          <w:color w:val="222222"/>
          <w:sz w:val="24"/>
          <w:szCs w:val="24"/>
          <w:shd w:val="clear" w:color="auto" w:fill="FFFFFF"/>
          <w:lang w:val="es-UY" w:eastAsia="es-UY"/>
        </w:rPr>
        <w:t>1. ¿Estoy dispuesto a dejar la queja y a agradecer más?</w:t>
      </w:r>
    </w:p>
    <w:p w14:paraId="0BE81C0B" w14:textId="77777777" w:rsidR="006131CF" w:rsidRDefault="006131CF" w:rsidP="006131CF">
      <w:pPr>
        <w:spacing w:after="0" w:line="240" w:lineRule="auto"/>
        <w:jc w:val="both"/>
        <w:rPr>
          <w:rFonts w:ascii="Arial" w:eastAsia="Times New Roman" w:hAnsi="Arial" w:cs="Arial"/>
          <w:color w:val="222222"/>
          <w:sz w:val="24"/>
          <w:szCs w:val="24"/>
          <w:shd w:val="clear" w:color="auto" w:fill="FFFFFF"/>
          <w:lang w:val="es-UY" w:eastAsia="es-UY"/>
        </w:rPr>
      </w:pPr>
      <w:r w:rsidRPr="006131CF">
        <w:rPr>
          <w:rFonts w:ascii="Arial" w:eastAsia="Times New Roman" w:hAnsi="Arial" w:cs="Arial"/>
          <w:color w:val="222222"/>
          <w:sz w:val="24"/>
          <w:szCs w:val="24"/>
          <w:lang w:val="es-UY" w:eastAsia="es-UY"/>
        </w:rPr>
        <w:br/>
      </w:r>
      <w:r w:rsidRPr="006131CF">
        <w:rPr>
          <w:rFonts w:ascii="Arial" w:eastAsia="Times New Roman" w:hAnsi="Arial" w:cs="Arial"/>
          <w:color w:val="222222"/>
          <w:sz w:val="24"/>
          <w:szCs w:val="24"/>
          <w:lang w:val="es-UY" w:eastAsia="es-UY"/>
        </w:rPr>
        <w:br/>
      </w:r>
      <w:r w:rsidRPr="006131CF">
        <w:rPr>
          <w:rFonts w:ascii="Arial" w:eastAsia="Times New Roman" w:hAnsi="Arial" w:cs="Arial"/>
          <w:color w:val="222222"/>
          <w:sz w:val="24"/>
          <w:szCs w:val="24"/>
          <w:shd w:val="clear" w:color="auto" w:fill="FFFFFF"/>
          <w:lang w:val="es-UY" w:eastAsia="es-UY"/>
        </w:rPr>
        <w:t>2. ¿Soy persona que contempla, agradece y se alegra, por las maravillas que Dios hace en el día a día? ¿Qué podría distraerme para no agradecer?</w:t>
      </w:r>
    </w:p>
    <w:p w14:paraId="6DEDEF6D" w14:textId="46B0E904" w:rsidR="006131CF" w:rsidRPr="006131CF" w:rsidRDefault="006131CF" w:rsidP="006131CF">
      <w:pPr>
        <w:spacing w:after="0" w:line="240" w:lineRule="auto"/>
        <w:jc w:val="both"/>
        <w:rPr>
          <w:rFonts w:ascii="Times New Roman" w:eastAsia="Times New Roman" w:hAnsi="Times New Roman" w:cs="Times New Roman"/>
          <w:sz w:val="24"/>
          <w:szCs w:val="24"/>
          <w:lang w:val="es-UY" w:eastAsia="es-UY"/>
        </w:rPr>
      </w:pPr>
      <w:r w:rsidRPr="006131CF">
        <w:rPr>
          <w:rFonts w:ascii="Arial" w:eastAsia="Times New Roman" w:hAnsi="Arial" w:cs="Arial"/>
          <w:color w:val="222222"/>
          <w:sz w:val="24"/>
          <w:szCs w:val="24"/>
          <w:lang w:val="es-UY" w:eastAsia="es-UY"/>
        </w:rPr>
        <w:br/>
      </w:r>
      <w:r w:rsidRPr="006131CF">
        <w:rPr>
          <w:rFonts w:ascii="Arial" w:eastAsia="Times New Roman" w:hAnsi="Arial" w:cs="Arial"/>
          <w:color w:val="222222"/>
          <w:sz w:val="24"/>
          <w:szCs w:val="24"/>
          <w:lang w:val="es-UY" w:eastAsia="es-UY"/>
        </w:rPr>
        <w:br/>
      </w:r>
      <w:r w:rsidRPr="006131CF">
        <w:rPr>
          <w:rFonts w:ascii="Arial" w:eastAsia="Times New Roman" w:hAnsi="Arial" w:cs="Arial"/>
          <w:color w:val="222222"/>
          <w:sz w:val="24"/>
          <w:szCs w:val="24"/>
          <w:shd w:val="clear" w:color="auto" w:fill="FFFFFF"/>
          <w:lang w:val="es-UY" w:eastAsia="es-UY"/>
        </w:rPr>
        <w:t>3. ¿Soy persona que fomenta el verdadero sentido de la alegría en Navidad en mi familia y en mi comunidad?</w:t>
      </w:r>
    </w:p>
    <w:p w14:paraId="5C070A27" w14:textId="77777777" w:rsidR="006131CF" w:rsidRPr="006131CF" w:rsidRDefault="006131CF" w:rsidP="006131CF">
      <w:pPr>
        <w:shd w:val="clear" w:color="auto" w:fill="FFFFFF"/>
        <w:spacing w:after="0" w:line="240" w:lineRule="auto"/>
        <w:rPr>
          <w:rFonts w:ascii="Arial" w:eastAsia="Times New Roman" w:hAnsi="Arial" w:cs="Arial"/>
          <w:color w:val="222222"/>
          <w:sz w:val="24"/>
          <w:szCs w:val="24"/>
          <w:lang w:val="es-UY" w:eastAsia="es-UY"/>
        </w:rPr>
      </w:pPr>
    </w:p>
    <w:p w14:paraId="2A97192A" w14:textId="77777777"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1CF"/>
    <w:rsid w:val="002E2F5B"/>
    <w:rsid w:val="006131CF"/>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D9D94"/>
  <w15:chartTrackingRefBased/>
  <w15:docId w15:val="{C4452D4C-D322-4049-BA53-E9C3411C8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5381353">
      <w:bodyDiv w:val="1"/>
      <w:marLeft w:val="0"/>
      <w:marRight w:val="0"/>
      <w:marTop w:val="0"/>
      <w:marBottom w:val="0"/>
      <w:divBdr>
        <w:top w:val="none" w:sz="0" w:space="0" w:color="auto"/>
        <w:left w:val="none" w:sz="0" w:space="0" w:color="auto"/>
        <w:bottom w:val="none" w:sz="0" w:space="0" w:color="auto"/>
        <w:right w:val="none" w:sz="0" w:space="0" w:color="auto"/>
      </w:divBdr>
      <w:divsChild>
        <w:div w:id="17000053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390</Words>
  <Characters>2148</Characters>
  <Application>Microsoft Office Word</Application>
  <DocSecurity>0</DocSecurity>
  <Lines>17</Lines>
  <Paragraphs>5</Paragraphs>
  <ScaleCrop>false</ScaleCrop>
  <Company/>
  <LinksUpToDate>false</LinksUpToDate>
  <CharactersWithSpaces>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2022-12-22T12:54:00Z</dcterms:created>
  <dcterms:modified xsi:type="dcterms:W3CDTF">2022-12-22T12:56:00Z</dcterms:modified>
</cp:coreProperties>
</file>