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1366" w14:textId="58956E01" w:rsidR="00D25BC4" w:rsidRPr="0034421B" w:rsidRDefault="005444CE" w:rsidP="005444CE">
      <w:pPr>
        <w:pStyle w:val="Sinespaciado"/>
        <w:rPr>
          <w:rFonts w:ascii="Comic Sans MS" w:hAnsi="Comic Sans MS" w:cstheme="minorHAnsi"/>
          <w:b/>
          <w:bCs/>
          <w:lang w:val="es-EC"/>
        </w:rPr>
      </w:pPr>
      <w:r w:rsidRPr="0034421B">
        <w:rPr>
          <w:rFonts w:ascii="Comic Sans MS" w:hAnsi="Comic Sans MS" w:cstheme="minorHAnsi"/>
          <w:b/>
          <w:bCs/>
          <w:lang w:val="es-EC"/>
        </w:rPr>
        <w:t>D</w:t>
      </w:r>
      <w:r w:rsidR="00B4497A" w:rsidRPr="0034421B">
        <w:rPr>
          <w:rFonts w:ascii="Comic Sans MS" w:hAnsi="Comic Sans MS" w:cstheme="minorHAnsi"/>
          <w:b/>
          <w:bCs/>
          <w:lang w:val="es-EC"/>
        </w:rPr>
        <w:t>ESDE DONDE MIRAMOS LAS ELECCIONES</w:t>
      </w:r>
    </w:p>
    <w:p w14:paraId="2BFCE8D4" w14:textId="3C54AC44" w:rsidR="005444CE" w:rsidRPr="0034421B" w:rsidRDefault="005444CE" w:rsidP="005444CE">
      <w:pPr>
        <w:pStyle w:val="Sinespaciado"/>
        <w:rPr>
          <w:rFonts w:ascii="Comic Sans MS" w:hAnsi="Comic Sans MS" w:cstheme="minorHAnsi"/>
          <w:b/>
          <w:bCs/>
          <w:lang w:val="es-EC"/>
        </w:rPr>
      </w:pPr>
      <w:r w:rsidRPr="0034421B">
        <w:rPr>
          <w:rFonts w:ascii="Comic Sans MS" w:hAnsi="Comic Sans MS" w:cstheme="minorHAnsi"/>
          <w:b/>
          <w:bCs/>
          <w:lang w:val="es-EC"/>
        </w:rPr>
        <w:t>Pedro Pierre</w:t>
      </w:r>
    </w:p>
    <w:p w14:paraId="176180A0" w14:textId="12903E63" w:rsidR="0034421B" w:rsidRDefault="0034421B" w:rsidP="005444CE">
      <w:pPr>
        <w:pStyle w:val="Sinespaciado"/>
        <w:rPr>
          <w:lang w:val="es-EC"/>
        </w:rPr>
      </w:pPr>
    </w:p>
    <w:p w14:paraId="272BDECC" w14:textId="4996AD51" w:rsidR="0034421B" w:rsidRDefault="0034421B" w:rsidP="0034421B">
      <w:pPr>
        <w:pStyle w:val="Sinespaciado"/>
        <w:ind w:firstLine="708"/>
        <w:rPr>
          <w:lang w:val="es-EC"/>
        </w:rPr>
      </w:pPr>
      <w:r>
        <w:rPr>
          <w:lang w:val="es-EC"/>
        </w:rPr>
        <w:t xml:space="preserve">Todas las elecciones son importantes, pero las elecciones locales son las que más nos afectan porque las autoridades que vamos a elegir van a producir leyes que regularán nuestra vida más cotidiana. </w:t>
      </w:r>
      <w:r w:rsidR="009226E6">
        <w:rPr>
          <w:lang w:val="es-EC"/>
        </w:rPr>
        <w:t>Veam</w:t>
      </w:r>
      <w:r>
        <w:rPr>
          <w:lang w:val="es-EC"/>
        </w:rPr>
        <w:t>os</w:t>
      </w:r>
      <w:r w:rsidR="009226E6">
        <w:rPr>
          <w:lang w:val="es-EC"/>
        </w:rPr>
        <w:t xml:space="preserve"> dos</w:t>
      </w:r>
      <w:r>
        <w:rPr>
          <w:lang w:val="es-EC"/>
        </w:rPr>
        <w:t xml:space="preserve"> criterios nos ayuda</w:t>
      </w:r>
      <w:r w:rsidR="009226E6">
        <w:rPr>
          <w:lang w:val="es-EC"/>
        </w:rPr>
        <w:t>n</w:t>
      </w:r>
      <w:r>
        <w:rPr>
          <w:lang w:val="es-EC"/>
        </w:rPr>
        <w:t xml:space="preserve"> a entenderlas mejor </w:t>
      </w:r>
      <w:r w:rsidR="00077A8F">
        <w:rPr>
          <w:lang w:val="es-EC"/>
        </w:rPr>
        <w:t>y a</w:t>
      </w:r>
      <w:r>
        <w:rPr>
          <w:lang w:val="es-EC"/>
        </w:rPr>
        <w:t xml:space="preserve"> involucrarnos más acertadamente en ellas. Primero está el </w:t>
      </w:r>
      <w:r w:rsidR="00077A8F">
        <w:rPr>
          <w:lang w:val="es-EC"/>
        </w:rPr>
        <w:t>mensaje de la Navidad que celebramos hace pocas semanas. Está también un</w:t>
      </w:r>
      <w:r>
        <w:rPr>
          <w:lang w:val="es-EC"/>
        </w:rPr>
        <w:t xml:space="preserve">a carta de </w:t>
      </w:r>
      <w:r w:rsidR="00077A8F">
        <w:rPr>
          <w:lang w:val="es-EC"/>
        </w:rPr>
        <w:t>l</w:t>
      </w:r>
      <w:r>
        <w:rPr>
          <w:lang w:val="es-EC"/>
        </w:rPr>
        <w:t>os obispos de Brasil que hablaron sin pelos en la lengua a favor de la elección de Lula.</w:t>
      </w:r>
    </w:p>
    <w:p w14:paraId="2C16FDB4" w14:textId="77777777" w:rsidR="002E273B" w:rsidRDefault="0034421B" w:rsidP="004B2299">
      <w:pPr>
        <w:pStyle w:val="Sinespaciado"/>
        <w:ind w:firstLine="708"/>
        <w:rPr>
          <w:lang w:val="es-EC"/>
        </w:rPr>
      </w:pPr>
      <w:r>
        <w:rPr>
          <w:lang w:val="es-EC"/>
        </w:rPr>
        <w:t>El criterio navideño ayuda a los cristianos y a los hombres y mujeres de buena voluntad a mirar las elecciones de</w:t>
      </w:r>
      <w:r w:rsidR="009226E6">
        <w:rPr>
          <w:lang w:val="es-EC"/>
        </w:rPr>
        <w:t>sde</w:t>
      </w:r>
      <w:r>
        <w:rPr>
          <w:lang w:val="es-EC"/>
        </w:rPr>
        <w:t xml:space="preserve"> un punto de vista muy claro: el de Jesús de Nazaret es un referente en materia de relaci</w:t>
      </w:r>
      <w:r w:rsidR="00077A8F">
        <w:rPr>
          <w:lang w:val="es-EC"/>
        </w:rPr>
        <w:t>ones humanas</w:t>
      </w:r>
      <w:r>
        <w:rPr>
          <w:lang w:val="es-EC"/>
        </w:rPr>
        <w:t xml:space="preserve"> y </w:t>
      </w:r>
      <w:r w:rsidR="00077A8F">
        <w:rPr>
          <w:lang w:val="es-EC"/>
        </w:rPr>
        <w:t xml:space="preserve">de </w:t>
      </w:r>
      <w:r>
        <w:rPr>
          <w:lang w:val="es-EC"/>
        </w:rPr>
        <w:t>transformación social. A través de Jesús</w:t>
      </w:r>
      <w:r w:rsidR="00077A8F">
        <w:rPr>
          <w:lang w:val="es-EC"/>
        </w:rPr>
        <w:t>,</w:t>
      </w:r>
      <w:r>
        <w:rPr>
          <w:lang w:val="es-EC"/>
        </w:rPr>
        <w:t xml:space="preserve"> Dios nos dice que </w:t>
      </w:r>
      <w:r w:rsidR="002E273B">
        <w:rPr>
          <w:lang w:val="es-EC"/>
        </w:rPr>
        <w:t>él</w:t>
      </w:r>
      <w:r>
        <w:rPr>
          <w:lang w:val="es-EC"/>
        </w:rPr>
        <w:t xml:space="preserve"> lo mira</w:t>
      </w:r>
      <w:r w:rsidR="002E273B">
        <w:rPr>
          <w:lang w:val="es-EC"/>
        </w:rPr>
        <w:t xml:space="preserve"> todo</w:t>
      </w:r>
      <w:r>
        <w:rPr>
          <w:lang w:val="es-EC"/>
        </w:rPr>
        <w:t xml:space="preserve"> a partir de los pobres. Por eso envió a su hijo</w:t>
      </w:r>
      <w:r w:rsidR="00FE3D21">
        <w:rPr>
          <w:lang w:val="es-EC"/>
        </w:rPr>
        <w:t xml:space="preserve"> Jesús</w:t>
      </w:r>
      <w:r>
        <w:rPr>
          <w:lang w:val="es-EC"/>
        </w:rPr>
        <w:t xml:space="preserve"> a vivir pobre entre los pobres </w:t>
      </w:r>
      <w:r w:rsidR="00077A8F">
        <w:rPr>
          <w:lang w:val="es-EC"/>
        </w:rPr>
        <w:t>para</w:t>
      </w:r>
      <w:r w:rsidR="00FE3D21">
        <w:rPr>
          <w:lang w:val="es-EC"/>
        </w:rPr>
        <w:t>, desde los pobres y con ellos,</w:t>
      </w:r>
      <w:r>
        <w:rPr>
          <w:lang w:val="es-EC"/>
        </w:rPr>
        <w:t xml:space="preserve"> construir el Reino de Dios, es decir, un modo</w:t>
      </w:r>
      <w:r w:rsidR="00FE3D21">
        <w:rPr>
          <w:lang w:val="es-EC"/>
        </w:rPr>
        <w:t xml:space="preserve"> armonioso</w:t>
      </w:r>
      <w:r>
        <w:rPr>
          <w:lang w:val="es-EC"/>
        </w:rPr>
        <w:t xml:space="preserve"> de vivir </w:t>
      </w:r>
      <w:r w:rsidR="00FE3D21">
        <w:rPr>
          <w:lang w:val="es-EC"/>
        </w:rPr>
        <w:t xml:space="preserve">colectivamente. </w:t>
      </w:r>
    </w:p>
    <w:p w14:paraId="3FED229E" w14:textId="71A0F957" w:rsidR="006E3BD9" w:rsidRDefault="00FE3D21" w:rsidP="004B2299">
      <w:pPr>
        <w:pStyle w:val="Sinespaciado"/>
        <w:ind w:firstLine="708"/>
        <w:rPr>
          <w:lang w:val="es-EC"/>
        </w:rPr>
      </w:pPr>
      <w:r>
        <w:rPr>
          <w:lang w:val="es-EC"/>
        </w:rPr>
        <w:t xml:space="preserve">Por otra parte, Jesús se interesó en el </w:t>
      </w:r>
      <w:r w:rsidR="00077A8F">
        <w:rPr>
          <w:lang w:val="es-EC"/>
        </w:rPr>
        <w:t>testimoni</w:t>
      </w:r>
      <w:r>
        <w:rPr>
          <w:lang w:val="es-EC"/>
        </w:rPr>
        <w:t>o de su primo Juan Bautista que realizaba un bautismo de conversión a</w:t>
      </w:r>
      <w:r w:rsidR="00077A8F">
        <w:rPr>
          <w:lang w:val="es-EC"/>
        </w:rPr>
        <w:t>l</w:t>
      </w:r>
      <w:r>
        <w:rPr>
          <w:lang w:val="es-EC"/>
        </w:rPr>
        <w:t xml:space="preserve"> </w:t>
      </w:r>
      <w:r w:rsidR="00077A8F">
        <w:rPr>
          <w:lang w:val="es-EC"/>
        </w:rPr>
        <w:t>proyecto</w:t>
      </w:r>
      <w:r>
        <w:rPr>
          <w:lang w:val="es-EC"/>
        </w:rPr>
        <w:t xml:space="preserve"> de Dios y a la justicia social. </w:t>
      </w:r>
      <w:r w:rsidR="00077A8F">
        <w:rPr>
          <w:lang w:val="es-EC"/>
        </w:rPr>
        <w:t>Cuando el rey Herodes mandó a asesinar a Juan Bautista, Jesús decidió continuar el proyecto de su primo,</w:t>
      </w:r>
      <w:r w:rsidR="006E3BD9">
        <w:rPr>
          <w:lang w:val="es-EC"/>
        </w:rPr>
        <w:t xml:space="preserve"> pero </w:t>
      </w:r>
      <w:r w:rsidR="002E273B">
        <w:rPr>
          <w:lang w:val="es-EC"/>
        </w:rPr>
        <w:t xml:space="preserve">partiendo </w:t>
      </w:r>
      <w:r w:rsidR="006E3BD9">
        <w:rPr>
          <w:lang w:val="es-EC"/>
        </w:rPr>
        <w:t>de los pobres. Jesús fue un profeta itinerante que empezó a</w:t>
      </w:r>
      <w:r>
        <w:rPr>
          <w:lang w:val="es-EC"/>
        </w:rPr>
        <w:t xml:space="preserve"> construir nuevas relaciones human</w:t>
      </w:r>
      <w:r w:rsidR="006E3BD9">
        <w:rPr>
          <w:lang w:val="es-EC"/>
        </w:rPr>
        <w:t>as mediant</w:t>
      </w:r>
      <w:r>
        <w:rPr>
          <w:lang w:val="es-EC"/>
        </w:rPr>
        <w:t>e el compartir</w:t>
      </w:r>
      <w:r w:rsidR="006E3BD9">
        <w:rPr>
          <w:lang w:val="es-EC"/>
        </w:rPr>
        <w:t xml:space="preserve">, la </w:t>
      </w:r>
      <w:r>
        <w:rPr>
          <w:lang w:val="es-EC"/>
        </w:rPr>
        <w:t>fratern</w:t>
      </w:r>
      <w:r w:rsidR="006E3BD9">
        <w:rPr>
          <w:lang w:val="es-EC"/>
        </w:rPr>
        <w:t>idad y la visión de un Dios padre y madre</w:t>
      </w:r>
      <w:r>
        <w:rPr>
          <w:lang w:val="es-EC"/>
        </w:rPr>
        <w:t>. “¡Felices ustedes, los pobres, porque de ustedes es el Reino de Dios!” Además</w:t>
      </w:r>
      <w:r w:rsidR="006E3BD9">
        <w:rPr>
          <w:lang w:val="es-EC"/>
        </w:rPr>
        <w:t>, Jesús</w:t>
      </w:r>
      <w:r>
        <w:rPr>
          <w:lang w:val="es-EC"/>
        </w:rPr>
        <w:t xml:space="preserve"> denunció a los ricos y a las autoridades civiles, militares y religiosas porque eran responsables del empobrecimiento de la gran mayoría de la población palestina. </w:t>
      </w:r>
      <w:r w:rsidR="006E3BD9">
        <w:rPr>
          <w:lang w:val="es-EC"/>
        </w:rPr>
        <w:t>Di</w:t>
      </w:r>
      <w:r w:rsidR="002E273B">
        <w:rPr>
          <w:lang w:val="es-EC"/>
        </w:rPr>
        <w:t>jo Jesús</w:t>
      </w:r>
      <w:r w:rsidR="006E3BD9">
        <w:rPr>
          <w:lang w:val="es-EC"/>
        </w:rPr>
        <w:t xml:space="preserve"> a un joven rico: </w:t>
      </w:r>
      <w:r w:rsidR="004B2299">
        <w:rPr>
          <w:lang w:val="es-EC"/>
        </w:rPr>
        <w:t>“Si quiere ser perfecto vende lo que tienes, repártelo a los pobres y sígueme”. Así de sencillo.</w:t>
      </w:r>
    </w:p>
    <w:p w14:paraId="14C76CDE" w14:textId="24C878A0" w:rsidR="004B2299" w:rsidRDefault="006E3BD9" w:rsidP="004B2299">
      <w:pPr>
        <w:pStyle w:val="Sinespaciado"/>
        <w:ind w:firstLine="708"/>
      </w:pPr>
      <w:r>
        <w:rPr>
          <w:lang w:val="es-EC"/>
        </w:rPr>
        <w:t>Por estos motivos, s</w:t>
      </w:r>
      <w:r w:rsidR="004B2299">
        <w:rPr>
          <w:lang w:val="es-EC"/>
        </w:rPr>
        <w:t xml:space="preserve">er cristiano no se limita a ser bautizado, rezar de vez en cuando y sobarle el pie a algún santo. Recordemos lo que escribe el apóstol Santiago: </w:t>
      </w:r>
      <w:r w:rsidR="004B2299" w:rsidRPr="004B2299">
        <w:t>“Si uno dice que tiene fe, pero que no viene con obras, ¿de qué le sirve? ¿Acaso lo salará esta fe? La fe que no produce obras está muerta”.</w:t>
      </w:r>
      <w:r w:rsidR="004B2299">
        <w:t xml:space="preserve"> Las obras de la fe son las que construyen en Reino de Dios: “Busquen primero el Reino de Dios y lo demás vendrá por añadidura”. El Reino consiste en crear nuevas relaciones humanas, nueva organización social, nuevas estructuras económicas y políticas que hagan posibles la fraternidad, la justicia, la equidad, la armonía con la naturaleza y la comunión con Dios.</w:t>
      </w:r>
    </w:p>
    <w:p w14:paraId="2BC34DC0" w14:textId="530F352C" w:rsidR="004B2299" w:rsidRDefault="002E273B" w:rsidP="004B2299">
      <w:pPr>
        <w:pStyle w:val="Sinespaciado"/>
        <w:ind w:firstLine="708"/>
      </w:pPr>
      <w:r>
        <w:t xml:space="preserve">Entonces tenemos que preguntarnos: </w:t>
      </w:r>
      <w:r w:rsidR="004B2299">
        <w:t>¿</w:t>
      </w:r>
      <w:r w:rsidR="006E3BD9">
        <w:t>Cuál</w:t>
      </w:r>
      <w:r w:rsidR="004B2299">
        <w:t>es</w:t>
      </w:r>
      <w:r w:rsidR="006E3BD9">
        <w:t xml:space="preserve"> son los candidatos</w:t>
      </w:r>
      <w:r w:rsidR="004B2299">
        <w:t xml:space="preserve"> </w:t>
      </w:r>
      <w:r w:rsidR="006E3BD9">
        <w:t xml:space="preserve">que, </w:t>
      </w:r>
      <w:r w:rsidR="004B2299">
        <w:t>en las próximas elecciones</w:t>
      </w:r>
      <w:r w:rsidR="006E3BD9">
        <w:t>,</w:t>
      </w:r>
      <w:r w:rsidR="004B2299">
        <w:t xml:space="preserve"> vienen de sectores populares</w:t>
      </w:r>
      <w:r w:rsidR="006E3BD9">
        <w:t xml:space="preserve"> y no olvidad</w:t>
      </w:r>
      <w:r>
        <w:t>ar</w:t>
      </w:r>
      <w:r w:rsidR="006E3BD9">
        <w:t>o</w:t>
      </w:r>
      <w:r>
        <w:t>n</w:t>
      </w:r>
      <w:r w:rsidR="006E3BD9">
        <w:t xml:space="preserve"> de dónde vienen</w:t>
      </w:r>
      <w:r w:rsidR="004B2299">
        <w:t>? ¿Quiénes son</w:t>
      </w:r>
      <w:r>
        <w:t xml:space="preserve"> o han sido</w:t>
      </w:r>
      <w:r w:rsidR="004B2299">
        <w:t xml:space="preserve"> trabajadores manuales, artesanos, mujeres ama de casa? ¿</w:t>
      </w:r>
      <w:r w:rsidR="006E3BD9">
        <w:t>Cuáles son lo</w:t>
      </w:r>
      <w:r w:rsidR="004B2299">
        <w:t>s</w:t>
      </w:r>
      <w:r w:rsidR="006E3BD9">
        <w:t xml:space="preserve"> candidatos que</w:t>
      </w:r>
      <w:r w:rsidR="004B2299">
        <w:t xml:space="preserve"> están relacionados e integrados en organizaciones populares</w:t>
      </w:r>
      <w:r w:rsidR="0028006C">
        <w:t xml:space="preserve"> </w:t>
      </w:r>
      <w:r w:rsidR="006E3BD9">
        <w:t>y constru</w:t>
      </w:r>
      <w:r>
        <w:t>yen</w:t>
      </w:r>
      <w:r w:rsidR="006E3BD9">
        <w:t xml:space="preserve"> desde ellas un</w:t>
      </w:r>
      <w:r w:rsidR="0028006C">
        <w:t xml:space="preserve"> proyecto de alcaldía</w:t>
      </w:r>
      <w:r w:rsidR="006E3BD9">
        <w:t xml:space="preserve"> y</w:t>
      </w:r>
      <w:r w:rsidR="0028006C">
        <w:t xml:space="preserve"> de prefectura? ¿Quiénes creen </w:t>
      </w:r>
      <w:r w:rsidR="006E3BD9">
        <w:t>que</w:t>
      </w:r>
      <w:r w:rsidR="0028006C">
        <w:t xml:space="preserve"> los pobres </w:t>
      </w:r>
      <w:r w:rsidR="006E3BD9">
        <w:t>son los</w:t>
      </w:r>
      <w:r w:rsidR="0028006C">
        <w:t xml:space="preserve"> criterios decisivos de sus programas? Ecuador no va a cambiar mientras los pobres organizados no están integrados en un proyecto de gobierno y de cambio social. El papa Francisco no deja de repetir que los cambios se dan y se darán a partir de los pobres</w:t>
      </w:r>
      <w:r>
        <w:t xml:space="preserve"> organizados</w:t>
      </w:r>
      <w:r w:rsidR="0028006C">
        <w:t xml:space="preserve"> y </w:t>
      </w:r>
      <w:r w:rsidR="006E3BD9">
        <w:t xml:space="preserve">en solidaridad </w:t>
      </w:r>
      <w:r w:rsidR="0028006C">
        <w:t>con ellos.</w:t>
      </w:r>
    </w:p>
    <w:p w14:paraId="73866B9D" w14:textId="77777777" w:rsidR="000B5564" w:rsidRDefault="0028006C" w:rsidP="004B2299">
      <w:pPr>
        <w:pStyle w:val="Sinespaciado"/>
        <w:ind w:firstLine="708"/>
      </w:pPr>
      <w:r>
        <w:t xml:space="preserve">Es el sentido de la carta que escribieron unos obispos brasileños para apoyar decididamente el proyecto del candidato </w:t>
      </w:r>
      <w:r w:rsidR="006E3BD9">
        <w:t xml:space="preserve">recién </w:t>
      </w:r>
      <w:r>
        <w:t>elegido Lula da Silva. Dejémonos de decir</w:t>
      </w:r>
      <w:r w:rsidR="006E3BD9">
        <w:t>,</w:t>
      </w:r>
      <w:r>
        <w:t xml:space="preserve"> los cristianos</w:t>
      </w:r>
      <w:r w:rsidR="006E3BD9">
        <w:t>,</w:t>
      </w:r>
      <w:r>
        <w:t xml:space="preserve"> que no se puede hacer campaña partidista. </w:t>
      </w:r>
      <w:r w:rsidR="000B5564">
        <w:t>El voto nulo y blanco como la abstención terminan siendo un apoyo a los que mal nos gobiernan. S</w:t>
      </w:r>
      <w:r>
        <w:t>omos llamados no sólo a hacer campaña por quienes optan por los pobres, sino a integrar movimientos sociales y partidos políticos que asumen las opciones y los criterios de los pobres organizados.</w:t>
      </w:r>
      <w:r w:rsidR="000B5564">
        <w:t xml:space="preserve"> </w:t>
      </w:r>
    </w:p>
    <w:p w14:paraId="4BAD80F7" w14:textId="14F87D81" w:rsidR="0028006C" w:rsidRDefault="000B5564" w:rsidP="004B2299">
      <w:pPr>
        <w:pStyle w:val="Sinespaciado"/>
        <w:ind w:firstLine="708"/>
        <w:rPr>
          <w:lang w:val="es-EC"/>
        </w:rPr>
      </w:pPr>
      <w:r>
        <w:t>¿Qué dicen estos obispos brasileños?</w:t>
      </w:r>
      <w:r w:rsidRPr="000B5564">
        <w:rPr>
          <w:lang w:val="es-EC"/>
        </w:rPr>
        <w:t xml:space="preserve"> </w:t>
      </w:r>
      <w:r>
        <w:rPr>
          <w:lang w:val="es-EC"/>
        </w:rPr>
        <w:t>“</w:t>
      </w:r>
      <w:r w:rsidRPr="00C50752">
        <w:rPr>
          <w:lang w:val="es-EC"/>
        </w:rPr>
        <w:t>Somos obispos de la Iglesia Católica en comunión con los demás obispos y el papa, que siempre defendemos a los pequeños, la justicia y la paz.</w:t>
      </w:r>
      <w:r>
        <w:rPr>
          <w:lang w:val="es-EC"/>
        </w:rPr>
        <w:t xml:space="preserve">” Luego explican que los brasileños “estamos en una economía que mata”. Hacen un análisis económico, político y social. “Ha vuelto el hambre, </w:t>
      </w:r>
      <w:r w:rsidRPr="00C50752">
        <w:rPr>
          <w:lang w:val="es-EC"/>
        </w:rPr>
        <w:t>cuando en 2014 Brasil había salido del mapa del hambre.</w:t>
      </w:r>
      <w:r>
        <w:rPr>
          <w:lang w:val="es-EC"/>
        </w:rPr>
        <w:t xml:space="preserve"> Están campantes la d</w:t>
      </w:r>
      <w:r w:rsidRPr="00C50752">
        <w:rPr>
          <w:lang w:val="es-EC"/>
        </w:rPr>
        <w:t>es</w:t>
      </w:r>
      <w:r>
        <w:rPr>
          <w:lang w:val="es-EC"/>
        </w:rPr>
        <w:t>trucción de la naturaleza</w:t>
      </w:r>
      <w:r w:rsidRPr="00C50752">
        <w:rPr>
          <w:lang w:val="es-EC"/>
        </w:rPr>
        <w:t>,</w:t>
      </w:r>
      <w:r>
        <w:rPr>
          <w:lang w:val="es-EC"/>
        </w:rPr>
        <w:t xml:space="preserve"> la</w:t>
      </w:r>
      <w:r w:rsidRPr="00C50752">
        <w:rPr>
          <w:lang w:val="es-EC"/>
        </w:rPr>
        <w:t xml:space="preserve"> violencia, </w:t>
      </w:r>
      <w:r>
        <w:rPr>
          <w:lang w:val="es-EC"/>
        </w:rPr>
        <w:t xml:space="preserve">el </w:t>
      </w:r>
      <w:r w:rsidRPr="00C50752">
        <w:rPr>
          <w:lang w:val="es-EC"/>
        </w:rPr>
        <w:t>desempleo,</w:t>
      </w:r>
      <w:r>
        <w:rPr>
          <w:lang w:val="es-EC"/>
        </w:rPr>
        <w:t xml:space="preserve"> la</w:t>
      </w:r>
      <w:r w:rsidRPr="00C50752">
        <w:rPr>
          <w:lang w:val="es-EC"/>
        </w:rPr>
        <w:t xml:space="preserve"> mala educación escolar</w:t>
      </w:r>
      <w:r>
        <w:rPr>
          <w:lang w:val="es-EC"/>
        </w:rPr>
        <w:t xml:space="preserve">. </w:t>
      </w:r>
      <w:r w:rsidR="00586B9A" w:rsidRPr="00C50752">
        <w:rPr>
          <w:lang w:val="es-EC"/>
        </w:rPr>
        <w:t>Hemos vivido 4 años de la mentira y la información falsa.</w:t>
      </w:r>
      <w:r w:rsidR="00586B9A">
        <w:rPr>
          <w:lang w:val="es-EC"/>
        </w:rPr>
        <w:t xml:space="preserve"> </w:t>
      </w:r>
      <w:r w:rsidRPr="00C50752">
        <w:rPr>
          <w:lang w:val="es-EC"/>
        </w:rPr>
        <w:t>El actual gobierno ha dado la espalda a la población más necesitada.</w:t>
      </w:r>
      <w:r w:rsidRPr="000B5564">
        <w:rPr>
          <w:lang w:val="es-EC"/>
        </w:rPr>
        <w:t xml:space="preserve"> La vida no es una prioridad para este gobierno.</w:t>
      </w:r>
      <w:r w:rsidR="002E273B">
        <w:rPr>
          <w:lang w:val="es-EC"/>
        </w:rPr>
        <w:t>”</w:t>
      </w:r>
    </w:p>
    <w:p w14:paraId="00A44EEE" w14:textId="4A4D70DA" w:rsidR="00C50752" w:rsidRPr="00586B9A" w:rsidRDefault="00586B9A" w:rsidP="00586B9A">
      <w:pPr>
        <w:pStyle w:val="Sinespaciado"/>
        <w:ind w:firstLine="708"/>
      </w:pPr>
      <w:r>
        <w:rPr>
          <w:lang w:val="es-EC"/>
        </w:rPr>
        <w:t xml:space="preserve">Como segundo paso </w:t>
      </w:r>
      <w:r w:rsidR="002E273B">
        <w:rPr>
          <w:lang w:val="es-EC"/>
        </w:rPr>
        <w:t xml:space="preserve">los obispos </w:t>
      </w:r>
      <w:r>
        <w:rPr>
          <w:lang w:val="es-EC"/>
        </w:rPr>
        <w:t xml:space="preserve">afirman que </w:t>
      </w:r>
      <w:r>
        <w:t>“l</w:t>
      </w:r>
      <w:r w:rsidRPr="00043E6A">
        <w:t>a Iglesia no tiene partido</w:t>
      </w:r>
      <w:r w:rsidR="002E273B">
        <w:t>,</w:t>
      </w:r>
      <w:r w:rsidRPr="00043E6A">
        <w:t xml:space="preserve"> pero tiene un lado: el lado de la justicia y la paz, de la verdad y la solidaridad, del amor y la igualdad, de la libertad religiosa y del Estado laico, de </w:t>
      </w:r>
      <w:r w:rsidR="00C70FC7">
        <w:t xml:space="preserve">la </w:t>
      </w:r>
      <w:r w:rsidRPr="00043E6A">
        <w:t xml:space="preserve">inclusión social y </w:t>
      </w:r>
      <w:r w:rsidR="00C70FC7">
        <w:t xml:space="preserve">el </w:t>
      </w:r>
      <w:r w:rsidRPr="00043E6A">
        <w:t>buen vivir para todos.</w:t>
      </w:r>
      <w:r>
        <w:t xml:space="preserve"> </w:t>
      </w:r>
      <w:r w:rsidR="00C70FC7">
        <w:t xml:space="preserve">Se abusó </w:t>
      </w:r>
      <w:r w:rsidR="00C70FC7" w:rsidRPr="00C50752">
        <w:rPr>
          <w:lang w:val="es-EC"/>
        </w:rPr>
        <w:t>del nombre de Dios para legitimar sus acciones y con fines electorales.</w:t>
      </w:r>
      <w:r w:rsidR="00C70FC7">
        <w:rPr>
          <w:lang w:val="es-EC"/>
        </w:rPr>
        <w:t xml:space="preserve"> </w:t>
      </w:r>
      <w:r w:rsidRPr="00C50752">
        <w:rPr>
          <w:lang w:val="es-EC"/>
        </w:rPr>
        <w:t xml:space="preserve">Jesús nos mandó a ser </w:t>
      </w:r>
      <w:r>
        <w:rPr>
          <w:lang w:val="es-EC"/>
        </w:rPr>
        <w:t>‘</w:t>
      </w:r>
      <w:r w:rsidRPr="00C50752">
        <w:rPr>
          <w:lang w:val="es-EC"/>
        </w:rPr>
        <w:t>la luz del mundo</w:t>
      </w:r>
      <w:r>
        <w:rPr>
          <w:lang w:val="es-EC"/>
        </w:rPr>
        <w:t xml:space="preserve">’.” Terminan los obispos dando unas orientaciones: No hay lugar para la neutralidad: Hay que tomar posición. </w:t>
      </w:r>
      <w:r w:rsidR="009226E6">
        <w:rPr>
          <w:lang w:val="es-EC"/>
        </w:rPr>
        <w:t>“¿C</w:t>
      </w:r>
      <w:r w:rsidR="009226E6" w:rsidRPr="00C50752">
        <w:rPr>
          <w:lang w:val="es-EC"/>
        </w:rPr>
        <w:t>uál de los proyectos está más cerca de los principios humanistas y de la ecología integral</w:t>
      </w:r>
      <w:r w:rsidR="009226E6">
        <w:rPr>
          <w:lang w:val="es-EC"/>
        </w:rPr>
        <w:t xml:space="preserve">? </w:t>
      </w:r>
      <w:r w:rsidR="009226E6" w:rsidRPr="00C50752">
        <w:rPr>
          <w:lang w:val="es-EC"/>
        </w:rPr>
        <w:t>¿Cuál de los candidatos valor</w:t>
      </w:r>
      <w:r w:rsidR="00C70FC7">
        <w:rPr>
          <w:lang w:val="es-EC"/>
        </w:rPr>
        <w:t>a</w:t>
      </w:r>
      <w:r w:rsidR="009226E6" w:rsidRPr="00C50752">
        <w:rPr>
          <w:lang w:val="es-EC"/>
        </w:rPr>
        <w:t xml:space="preserve"> más los programas sociales?</w:t>
      </w:r>
      <w:r w:rsidR="009226E6" w:rsidRPr="009226E6">
        <w:rPr>
          <w:lang w:val="es-EC"/>
        </w:rPr>
        <w:t xml:space="preserve"> </w:t>
      </w:r>
      <w:r w:rsidR="009226E6" w:rsidRPr="00C50752">
        <w:rPr>
          <w:lang w:val="es-EC"/>
        </w:rPr>
        <w:t>¿Quién cuidó más la vida, la naturaleza y de los pobres?</w:t>
      </w:r>
      <w:r w:rsidR="009226E6">
        <w:rPr>
          <w:lang w:val="es-EC"/>
        </w:rPr>
        <w:t>”</w:t>
      </w:r>
    </w:p>
    <w:p w14:paraId="49DDB9F9" w14:textId="56E38190" w:rsidR="00C50752" w:rsidRPr="009226E6" w:rsidRDefault="009226E6" w:rsidP="00C50752">
      <w:pPr>
        <w:pStyle w:val="Sinespaciado"/>
        <w:rPr>
          <w:lang w:val="es-EC"/>
        </w:rPr>
      </w:pPr>
      <w:r w:rsidRPr="009226E6">
        <w:rPr>
          <w:lang w:val="es-EC"/>
        </w:rPr>
        <w:tab/>
        <w:t>Que es</w:t>
      </w:r>
      <w:r>
        <w:rPr>
          <w:lang w:val="es-EC"/>
        </w:rPr>
        <w:t>tas reflexiones nos ayuden a entender que hay que votar y decidirnos por candidatos que favorecen un cambio social que benefician la gran mayoría de la población ecuatoriana. Está también la necesidad de conversar</w:t>
      </w:r>
      <w:r w:rsidR="00C70FC7">
        <w:rPr>
          <w:lang w:val="es-EC"/>
        </w:rPr>
        <w:t>lo</w:t>
      </w:r>
      <w:r>
        <w:rPr>
          <w:lang w:val="es-EC"/>
        </w:rPr>
        <w:t xml:space="preserve"> en familia, en grupos, en comunidades, con organizaciones sociales. </w:t>
      </w:r>
      <w:r w:rsidR="00C70FC7">
        <w:rPr>
          <w:lang w:val="es-EC"/>
        </w:rPr>
        <w:t>Para decidirnos e</w:t>
      </w:r>
      <w:r>
        <w:rPr>
          <w:lang w:val="es-EC"/>
        </w:rPr>
        <w:t>scuchemos a quienes están de verdad con los sectores populares.</w:t>
      </w:r>
    </w:p>
    <w:p w14:paraId="0D207C1C" w14:textId="77777777" w:rsidR="009226E6" w:rsidRPr="005444CE" w:rsidRDefault="009226E6" w:rsidP="00C50752">
      <w:pPr>
        <w:pStyle w:val="Sinespaciado"/>
        <w:rPr>
          <w:lang w:val="es-EC"/>
        </w:rPr>
      </w:pPr>
    </w:p>
    <w:sectPr w:rsidR="009226E6" w:rsidRPr="005444CE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827"/>
    <w:multiLevelType w:val="hybridMultilevel"/>
    <w:tmpl w:val="229E760E"/>
    <w:lvl w:ilvl="0" w:tplc="5F1E5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1DC9"/>
    <w:multiLevelType w:val="hybridMultilevel"/>
    <w:tmpl w:val="79F2C182"/>
    <w:lvl w:ilvl="0" w:tplc="4CB4F0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0BD"/>
    <w:multiLevelType w:val="hybridMultilevel"/>
    <w:tmpl w:val="DD8A9CBA"/>
    <w:lvl w:ilvl="0" w:tplc="5F1E5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E283C"/>
    <w:multiLevelType w:val="hybridMultilevel"/>
    <w:tmpl w:val="626E8B9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321BC"/>
    <w:multiLevelType w:val="hybridMultilevel"/>
    <w:tmpl w:val="C66CA8BC"/>
    <w:lvl w:ilvl="0" w:tplc="5F1E5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649D8"/>
    <w:multiLevelType w:val="hybridMultilevel"/>
    <w:tmpl w:val="6062E668"/>
    <w:lvl w:ilvl="0" w:tplc="5F1E5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977730">
    <w:abstractNumId w:val="3"/>
  </w:num>
  <w:num w:numId="2" w16cid:durableId="1835561639">
    <w:abstractNumId w:val="0"/>
  </w:num>
  <w:num w:numId="3" w16cid:durableId="1301765039">
    <w:abstractNumId w:val="2"/>
  </w:num>
  <w:num w:numId="4" w16cid:durableId="17122821">
    <w:abstractNumId w:val="5"/>
  </w:num>
  <w:num w:numId="5" w16cid:durableId="1216166073">
    <w:abstractNumId w:val="1"/>
  </w:num>
  <w:num w:numId="6" w16cid:durableId="363332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CE"/>
    <w:rsid w:val="00077A8F"/>
    <w:rsid w:val="000B5564"/>
    <w:rsid w:val="0028006C"/>
    <w:rsid w:val="002E273B"/>
    <w:rsid w:val="0031615F"/>
    <w:rsid w:val="0034421B"/>
    <w:rsid w:val="004B2299"/>
    <w:rsid w:val="005444CE"/>
    <w:rsid w:val="00586B9A"/>
    <w:rsid w:val="006E3BD9"/>
    <w:rsid w:val="00875074"/>
    <w:rsid w:val="00885D47"/>
    <w:rsid w:val="009226E6"/>
    <w:rsid w:val="0097016C"/>
    <w:rsid w:val="00B4497A"/>
    <w:rsid w:val="00C50752"/>
    <w:rsid w:val="00C70FC7"/>
    <w:rsid w:val="00D25BC4"/>
    <w:rsid w:val="00F7119F"/>
    <w:rsid w:val="00F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EB60"/>
  <w15:docId w15:val="{7BFEBFF6-5F1C-4AD4-8039-B6402C8E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444CE"/>
    <w:pPr>
      <w:spacing w:after="0" w:line="240" w:lineRule="auto"/>
    </w:pPr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dcterms:created xsi:type="dcterms:W3CDTF">2023-01-11T12:44:00Z</dcterms:created>
  <dcterms:modified xsi:type="dcterms:W3CDTF">2023-01-11T12:44:00Z</dcterms:modified>
</cp:coreProperties>
</file>