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93857" w14:textId="786A8A6E" w:rsidR="0031652F" w:rsidRPr="0031652F" w:rsidRDefault="0031652F" w:rsidP="0031652F">
      <w:pPr>
        <w:spacing w:line="240" w:lineRule="auto"/>
        <w:jc w:val="both"/>
        <w:rPr>
          <w:rFonts w:ascii="Times New Roman" w:hAnsi="Times New Roman" w:cs="Times New Roman"/>
          <w:b/>
          <w:sz w:val="24"/>
          <w:szCs w:val="24"/>
        </w:rPr>
      </w:pPr>
      <w:r w:rsidRPr="0031652F">
        <w:rPr>
          <w:rFonts w:ascii="Times New Roman" w:hAnsi="Times New Roman" w:cs="Times New Roman"/>
          <w:b/>
          <w:sz w:val="24"/>
          <w:szCs w:val="24"/>
        </w:rPr>
        <w:t>El horrible final en Ucrania</w:t>
      </w:r>
    </w:p>
    <w:p w14:paraId="40E0E660" w14:textId="5CC86473" w:rsidR="0031652F" w:rsidRPr="0031652F" w:rsidRDefault="0031652F" w:rsidP="0031652F">
      <w:pPr>
        <w:spacing w:line="240" w:lineRule="auto"/>
        <w:jc w:val="both"/>
        <w:rPr>
          <w:rFonts w:ascii="Times New Roman" w:hAnsi="Times New Roman" w:cs="Times New Roman"/>
          <w:bCs/>
          <w:sz w:val="24"/>
          <w:szCs w:val="24"/>
          <w:lang w:val="es-CL"/>
        </w:rPr>
      </w:pPr>
      <w:r w:rsidRPr="0031652F">
        <w:rPr>
          <w:rFonts w:ascii="Times New Roman" w:hAnsi="Times New Roman" w:cs="Times New Roman"/>
          <w:bCs/>
          <w:sz w:val="24"/>
          <w:szCs w:val="24"/>
          <w:lang w:val="es-CL"/>
        </w:rPr>
        <w:t>James Rickards vía DailyReckoning.com, 17 de febrero</w:t>
      </w:r>
      <w:r>
        <w:rPr>
          <w:rFonts w:ascii="Times New Roman" w:hAnsi="Times New Roman" w:cs="Times New Roman"/>
          <w:bCs/>
          <w:sz w:val="24"/>
          <w:szCs w:val="24"/>
          <w:lang w:val="es-CL"/>
        </w:rPr>
        <w:t xml:space="preserve"> de 2023</w:t>
      </w:r>
    </w:p>
    <w:p w14:paraId="15BEC47B" w14:textId="54EA3218"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 xml:space="preserve">En el número de ayer, </w:t>
      </w:r>
      <w:r>
        <w:rPr>
          <w:rFonts w:ascii="Times New Roman" w:hAnsi="Times New Roman" w:cs="Times New Roman"/>
          <w:bCs/>
          <w:sz w:val="24"/>
          <w:szCs w:val="24"/>
        </w:rPr>
        <w:t>a</w:t>
      </w:r>
      <w:r w:rsidRPr="00F8604A">
        <w:rPr>
          <w:rFonts w:ascii="Times New Roman" w:hAnsi="Times New Roman" w:cs="Times New Roman"/>
          <w:bCs/>
          <w:sz w:val="24"/>
          <w:szCs w:val="24"/>
        </w:rPr>
        <w:t>bordé el tema más grande y complejo en el panorama geopolítico actual: China.</w:t>
      </w:r>
      <w:r>
        <w:rPr>
          <w:rFonts w:ascii="Times New Roman" w:hAnsi="Times New Roman" w:cs="Times New Roman"/>
          <w:bCs/>
          <w:sz w:val="24"/>
          <w:szCs w:val="24"/>
        </w:rPr>
        <w:t xml:space="preserve"> </w:t>
      </w:r>
      <w:r w:rsidRPr="00F8604A">
        <w:rPr>
          <w:rFonts w:ascii="Times New Roman" w:hAnsi="Times New Roman" w:cs="Times New Roman"/>
          <w:bCs/>
          <w:sz w:val="24"/>
          <w:szCs w:val="24"/>
        </w:rPr>
        <w:t>Pero hoy estoy discutiendo lo que es, con mucho, el tema más alarmante en el panorama geopolítico actual. Esa es la guerra en Ucrania y los peligros de la escalada.</w:t>
      </w:r>
    </w:p>
    <w:p w14:paraId="52845629"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He escrito extensamente sobre dos facetas de la guerra en Ucrania que no se escuchan de los medios tradicionales en los Estados Unidos o el Reino Unido.</w:t>
      </w:r>
    </w:p>
    <w:p w14:paraId="39EA3491"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La primera es que Rusia está ganando la guerra.</w:t>
      </w:r>
    </w:p>
    <w:p w14:paraId="68EF7810" w14:textId="51A00AFB"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Medios estadounidenses como The New York Times (un canal para el Departamento de Estado) y The Washington Post (un canal para la CIA) informan sin cesar sobre cómo los planes rusos han fracasado, sobre cuán incompetentes son</w:t>
      </w:r>
      <w:r>
        <w:rPr>
          <w:rFonts w:ascii="Times New Roman" w:hAnsi="Times New Roman" w:cs="Times New Roman"/>
          <w:bCs/>
          <w:sz w:val="24"/>
          <w:szCs w:val="24"/>
        </w:rPr>
        <w:t>,</w:t>
      </w:r>
      <w:r w:rsidRPr="00F8604A">
        <w:rPr>
          <w:rFonts w:ascii="Times New Roman" w:hAnsi="Times New Roman" w:cs="Times New Roman"/>
          <w:bCs/>
          <w:sz w:val="24"/>
          <w:szCs w:val="24"/>
        </w:rPr>
        <w:t xml:space="preserve"> sobre cómo las Fuerzas Armadas de Ucrania (AFU) han hecho retroceder a los rusos en el Donbass, y cómo las armas de la OTAN como los tanques Abrams estadounidenses, </w:t>
      </w:r>
      <w:r>
        <w:rPr>
          <w:rFonts w:ascii="Times New Roman" w:hAnsi="Times New Roman" w:cs="Times New Roman"/>
          <w:bCs/>
          <w:sz w:val="24"/>
          <w:szCs w:val="24"/>
        </w:rPr>
        <w:t>l</w:t>
      </w:r>
      <w:r w:rsidRPr="00F8604A">
        <w:rPr>
          <w:rFonts w:ascii="Times New Roman" w:hAnsi="Times New Roman" w:cs="Times New Roman"/>
          <w:bCs/>
          <w:sz w:val="24"/>
          <w:szCs w:val="24"/>
        </w:rPr>
        <w:t>os tanques Challenger del Reino Unido y los tanques alemanes Leopard cambiarán el rumbo contra Rusia pronto.</w:t>
      </w:r>
    </w:p>
    <w:p w14:paraId="45DDF267"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Todo esto es una tontería. Nada de eso es cierto.</w:t>
      </w:r>
    </w:p>
    <w:p w14:paraId="6A03D4F6"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Verificación de la realidad</w:t>
      </w:r>
    </w:p>
    <w:p w14:paraId="300DC267"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En primer lugar, los avances ucranianos que tuvieron lugar a finales del verano fueron contra posiciones ligeramente defendidas que los rusos rápidamente concedieron para conservar las fuerzas. Los rusos estaban dispuestos a renunciar a la tierra para no perder hombres y material valiosos.</w:t>
      </w:r>
    </w:p>
    <w:p w14:paraId="1AE7A583"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Los rusos se retiraron a posiciones más defendibles y han estado atacando gravemente a las fuerzas atacantes ucranianas desde entonces. Ucrania ha desperdiciado cantidades increíblemente grandes de hombres y equipo en estos ataques inútiles y desaconsejados.</w:t>
      </w:r>
    </w:p>
    <w:p w14:paraId="43C55FFE"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En total, informes fidedignos indican que las víctimas de la AFU se acercan a las 500.000 y están aumentando a un ritmo insostenible. Por otro lado, los informes de 100.000 muertos rusos son casi con certeza exageraciones salvajes emitidas por Ucrania. La BBC intentó verificar estos números y solo pudo encontrar unos 20,000 muertos rusos confirmados en base a extensas búsquedas en avisos funerarios, registros públicos, etc.</w:t>
      </w:r>
    </w:p>
    <w:p w14:paraId="06005F1B"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¡Envía los tanques, eventualmente!</w:t>
      </w:r>
    </w:p>
    <w:p w14:paraId="574D3B64"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¿Qué pasa con los tanques que supuestamente envía la OTAN? Bueno, los tanques aún no han sido entregados y la mayoría no lo serán durante meses o más. Es posible que nuestros propios tanques M1 Abrams ni siquiera lleguen hasta dentro de un año o más.</w:t>
      </w:r>
    </w:p>
    <w:p w14:paraId="48EC4817"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De hecho, tenemos que construir estos tanques a medida para que no tengan la armadura especial y otros sistemas avanzados que tienen nuestros propios M1. El Pentágono no quiere que caigan en manos rusas si son destruidos o capturados. Además, solo estamos enviando 31 tanques de todos modos.</w:t>
      </w:r>
    </w:p>
    <w:p w14:paraId="2B966F40"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lastRenderedPageBreak/>
        <w:t>Cuando lleguen los tanques de la OTAN, es probable que sean destruidos rápidamente por la artillería rusa, las armas antitanque y los misiles de precisión. Son buenos tanques, pero están lejos de ser invencibles. Durante décadas, los rusos han estado desarrollando poderosas armas diseñadas específicamente para destruir estos modelos de tanques de la OTAN. Los rusos no están particularmente preocupados por ellos.</w:t>
      </w:r>
    </w:p>
    <w:p w14:paraId="4536BC5F"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Aparte de eso, los tanques dependen de una cobertura aérea efectiva para la protección, de la que Ucrania carece. Serán patos sentados en el campo de batalla. Realmente no tiene sentido enviar tanques a Ucrania a menos que envíes aviones de combate para darles cobertura (más sobre eso a continuación).</w:t>
      </w:r>
    </w:p>
    <w:p w14:paraId="5FE56559"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Rusia está ganando en el campo de batalla</w:t>
      </w:r>
    </w:p>
    <w:p w14:paraId="7E6DE331"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Mientras tanto, las fuerzas rusas casi han rodeado la ciudad de Bakhmut, que es un importante centro de transporte y logística, con varias carreteras clave y líneas ferroviarias que pasan a través de ella. Probablemente caerá en manos de los rusos en cuestión de semanas.</w:t>
      </w:r>
    </w:p>
    <w:p w14:paraId="58B1C32A"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Perder Bakhmut será un gran golpe para Ucrania, a pesar de las afirmaciones en los medios occidentales de que realmente no es muy importante. Toda la línea defensiva de 800 millas de Ucrania probablemente comenzaría a desmoronarse, y no tienen posiciones fuertemente fortificadas a las que recurrir. Las tropas ucranianas, aunque soldados valientes y competentes, están exhaustas y se están quedando sin suministros tal como están.</w:t>
      </w:r>
    </w:p>
    <w:p w14:paraId="3698FF8B"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Además de eso, parece probable que Rusia esté preparando una ofensiva devastadora con cantidades masivas de hombres, tanques, vehículos blindados de transporte de personal, artillería, helicópteros, drones y aviones de ala fija.</w:t>
      </w:r>
    </w:p>
    <w:p w14:paraId="269056CF"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Este ejército ruso no es el mismo ejército que invadió Ucrania hace un año. Está mucho mejor entrenado, dirigido y equipado. Ha aprendido de los errores que cometió durante su invasión inicial en febrero pasado. Ucrania no debería esperar que repitan esos errores.</w:t>
      </w:r>
    </w:p>
    <w:p w14:paraId="0A5EF87A"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¿Significa todo esto que estoy animando una victoria rusa en Ucrania? No, solo estoy observando los hechos sobre el terreno y consolidándolos para realizar un análisis objetivo.</w:t>
      </w:r>
    </w:p>
    <w:p w14:paraId="786F196A"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Ese análisis me lleva a creer que Rusia ganará la guerra militarmente. La asistencia militar occidental puede prolongar la lucha, pero no afectará el resultado final. Simplemente retrasará lo inevitable y hará que mucha más gente muera innecesariamente.</w:t>
      </w:r>
    </w:p>
    <w:p w14:paraId="592EE115"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El riesgo mucho mayor</w:t>
      </w:r>
    </w:p>
    <w:p w14:paraId="767DB9EB"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La segunda faceta de esta guerra que no se informa en los medios de comunicación, o al menos se minimiza, es el creciente riesgo de guerra nuclear.</w:t>
      </w:r>
    </w:p>
    <w:p w14:paraId="50525DA9"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Este riesgo aumenta con cada paso escalonado por ambas partes. Estados Unidos es el líder en escalada imprudente al suministrar artillería de largo alcance, baterías antimisiles Patriot, inteligencia, vigilancia y ahora los tanques. Rusia responde a cada paso.</w:t>
      </w:r>
    </w:p>
    <w:p w14:paraId="02E00ED0"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Hay una serie de pasos antes de que las dos partes lleguen al nivel nuclear, pero ninguno muestra la voluntad de dar un paso atrás.</w:t>
      </w:r>
    </w:p>
    <w:p w14:paraId="68A5030C"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Por cierto, Rusia tiene todo el derecho legal de atacar a los países de la OTAN que suministran armas a Ucrania. Al suministrar armas a una parte en el conflicto, han renunciado a su neutralidad y se han convertido, en efecto, en combatientes. Rusia no ha hecho esto porque no quiere llevar a la OTAN directamente a la lucha. Pero legalmente, puede.</w:t>
      </w:r>
    </w:p>
    <w:p w14:paraId="1D72DA20"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Gimme, Gimme, Gimme</w:t>
      </w:r>
    </w:p>
    <w:p w14:paraId="5A26C448"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Las demandas de Ucrania a Estados Unidos, Reino Unido y el resto de la OTAN de armas avanzadas para luchar contra los rusos no conocen límites. Occidente comenzó suministrando a Ucrania dinero en efectivo, inteligencia y armas antitanque como el misil Javelin. Pronto estábamos suministrando artillería de largo alcance, drones y más efectivo.</w:t>
      </w:r>
    </w:p>
    <w:p w14:paraId="1C44E303"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A medida que continuaban los avances rusos, Zelensky exigió y obtuvo baterías antimisiles Patriot que pueden destruir los misiles rusos entrantes. La artillería estadounidense estaba dirigida a Crimea rusa. Varios drones atacaron dentro de Rusia en bases aéreas sensibles con armas nucleares cercanas.</w:t>
      </w:r>
    </w:p>
    <w:p w14:paraId="19C5B04D"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La siguiente demanda de más armas involucró tanques avanzados que están en proceso de ser suministrados por los Estados Unidos, el Reino Unido, Alemania y Polonia. En el último movimiento, que no es una sorpresa, Ucrania ahora está exigiendo aviones de combate F-16 de los Estados Unidos, uno de los aviones más avanzados del mundo.</w:t>
      </w:r>
    </w:p>
    <w:p w14:paraId="50093504"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Pero Rusia tiene el sistema de defensa aérea más sofisticado del mundo y es muy capaz de derribar F-16 en grandes cantidades.</w:t>
      </w:r>
    </w:p>
    <w:p w14:paraId="0C43B964"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Biden ha negado la solicitud de Zelensky hasta ahora, pero previamente descartó enviar tanques antes de finalmente ceder. Lo mismo sucederá probablemente con los aviones. Pero no cambiarán el rumbo contra Rusia.</w:t>
      </w:r>
    </w:p>
    <w:p w14:paraId="1D2BEA20"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Una vez que estos sistemas avanzados muestran que no pueden ayudar, ¿cuál es la próxima demanda del ucraniano? Rusia puede escalar tan rápida y letalmente como Estados Unidos.</w:t>
      </w:r>
    </w:p>
    <w:p w14:paraId="38C19B54"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Todo este escenario es una larga y lenta marcha hacia la guerra nuclear o la desintegración completa de Ucrania.</w:t>
      </w:r>
    </w:p>
    <w:p w14:paraId="7670A6DA"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¿Alguien está realmente preparado para esto?</w:t>
      </w:r>
    </w:p>
    <w:p w14:paraId="5ABDE205"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Estados Unidos no pondrá fin a las entregas de armas porque Joe Biden teme perder la cara y sus asesores más cercanos, como Victoria Nuland, tienen un odio irracional hacia Rusia y son belicistas totales.</w:t>
      </w:r>
    </w:p>
    <w:p w14:paraId="4194B827"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Ahora, podemos agregar un nuevo peligro, resultante de la desesperación. Este es el hecho de que los propios Estados Unidos pueden ser el mayor perdedor en la guerra.</w:t>
      </w:r>
    </w:p>
    <w:p w14:paraId="01697DF3"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A medida que Ucrania desaparece bajo un ataque masivo de Rusia, Estados Unidos se desesperará cada vez más. Su credibilidad está en juego después de comprometer tanto dinero, material y peso moral para la defensa de Ucrania.</w:t>
      </w:r>
    </w:p>
    <w:p w14:paraId="47117538"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La administración Biden esencialmente ha convertido la guerra en Ucrania en una crisis existencial para los Estados Unidos y la OTAN, cuando nunca debería haberlo sido. Ucrania nunca ha sido un interés vital de Estados Unidos. Pero la guerra es existencial para Rusia, y no se rendirá.</w:t>
      </w:r>
    </w:p>
    <w:p w14:paraId="03CACA0D"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¿Estados Unidos va a levantar las manos y conceder la victoria rusa? La OTAN puede desintegrarse ante un fracaso tan espectacular. Entonces, probablemente duplicaremos.</w:t>
      </w:r>
    </w:p>
    <w:p w14:paraId="15B61876" w14:textId="77777777" w:rsidR="0031652F" w:rsidRPr="00F8604A" w:rsidRDefault="0031652F" w:rsidP="0031652F">
      <w:pPr>
        <w:spacing w:line="240" w:lineRule="auto"/>
        <w:jc w:val="both"/>
        <w:rPr>
          <w:rFonts w:ascii="Times New Roman" w:hAnsi="Times New Roman" w:cs="Times New Roman"/>
          <w:bCs/>
          <w:sz w:val="24"/>
          <w:szCs w:val="24"/>
        </w:rPr>
      </w:pPr>
      <w:r w:rsidRPr="00F8604A">
        <w:rPr>
          <w:rFonts w:ascii="Times New Roman" w:hAnsi="Times New Roman" w:cs="Times New Roman"/>
          <w:bCs/>
          <w:sz w:val="24"/>
          <w:szCs w:val="24"/>
        </w:rPr>
        <w:t>Tal vez un desesperado Biden ordene tropas en el oeste de Ucrania como amortiguador contra una toma completa del país por parte de Rusia. Puedes imaginar lo que podría salir mal. Esa situación puede convertirse rápidamente en una guerra directa entre Estados Unidos y Rusia en lugar de la guerra de poder que es ahora.</w:t>
      </w:r>
    </w:p>
    <w:p w14:paraId="1316E89C" w14:textId="551E0E27" w:rsidR="003B5A23" w:rsidRDefault="0031652F" w:rsidP="0031652F">
      <w:r w:rsidRPr="00F8604A">
        <w:rPr>
          <w:rFonts w:ascii="Times New Roman" w:hAnsi="Times New Roman" w:cs="Times New Roman"/>
          <w:bCs/>
          <w:sz w:val="24"/>
          <w:szCs w:val="24"/>
        </w:rPr>
        <w:t xml:space="preserve">El pueblo estadounidense y los inversores en particular no están preparados para nada de esto. Deberían </w:t>
      </w:r>
      <w:r w:rsidR="00EB0B3B">
        <w:rPr>
          <w:rFonts w:ascii="Times New Roman" w:hAnsi="Times New Roman" w:cs="Times New Roman"/>
          <w:bCs/>
          <w:sz w:val="24"/>
          <w:szCs w:val="24"/>
        </w:rPr>
        <w:t xml:space="preserve">estarlo. </w:t>
      </w:r>
      <w:r w:rsidRPr="00F8604A">
        <w:rPr>
          <w:rFonts w:ascii="Times New Roman" w:hAnsi="Times New Roman" w:cs="Times New Roman"/>
          <w:bCs/>
          <w:sz w:val="24"/>
          <w:szCs w:val="24"/>
        </w:rPr>
        <w:t>Cada vez es más probable.</w:t>
      </w:r>
    </w:p>
    <w:sectPr w:rsidR="003B5A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2F"/>
    <w:rsid w:val="002B7488"/>
    <w:rsid w:val="0031652F"/>
    <w:rsid w:val="003B5A23"/>
    <w:rsid w:val="009F583E"/>
    <w:rsid w:val="00C035D4"/>
    <w:rsid w:val="00CA31B5"/>
    <w:rsid w:val="00EB0B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6182"/>
  <w15:chartTrackingRefBased/>
  <w15:docId w15:val="{06D21444-6198-4D94-BEEA-0B001BC2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2F"/>
    <w:pPr>
      <w:spacing w:after="200" w:line="276" w:lineRule="auto"/>
    </w:pPr>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7766</Characters>
  <Application>Microsoft Office Word</Application>
  <DocSecurity>0</DocSecurity>
  <Lines>64</Lines>
  <Paragraphs>18</Paragraphs>
  <ScaleCrop>false</ScaleCrop>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2023-03-17T12:02:00Z</dcterms:created>
  <dcterms:modified xsi:type="dcterms:W3CDTF">2023-03-17T12:02:00Z</dcterms:modified>
</cp:coreProperties>
</file>