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D170FF" w14:textId="35C4376C" w:rsidR="00E75E55" w:rsidRPr="00040347" w:rsidRDefault="00040347" w:rsidP="008362AA">
      <w:pPr>
        <w:shd w:val="clear" w:color="auto" w:fill="C5E0B3" w:themeFill="accent6" w:themeFillTint="66"/>
        <w:jc w:val="both"/>
        <w:rPr>
          <w:sz w:val="32"/>
          <w:szCs w:val="32"/>
          <w:lang w:val="es-SV"/>
        </w:rPr>
      </w:pPr>
      <w:bookmarkStart w:id="0" w:name="_Hlk106611437"/>
      <w:r>
        <w:rPr>
          <w:sz w:val="32"/>
          <w:szCs w:val="32"/>
          <w:lang w:val="es-SV"/>
        </w:rPr>
        <w:t>Cuarto</w:t>
      </w:r>
      <w:r w:rsidR="00C741AB">
        <w:rPr>
          <w:sz w:val="32"/>
          <w:szCs w:val="32"/>
          <w:lang w:val="es-SV"/>
        </w:rPr>
        <w:t xml:space="preserve"> Domingo de </w:t>
      </w:r>
      <w:proofErr w:type="gramStart"/>
      <w:r w:rsidR="00C741AB">
        <w:rPr>
          <w:sz w:val="32"/>
          <w:szCs w:val="32"/>
          <w:lang w:val="es-SV"/>
        </w:rPr>
        <w:t>Pascua</w:t>
      </w:r>
      <w:r w:rsidR="00F724A6">
        <w:rPr>
          <w:sz w:val="32"/>
          <w:szCs w:val="32"/>
          <w:lang w:val="es-SV"/>
        </w:rPr>
        <w:t xml:space="preserve">  </w:t>
      </w:r>
      <w:r w:rsidR="00B929B5">
        <w:rPr>
          <w:sz w:val="32"/>
          <w:szCs w:val="32"/>
          <w:lang w:val="es-SV"/>
        </w:rPr>
        <w:t>–</w:t>
      </w:r>
      <w:proofErr w:type="gramEnd"/>
      <w:r w:rsidR="00E31AB2">
        <w:rPr>
          <w:sz w:val="32"/>
          <w:szCs w:val="32"/>
          <w:lang w:val="es-SV"/>
        </w:rPr>
        <w:t xml:space="preserve">A </w:t>
      </w:r>
      <w:r w:rsidR="00E75E55" w:rsidRPr="00E75E55">
        <w:rPr>
          <w:sz w:val="32"/>
          <w:szCs w:val="32"/>
          <w:lang w:val="es-SV"/>
        </w:rPr>
        <w:t xml:space="preserve"> -  </w:t>
      </w:r>
      <w:r w:rsidR="00D51805">
        <w:rPr>
          <w:sz w:val="32"/>
          <w:szCs w:val="32"/>
          <w:lang w:val="es-SV"/>
        </w:rPr>
        <w:t xml:space="preserve">  </w:t>
      </w:r>
      <w:r w:rsidRPr="00040347">
        <w:rPr>
          <w:sz w:val="32"/>
          <w:szCs w:val="32"/>
          <w:lang w:val="es-SV"/>
        </w:rPr>
        <w:t xml:space="preserve">J 10,1-10     -      30 </w:t>
      </w:r>
      <w:r>
        <w:rPr>
          <w:sz w:val="32"/>
          <w:szCs w:val="32"/>
          <w:lang w:val="es-SV"/>
        </w:rPr>
        <w:t xml:space="preserve">de </w:t>
      </w:r>
      <w:r w:rsidRPr="00040347">
        <w:rPr>
          <w:sz w:val="32"/>
          <w:szCs w:val="32"/>
          <w:lang w:val="es-SV"/>
        </w:rPr>
        <w:t xml:space="preserve"> abril  2023</w:t>
      </w:r>
    </w:p>
    <w:bookmarkEnd w:id="0"/>
    <w:p w14:paraId="01B3E953" w14:textId="645D3DED" w:rsidR="008C0473" w:rsidRDefault="008C0473" w:rsidP="008C0473">
      <w:pPr>
        <w:jc w:val="both"/>
        <w:rPr>
          <w:rFonts w:ascii="Calibri Light" w:hAnsi="Calibri Light" w:cs="Calibri Light"/>
          <w:lang w:val="es-SV"/>
        </w:rPr>
      </w:pPr>
      <w:r w:rsidRPr="008C0473">
        <w:rPr>
          <w:rFonts w:ascii="Calibri Light" w:hAnsi="Calibri Light" w:cs="Calibri Light"/>
          <w:lang w:val="es-SV"/>
        </w:rPr>
        <w:t>En su Homilía del cuarto domingo de Pascua, Mons. Romero se refiere a la importancia del contexto histórico del momento en que se proclama el Misterio Pascual.   Lo ilustra refiriéndose a las tres lecturas de este domingo.   Encuentra en estas lecturas la motivación de la contextualización histórica concreta de una homilía.</w:t>
      </w:r>
    </w:p>
    <w:p w14:paraId="199ECB28" w14:textId="6BDD69EF" w:rsidR="008C0473" w:rsidRDefault="00443C02" w:rsidP="008C0473">
      <w:pPr>
        <w:jc w:val="both"/>
        <w:rPr>
          <w:rFonts w:ascii="Calibri Light" w:hAnsi="Calibri Light" w:cs="Calibri Light"/>
          <w:lang w:val="es-SV"/>
        </w:rPr>
      </w:pPr>
      <w:r>
        <w:rPr>
          <w:rFonts w:ascii="Calibri Light" w:hAnsi="Calibri Light" w:cs="Calibri Light"/>
          <w:lang w:val="es-SV"/>
        </w:rPr>
        <w:t xml:space="preserve">Nos </w:t>
      </w:r>
      <w:r w:rsidR="00CD7A15" w:rsidRPr="00DA2EB7">
        <w:rPr>
          <w:rFonts w:ascii="Calibri Light" w:hAnsi="Calibri Light" w:cs="Calibri Light"/>
          <w:lang w:val="es-SV"/>
        </w:rPr>
        <w:t>dic</w:t>
      </w:r>
      <w:r w:rsidR="00DA2EB7">
        <w:rPr>
          <w:rFonts w:ascii="Calibri Light" w:hAnsi="Calibri Light" w:cs="Calibri Light"/>
          <w:lang w:val="es-SV"/>
        </w:rPr>
        <w:t>e</w:t>
      </w:r>
      <w:r w:rsidR="00911761" w:rsidRPr="00DA2EB7">
        <w:rPr>
          <w:rStyle w:val="Refdenotaalpie"/>
          <w:rFonts w:ascii="Calibri Light" w:hAnsi="Calibri Light" w:cs="Calibri Light"/>
          <w:lang w:val="es-SV"/>
        </w:rPr>
        <w:footnoteReference w:id="1"/>
      </w:r>
      <w:r w:rsidR="00E56CD5">
        <w:rPr>
          <w:rFonts w:ascii="Calibri Light" w:hAnsi="Calibri Light" w:cs="Calibri Light"/>
          <w:lang w:val="es-SV"/>
        </w:rPr>
        <w:t xml:space="preserve">:  </w:t>
      </w:r>
      <w:r w:rsidR="008C0473" w:rsidRPr="008C0473">
        <w:rPr>
          <w:rFonts w:ascii="Calibri Light" w:hAnsi="Calibri Light" w:cs="Calibri Light"/>
          <w:lang w:val="es-SV"/>
        </w:rPr>
        <w:t>"</w:t>
      </w:r>
      <w:r w:rsidR="008C0473" w:rsidRPr="008C0473">
        <w:rPr>
          <w:rFonts w:ascii="Calibri Light" w:hAnsi="Calibri Light" w:cs="Calibri Light"/>
          <w:i/>
          <w:iCs/>
          <w:lang w:val="es-SV"/>
        </w:rPr>
        <w:t>Homilía significa una sencilla homilía de un pastor que celebra la Palabra de Dios para decir a quienes reflexionan sobre ella que esta Palabra de Dios no es una palabra abstracta y etérea, sino una palabra encarnada en la realidad en la que vive la comunidad reunida."</w:t>
      </w:r>
      <w:r w:rsidR="008C0473" w:rsidRPr="008C0473">
        <w:rPr>
          <w:rFonts w:ascii="Calibri Light" w:hAnsi="Calibri Light" w:cs="Calibri Light"/>
          <w:lang w:val="es-SV"/>
        </w:rPr>
        <w:t xml:space="preserve">  En realidad, una homilía sin la mención o referencia a los acontecimientos concretos (cercanos, en la comunidad, alrededor, en el país y en el mundo) es un soplar al viento.</w:t>
      </w:r>
    </w:p>
    <w:p w14:paraId="6FEAE369" w14:textId="0B2AB2F1" w:rsidR="008C0473" w:rsidRPr="008C0473" w:rsidRDefault="008C0473" w:rsidP="008C0473">
      <w:pPr>
        <w:jc w:val="both"/>
        <w:rPr>
          <w:rFonts w:ascii="Calibri Light" w:hAnsi="Calibri Light" w:cs="Calibri Light"/>
          <w:lang w:val="es-SV"/>
        </w:rPr>
      </w:pPr>
      <w:r w:rsidRPr="008C0473">
        <w:rPr>
          <w:rFonts w:ascii="Calibri Light" w:hAnsi="Calibri Light" w:cs="Calibri Light"/>
          <w:lang w:val="es-SV"/>
        </w:rPr>
        <w:t xml:space="preserve">Refiriéndose a la lectura de los Hechos de los Apóstoles, </w:t>
      </w:r>
      <w:r w:rsidRPr="00737490">
        <w:rPr>
          <w:rFonts w:ascii="Calibri Light" w:hAnsi="Calibri Light" w:cs="Calibri Light"/>
          <w:i/>
          <w:iCs/>
          <w:lang w:val="es-SV"/>
        </w:rPr>
        <w:t>“ese primer sermón, que e</w:t>
      </w:r>
      <w:r>
        <w:rPr>
          <w:rFonts w:ascii="Calibri Light" w:hAnsi="Calibri Light" w:cs="Calibri Light"/>
          <w:i/>
          <w:iCs/>
          <w:lang w:val="es-SV"/>
        </w:rPr>
        <w:t xml:space="preserve">s una pauta de la predicación, no prescinde de las circunstancias, anuncia el gran mensaje: Cristo ha resucitado para esperanza y perdón de los que lo siguen. Pero en su sermón, Pedro (…) anuncia el gran pecado, denuncia el pecado de los hombres: ¡Ustedes lo mataron! Y tanto que (…) los corazones de aquellos hombres se sintieron conmovidos: ¿qué haremos </w:t>
      </w:r>
      <w:proofErr w:type="gramStart"/>
      <w:r>
        <w:rPr>
          <w:rFonts w:ascii="Calibri Light" w:hAnsi="Calibri Light" w:cs="Calibri Light"/>
          <w:i/>
          <w:iCs/>
          <w:lang w:val="es-SV"/>
        </w:rPr>
        <w:t>hermanos?.</w:t>
      </w:r>
      <w:proofErr w:type="gramEnd"/>
      <w:r>
        <w:rPr>
          <w:rFonts w:ascii="Calibri Light" w:hAnsi="Calibri Light" w:cs="Calibri Light"/>
          <w:i/>
          <w:iCs/>
          <w:lang w:val="es-SV"/>
        </w:rPr>
        <w:t xml:space="preserve">  Eso quiere la Iglesia: inquietar las conciencias, provocar crisis en la hora que vive. Una Iglesia que no provoca crisis, un Evangelio que no inquieta, una palabra de Dios que no levanta roncha -como decimos vulgarmente – una palabra de Dios que no toca el pecado concreto de la sociedad en que está anunciándose, ¿qué Evangelio es ese?”</w:t>
      </w:r>
    </w:p>
    <w:p w14:paraId="21233765" w14:textId="78301A99" w:rsidR="008C0473" w:rsidRPr="008C0473" w:rsidRDefault="008C0473" w:rsidP="008C0473">
      <w:pPr>
        <w:jc w:val="both"/>
        <w:rPr>
          <w:rFonts w:ascii="Calibri Light" w:hAnsi="Calibri Light" w:cs="Calibri Light"/>
          <w:lang w:val="es-SV"/>
        </w:rPr>
      </w:pPr>
      <w:r w:rsidRPr="008C0473">
        <w:rPr>
          <w:rFonts w:ascii="Calibri Light" w:hAnsi="Calibri Light" w:cs="Calibri Light"/>
          <w:lang w:val="es-SV"/>
        </w:rPr>
        <w:t xml:space="preserve">Refiriéndose a la primera epístola de Pedro: </w:t>
      </w:r>
      <w:r w:rsidRPr="005F763E">
        <w:rPr>
          <w:rFonts w:ascii="Calibri Light" w:hAnsi="Calibri Light" w:cs="Calibri Light"/>
          <w:i/>
          <w:iCs/>
          <w:lang w:val="es-SV"/>
        </w:rPr>
        <w:t>“Tienen en la segunda le</w:t>
      </w:r>
      <w:r>
        <w:rPr>
          <w:rFonts w:ascii="Calibri Light" w:hAnsi="Calibri Light" w:cs="Calibri Light"/>
          <w:i/>
          <w:iCs/>
          <w:lang w:val="es-SV"/>
        </w:rPr>
        <w:t xml:space="preserve">ctura, donde anuncia las maravillas del Cristo humilde que como oveja es llevada al matadero.; sin embargo, Pedro, denuncia que la causa de esa muerte ha sido el pecado y, denuncia el descarrío de los hombres. ….  Este es el papel de la Iglesia: no prescindir de las circunstancias y </w:t>
      </w:r>
      <w:proofErr w:type="gramStart"/>
      <w:r>
        <w:rPr>
          <w:rFonts w:ascii="Calibri Light" w:hAnsi="Calibri Light" w:cs="Calibri Light"/>
          <w:i/>
          <w:iCs/>
          <w:lang w:val="es-SV"/>
        </w:rPr>
        <w:t>decirle</w:t>
      </w:r>
      <w:proofErr w:type="gramEnd"/>
      <w:r>
        <w:rPr>
          <w:rFonts w:ascii="Calibri Light" w:hAnsi="Calibri Light" w:cs="Calibri Light"/>
          <w:i/>
          <w:iCs/>
          <w:lang w:val="es-SV"/>
        </w:rPr>
        <w:t xml:space="preserve"> a los hombres su propio pecado para que se arrepientan. </w:t>
      </w:r>
      <w:r w:rsidRPr="001635F9">
        <w:rPr>
          <w:rFonts w:ascii="Calibri Light" w:hAnsi="Calibri Light" w:cs="Calibri Light"/>
          <w:i/>
          <w:iCs/>
          <w:lang w:val="es-SV"/>
        </w:rPr>
        <w:t>“</w:t>
      </w:r>
    </w:p>
    <w:p w14:paraId="298831C8" w14:textId="463F9E2F" w:rsidR="008C0473" w:rsidRPr="009A3265" w:rsidRDefault="008C0473" w:rsidP="008C0473">
      <w:pPr>
        <w:jc w:val="both"/>
        <w:rPr>
          <w:rFonts w:ascii="Calibri Light" w:hAnsi="Calibri Light" w:cs="Calibri Light"/>
          <w:i/>
          <w:iCs/>
          <w:lang w:val="es-SV"/>
        </w:rPr>
      </w:pPr>
      <w:r w:rsidRPr="008C0473">
        <w:rPr>
          <w:rFonts w:ascii="Calibri Light" w:hAnsi="Calibri Light" w:cs="Calibri Light"/>
          <w:lang w:val="es-SV"/>
        </w:rPr>
        <w:t>También ve la importancia del contexto en el evangelio de hoy:</w:t>
      </w:r>
      <w:r w:rsidRPr="008C0473">
        <w:rPr>
          <w:rFonts w:ascii="Calibri Light" w:hAnsi="Calibri Light" w:cs="Calibri Light"/>
          <w:i/>
          <w:iCs/>
          <w:lang w:val="es-SV"/>
        </w:rPr>
        <w:t xml:space="preserve"> </w:t>
      </w:r>
      <w:r w:rsidR="007D48C5">
        <w:rPr>
          <w:rFonts w:ascii="Calibri Light" w:hAnsi="Calibri Light" w:cs="Calibri Light"/>
          <w:i/>
          <w:iCs/>
          <w:lang w:val="es-SV"/>
        </w:rPr>
        <w:t>“</w:t>
      </w:r>
      <w:r w:rsidRPr="001635F9">
        <w:rPr>
          <w:rFonts w:ascii="Calibri Light" w:hAnsi="Calibri Light" w:cs="Calibri Light"/>
          <w:i/>
          <w:iCs/>
          <w:lang w:val="es-SV"/>
        </w:rPr>
        <w:t xml:space="preserve">Sólo por la puerta entran los legítimos dueños del rebaño. </w:t>
      </w:r>
      <w:r>
        <w:rPr>
          <w:rFonts w:ascii="Calibri Light" w:hAnsi="Calibri Light" w:cs="Calibri Light"/>
          <w:i/>
          <w:iCs/>
          <w:lang w:val="es-SV"/>
        </w:rPr>
        <w:t>El que salta por otro lado es ladrón, es bandido.  Miren como en las palabras de Cristo, de quien esperamos siempre amor, dulzura, cuando es necesario coge el látigo y fustiga a los ladrones, a los bandidos, para maltratar.  El látigo de Cristo está dando duro a todos estos atropellos de su tiempo. (…)  y a estos  fustiga  el Señor, para estos fariseos hipócritas, para estos pastores egoístas, para estas sinagogas  sin misericordia, para estas  autoridades eclesiásticas de su tiempo, el divino profeta, Cristo nuestro Señor, que fue duro contra el pecado donde quiere que se encuentre,  ya sea en Herodes, en Pilatos, también en los pontífices , en los sacerdotes, El los reprende y para ellos es la comparación, para que aprendan a ser como Él que es el Buen Pastor y para que su Iglesia sea lo que tiene que ser: una casa de la misericordia del Señor, donde los pecadores no encuentren el reproche, la excomunión, la dureza, sino la acogida, el abrazo de nuestro Señor que los llama para el perdón.”</w:t>
      </w:r>
    </w:p>
    <w:p w14:paraId="44E6470F" w14:textId="77777777" w:rsidR="008C0473" w:rsidRPr="00AA5073" w:rsidRDefault="008C0473" w:rsidP="008C0473">
      <w:pPr>
        <w:jc w:val="both"/>
        <w:rPr>
          <w:rFonts w:ascii="Calibri Light" w:hAnsi="Calibri Light" w:cs="Calibri Light"/>
          <w:i/>
          <w:iCs/>
          <w:lang w:val="es-SV"/>
        </w:rPr>
      </w:pPr>
      <w:r>
        <w:rPr>
          <w:rFonts w:ascii="Calibri Light" w:hAnsi="Calibri Light" w:cs="Calibri Light"/>
          <w:lang w:val="es-SV"/>
        </w:rPr>
        <w:t>“</w:t>
      </w:r>
      <w:r>
        <w:rPr>
          <w:rFonts w:ascii="Calibri Light" w:hAnsi="Calibri Light" w:cs="Calibri Light"/>
          <w:i/>
          <w:iCs/>
          <w:lang w:val="es-SV"/>
        </w:rPr>
        <w:t xml:space="preserve">Ven, entonces, cómo </w:t>
      </w:r>
      <w:proofErr w:type="gramStart"/>
      <w:r>
        <w:rPr>
          <w:rFonts w:ascii="Calibri Light" w:hAnsi="Calibri Light" w:cs="Calibri Light"/>
          <w:i/>
          <w:iCs/>
          <w:lang w:val="es-SV"/>
        </w:rPr>
        <w:t>las  tres</w:t>
      </w:r>
      <w:proofErr w:type="gramEnd"/>
      <w:r>
        <w:rPr>
          <w:rFonts w:ascii="Calibri Light" w:hAnsi="Calibri Light" w:cs="Calibri Light"/>
          <w:i/>
          <w:iCs/>
          <w:lang w:val="es-SV"/>
        </w:rPr>
        <w:t xml:space="preserve"> lecturas son el modelo de la predicación de la Iglesia?  Anuncia las maravillas de la </w:t>
      </w:r>
      <w:proofErr w:type="gramStart"/>
      <w:r>
        <w:rPr>
          <w:rFonts w:ascii="Calibri Light" w:hAnsi="Calibri Light" w:cs="Calibri Light"/>
          <w:i/>
          <w:iCs/>
          <w:lang w:val="es-SV"/>
        </w:rPr>
        <w:t>resurrección,  pero</w:t>
      </w:r>
      <w:proofErr w:type="gramEnd"/>
      <w:r>
        <w:rPr>
          <w:rFonts w:ascii="Calibri Light" w:hAnsi="Calibri Light" w:cs="Calibri Light"/>
          <w:i/>
          <w:iCs/>
          <w:lang w:val="es-SV"/>
        </w:rPr>
        <w:t xml:space="preserve"> no olvida las circunstancias  concretas del pecado en que se anuncia esa maravilla.”</w:t>
      </w:r>
    </w:p>
    <w:p w14:paraId="7003382A" w14:textId="6D903B5B" w:rsidR="008C0473" w:rsidRPr="008C0473" w:rsidRDefault="008C0473" w:rsidP="008C0473">
      <w:pPr>
        <w:jc w:val="both"/>
        <w:rPr>
          <w:rFonts w:ascii="Calibri Light" w:hAnsi="Calibri Light" w:cs="Calibri Light"/>
          <w:lang w:val="es-SV"/>
        </w:rPr>
      </w:pPr>
      <w:r w:rsidRPr="008C0473">
        <w:rPr>
          <w:rFonts w:ascii="Calibri Light" w:hAnsi="Calibri Light" w:cs="Calibri Light"/>
          <w:lang w:val="es-SV"/>
        </w:rPr>
        <w:t xml:space="preserve">Monseñor Romero estaba dotado del don de la palabra. Este arzobispo sencillo, a veces incluso tímido, cambiaba </w:t>
      </w:r>
      <w:r w:rsidR="005D7F98">
        <w:rPr>
          <w:rFonts w:ascii="Calibri Light" w:hAnsi="Calibri Light" w:cs="Calibri Light"/>
          <w:lang w:val="es-SV"/>
        </w:rPr>
        <w:t>su presencia</w:t>
      </w:r>
      <w:r w:rsidRPr="008C0473">
        <w:rPr>
          <w:rFonts w:ascii="Calibri Light" w:hAnsi="Calibri Light" w:cs="Calibri Light"/>
          <w:lang w:val="es-SV"/>
        </w:rPr>
        <w:t xml:space="preserve"> en cuanto comenzaba su homilía, especialmente en las celebraciones eucarísticas, después del Evangelio.   Decía verdades evangélicas proféticas, proclamaba el núcleo de nuestra fe en el contexto histórico de la sociedad y de la Iglesia de su tiempo.  No podía ni debía ser de otro modo.  Encuentra su motivación y justificación en el mensaje bíblico.  Lo muestra de nuevo.   Pero siempre recordará tanto a los representantes del sistema de "</w:t>
      </w:r>
      <w:r w:rsidR="005D7F98">
        <w:rPr>
          <w:rFonts w:ascii="Calibri Light" w:hAnsi="Calibri Light" w:cs="Calibri Light"/>
          <w:lang w:val="es-SV"/>
        </w:rPr>
        <w:t>la muerte</w:t>
      </w:r>
      <w:r w:rsidRPr="008C0473">
        <w:rPr>
          <w:rFonts w:ascii="Calibri Light" w:hAnsi="Calibri Light" w:cs="Calibri Light"/>
          <w:lang w:val="es-SV"/>
        </w:rPr>
        <w:t xml:space="preserve">" existente (militares, políticos, oligarcas, dueños de fábricas y </w:t>
      </w:r>
      <w:proofErr w:type="gramStart"/>
      <w:r w:rsidRPr="008C0473">
        <w:rPr>
          <w:rFonts w:ascii="Calibri Light" w:hAnsi="Calibri Light" w:cs="Calibri Light"/>
          <w:lang w:val="es-SV"/>
        </w:rPr>
        <w:t>haciendas,...</w:t>
      </w:r>
      <w:proofErr w:type="gramEnd"/>
      <w:r w:rsidRPr="008C0473">
        <w:rPr>
          <w:rFonts w:ascii="Calibri Light" w:hAnsi="Calibri Light" w:cs="Calibri Light"/>
          <w:lang w:val="es-SV"/>
        </w:rPr>
        <w:t xml:space="preserve">) como a los miembros y dirigentes de las organizaciones populares que </w:t>
      </w:r>
      <w:r w:rsidRPr="008C0473">
        <w:rPr>
          <w:rFonts w:ascii="Calibri Light" w:hAnsi="Calibri Light" w:cs="Calibri Light"/>
          <w:lang w:val="es-SV"/>
        </w:rPr>
        <w:lastRenderedPageBreak/>
        <w:t>ese contexto no debe aislarse del núcleo del mensaje pascual.  En realidad, tanto la derecha como la izquierda no escuchaban su mensaje central, pero siempre trataban de interpretar ese contexto en su propio beneficio.</w:t>
      </w:r>
    </w:p>
    <w:p w14:paraId="12EE0BAD" w14:textId="695EBEB6" w:rsidR="008C0473" w:rsidRDefault="008C0473" w:rsidP="008C0473">
      <w:pPr>
        <w:jc w:val="both"/>
        <w:rPr>
          <w:rFonts w:ascii="Calibri Light" w:hAnsi="Calibri Light" w:cs="Calibri Light"/>
          <w:lang w:val="es-SV"/>
        </w:rPr>
      </w:pPr>
      <w:r w:rsidRPr="008C0473">
        <w:rPr>
          <w:rFonts w:ascii="Calibri Light" w:hAnsi="Calibri Light" w:cs="Calibri Light"/>
          <w:lang w:val="es-SV"/>
        </w:rPr>
        <w:t>Ahora volvamos a hoy. 2023.  En estos</w:t>
      </w:r>
      <w:r w:rsidR="005D7F98">
        <w:rPr>
          <w:rFonts w:ascii="Calibri Light" w:hAnsi="Calibri Light" w:cs="Calibri Light"/>
          <w:lang w:val="es-SV"/>
        </w:rPr>
        <w:t xml:space="preserve"> aportes para </w:t>
      </w:r>
      <w:r w:rsidRPr="008C0473">
        <w:rPr>
          <w:rFonts w:ascii="Calibri Light" w:hAnsi="Calibri Light" w:cs="Calibri Light"/>
          <w:lang w:val="es-SV"/>
        </w:rPr>
        <w:t>la homilía</w:t>
      </w:r>
      <w:r w:rsidR="005D7F98">
        <w:rPr>
          <w:rFonts w:ascii="Calibri Light" w:hAnsi="Calibri Light" w:cs="Calibri Light"/>
          <w:lang w:val="es-SV"/>
        </w:rPr>
        <w:t xml:space="preserve"> dominical a la luz de </w:t>
      </w:r>
      <w:r w:rsidRPr="008C0473">
        <w:rPr>
          <w:rFonts w:ascii="Calibri Light" w:hAnsi="Calibri Light" w:cs="Calibri Light"/>
          <w:lang w:val="es-SV"/>
        </w:rPr>
        <w:t>Mons. Romero</w:t>
      </w:r>
      <w:r w:rsidR="005D7F98">
        <w:rPr>
          <w:rFonts w:ascii="Calibri Light" w:hAnsi="Calibri Light" w:cs="Calibri Light"/>
          <w:lang w:val="es-SV"/>
        </w:rPr>
        <w:t>,</w:t>
      </w:r>
      <w:r w:rsidRPr="008C0473">
        <w:rPr>
          <w:rFonts w:ascii="Calibri Light" w:hAnsi="Calibri Light" w:cs="Calibri Light"/>
          <w:lang w:val="es-SV"/>
        </w:rPr>
        <w:t xml:space="preserve"> ya</w:t>
      </w:r>
      <w:r w:rsidR="007D48C5">
        <w:rPr>
          <w:rFonts w:ascii="Calibri Light" w:hAnsi="Calibri Light" w:cs="Calibri Light"/>
          <w:lang w:val="es-SV"/>
        </w:rPr>
        <w:t xml:space="preserve"> </w:t>
      </w:r>
      <w:r w:rsidR="005D7F98">
        <w:rPr>
          <w:rFonts w:ascii="Calibri Light" w:hAnsi="Calibri Light" w:cs="Calibri Light"/>
          <w:lang w:val="es-SV"/>
        </w:rPr>
        <w:t>varias veces hemos</w:t>
      </w:r>
      <w:r w:rsidRPr="008C0473">
        <w:rPr>
          <w:rFonts w:ascii="Calibri Light" w:hAnsi="Calibri Light" w:cs="Calibri Light"/>
          <w:lang w:val="es-SV"/>
        </w:rPr>
        <w:t xml:space="preserve"> llamado la atención sobre </w:t>
      </w:r>
      <w:r w:rsidR="005D7F98">
        <w:rPr>
          <w:rFonts w:ascii="Calibri Light" w:hAnsi="Calibri Light" w:cs="Calibri Light"/>
          <w:lang w:val="es-SV"/>
        </w:rPr>
        <w:t xml:space="preserve">la importancia de </w:t>
      </w:r>
      <w:r w:rsidRPr="008C0473">
        <w:rPr>
          <w:rFonts w:ascii="Calibri Light" w:hAnsi="Calibri Light" w:cs="Calibri Light"/>
          <w:lang w:val="es-SV"/>
        </w:rPr>
        <w:t xml:space="preserve">los acontecimientos históricos (nacionales, internacionales y también eclesiásticos), el contexto concreto.   Hoy vuelve a aflorar con toda su nitidez.   En las tres lecturas de la liturgia vemos ejemplos de esa contextualización.   La Primera </w:t>
      </w:r>
      <w:proofErr w:type="gramStart"/>
      <w:r w:rsidRPr="008C0473">
        <w:rPr>
          <w:rFonts w:ascii="Calibri Light" w:hAnsi="Calibri Light" w:cs="Calibri Light"/>
          <w:lang w:val="es-SV"/>
        </w:rPr>
        <w:t>Iglesia ,</w:t>
      </w:r>
      <w:proofErr w:type="gramEnd"/>
      <w:r w:rsidRPr="008C0473">
        <w:rPr>
          <w:rFonts w:ascii="Calibri Light" w:hAnsi="Calibri Light" w:cs="Calibri Light"/>
          <w:lang w:val="es-SV"/>
        </w:rPr>
        <w:t xml:space="preserve"> siguiendo a Jesús mismo, no se anda</w:t>
      </w:r>
      <w:r w:rsidR="005D7F98">
        <w:rPr>
          <w:rFonts w:ascii="Calibri Light" w:hAnsi="Calibri Light" w:cs="Calibri Light"/>
          <w:lang w:val="es-SV"/>
        </w:rPr>
        <w:t>ba</w:t>
      </w:r>
      <w:r w:rsidRPr="008C0473">
        <w:rPr>
          <w:rFonts w:ascii="Calibri Light" w:hAnsi="Calibri Light" w:cs="Calibri Light"/>
          <w:lang w:val="es-SV"/>
        </w:rPr>
        <w:t xml:space="preserve"> con rodeos.  "</w:t>
      </w:r>
      <w:proofErr w:type="spellStart"/>
      <w:r w:rsidR="005D7F98">
        <w:rPr>
          <w:rFonts w:ascii="Calibri Light" w:hAnsi="Calibri Light" w:cs="Calibri Light"/>
          <w:lang w:val="es-SV"/>
        </w:rPr>
        <w:t>Uds</w:t>
      </w:r>
      <w:proofErr w:type="spellEnd"/>
      <w:r w:rsidR="005D7F98">
        <w:rPr>
          <w:rFonts w:ascii="Calibri Light" w:hAnsi="Calibri Light" w:cs="Calibri Light"/>
          <w:lang w:val="es-SV"/>
        </w:rPr>
        <w:t xml:space="preserve"> lo mataron</w:t>
      </w:r>
      <w:r w:rsidRPr="008C0473">
        <w:rPr>
          <w:rFonts w:ascii="Calibri Light" w:hAnsi="Calibri Light" w:cs="Calibri Light"/>
          <w:lang w:val="es-SV"/>
        </w:rPr>
        <w:t xml:space="preserve">. Proclamamos su resurrección, nuestra salvación". "Por </w:t>
      </w:r>
      <w:r w:rsidR="005D7F98">
        <w:rPr>
          <w:rFonts w:ascii="Calibri Light" w:hAnsi="Calibri Light" w:cs="Calibri Light"/>
          <w:lang w:val="es-SV"/>
        </w:rPr>
        <w:t>sus</w:t>
      </w:r>
      <w:r w:rsidRPr="008C0473">
        <w:rPr>
          <w:rFonts w:ascii="Calibri Light" w:hAnsi="Calibri Light" w:cs="Calibri Light"/>
          <w:lang w:val="es-SV"/>
        </w:rPr>
        <w:t xml:space="preserve"> pecados fue llevado al matadero".   "So</w:t>
      </w:r>
      <w:r w:rsidR="005D7F98">
        <w:rPr>
          <w:rFonts w:ascii="Calibri Light" w:hAnsi="Calibri Light" w:cs="Calibri Light"/>
          <w:lang w:val="es-SV"/>
        </w:rPr>
        <w:t>n</w:t>
      </w:r>
      <w:r w:rsidRPr="008C0473">
        <w:rPr>
          <w:rFonts w:ascii="Calibri Light" w:hAnsi="Calibri Light" w:cs="Calibri Light"/>
          <w:lang w:val="es-SV"/>
        </w:rPr>
        <w:t xml:space="preserve"> ladrones y bandidos que no entr</w:t>
      </w:r>
      <w:r w:rsidR="005D7F98">
        <w:rPr>
          <w:rFonts w:ascii="Calibri Light" w:hAnsi="Calibri Light" w:cs="Calibri Light"/>
          <w:lang w:val="es-SV"/>
        </w:rPr>
        <w:t>an</w:t>
      </w:r>
      <w:r w:rsidRPr="008C0473">
        <w:rPr>
          <w:rFonts w:ascii="Calibri Light" w:hAnsi="Calibri Light" w:cs="Calibri Light"/>
          <w:lang w:val="es-SV"/>
        </w:rPr>
        <w:t xml:space="preserve"> en el redil por la puerta, sino que salt</w:t>
      </w:r>
      <w:r w:rsidR="005D7F98">
        <w:rPr>
          <w:rFonts w:ascii="Calibri Light" w:hAnsi="Calibri Light" w:cs="Calibri Light"/>
          <w:lang w:val="es-SV"/>
        </w:rPr>
        <w:t>an</w:t>
      </w:r>
      <w:r w:rsidRPr="008C0473">
        <w:rPr>
          <w:rFonts w:ascii="Calibri Light" w:hAnsi="Calibri Light" w:cs="Calibri Light"/>
          <w:lang w:val="es-SV"/>
        </w:rPr>
        <w:t xml:space="preserve"> la cerca.  Yo soy el Buen Pastor".  Y cada vez, todo esto iba dirigido muy concretamente a oyentes específicos.</w:t>
      </w:r>
    </w:p>
    <w:p w14:paraId="0EC8C115" w14:textId="77777777" w:rsidR="008C0473" w:rsidRPr="008C0473" w:rsidRDefault="008C0473" w:rsidP="008C0473">
      <w:pPr>
        <w:jc w:val="both"/>
        <w:rPr>
          <w:rFonts w:ascii="Calibri Light" w:hAnsi="Calibri Light" w:cs="Calibri Light"/>
          <w:lang w:val="es-SV"/>
        </w:rPr>
      </w:pPr>
      <w:r w:rsidRPr="008C0473">
        <w:rPr>
          <w:rFonts w:ascii="Calibri Light" w:hAnsi="Calibri Light" w:cs="Calibri Light"/>
          <w:lang w:val="es-SV"/>
        </w:rPr>
        <w:t xml:space="preserve">Es un lenguaje chocante.  ¿Sería posible proclamar hoy el Misterio Pascual, </w:t>
      </w:r>
      <w:proofErr w:type="gramStart"/>
      <w:r w:rsidRPr="008C0473">
        <w:rPr>
          <w:rFonts w:ascii="Calibri Light" w:hAnsi="Calibri Light" w:cs="Calibri Light"/>
          <w:lang w:val="es-SV"/>
        </w:rPr>
        <w:t>la Buena Nueva de la Resurrección de Jesús, sin un "lenguaje tan chocante"?</w:t>
      </w:r>
      <w:proofErr w:type="gramEnd"/>
      <w:r w:rsidRPr="008C0473">
        <w:rPr>
          <w:rFonts w:ascii="Calibri Light" w:hAnsi="Calibri Light" w:cs="Calibri Light"/>
          <w:lang w:val="es-SV"/>
        </w:rPr>
        <w:t xml:space="preserve">  ¿O tenemos miedo al conflicto con los líderes políticos, con los hombres fuertes de la economía, incluso con los líderes eclesiásticos, ...?  </w:t>
      </w:r>
    </w:p>
    <w:p w14:paraId="24824739" w14:textId="2F5B9A4F" w:rsidR="008C0473" w:rsidRPr="008C0473" w:rsidRDefault="008C0473" w:rsidP="008C0473">
      <w:pPr>
        <w:jc w:val="both"/>
        <w:rPr>
          <w:rFonts w:ascii="Calibri Light" w:hAnsi="Calibri Light" w:cs="Calibri Light"/>
          <w:lang w:val="es-SV"/>
        </w:rPr>
      </w:pPr>
      <w:r w:rsidRPr="008C0473">
        <w:rPr>
          <w:rFonts w:ascii="Calibri Light" w:hAnsi="Calibri Light" w:cs="Calibri Light"/>
          <w:lang w:val="es-SV"/>
        </w:rPr>
        <w:t xml:space="preserve">Benoit </w:t>
      </w:r>
      <w:proofErr w:type="spellStart"/>
      <w:r w:rsidRPr="008C0473">
        <w:rPr>
          <w:rFonts w:ascii="Calibri Light" w:hAnsi="Calibri Light" w:cs="Calibri Light"/>
          <w:lang w:val="es-SV"/>
        </w:rPr>
        <w:t>Standaert</w:t>
      </w:r>
      <w:proofErr w:type="spellEnd"/>
      <w:r w:rsidRPr="008C0473">
        <w:rPr>
          <w:rFonts w:ascii="Calibri Light" w:hAnsi="Calibri Light" w:cs="Calibri Light"/>
          <w:lang w:val="es-SV"/>
        </w:rPr>
        <w:t xml:space="preserve"> escribe</w:t>
      </w:r>
      <w:r>
        <w:rPr>
          <w:rStyle w:val="Refdenotaalpie"/>
          <w:rFonts w:ascii="Calibri Light" w:hAnsi="Calibri Light" w:cs="Calibri Light"/>
          <w:lang w:val="es-SV"/>
        </w:rPr>
        <w:footnoteReference w:id="2"/>
      </w:r>
      <w:r w:rsidRPr="008C0473">
        <w:rPr>
          <w:rFonts w:ascii="Calibri Light" w:hAnsi="Calibri Light" w:cs="Calibri Light"/>
          <w:lang w:val="es-SV"/>
        </w:rPr>
        <w:t xml:space="preserve"> : "En tiempos en los que se vive y alaba el martirio, el lenguaje de la resurrección </w:t>
      </w:r>
      <w:r w:rsidR="00E63A41">
        <w:rPr>
          <w:rFonts w:ascii="Calibri Light" w:hAnsi="Calibri Light" w:cs="Calibri Light"/>
          <w:lang w:val="es-SV"/>
        </w:rPr>
        <w:t>aparecerá</w:t>
      </w:r>
      <w:r w:rsidRPr="008C0473">
        <w:rPr>
          <w:rFonts w:ascii="Calibri Light" w:hAnsi="Calibri Light" w:cs="Calibri Light"/>
          <w:lang w:val="es-SV"/>
        </w:rPr>
        <w:t xml:space="preserve"> e incluso florecerá</w:t>
      </w:r>
      <w:r w:rsidR="005D7F98">
        <w:rPr>
          <w:rStyle w:val="Refdenotaalpie"/>
          <w:rFonts w:ascii="Calibri Light" w:hAnsi="Calibri Light" w:cs="Calibri Light"/>
          <w:lang w:val="es-SV"/>
        </w:rPr>
        <w:footnoteReference w:id="3"/>
      </w:r>
      <w:r w:rsidRPr="008C0473">
        <w:rPr>
          <w:rFonts w:ascii="Calibri Light" w:hAnsi="Calibri Light" w:cs="Calibri Light"/>
          <w:lang w:val="es-SV"/>
        </w:rPr>
        <w:t xml:space="preserve"> como algo natural.  Pero aquellos para quienes la vida ya no es una lucha en medio de todo tipo de amenazas, poco o nada recurrirán a </w:t>
      </w:r>
      <w:r w:rsidR="00E63A41">
        <w:rPr>
          <w:rFonts w:ascii="Calibri Light" w:hAnsi="Calibri Light" w:cs="Calibri Light"/>
          <w:lang w:val="es-SV"/>
        </w:rPr>
        <w:t>este mensaje</w:t>
      </w:r>
      <w:r w:rsidRPr="008C0473">
        <w:rPr>
          <w:rFonts w:ascii="Calibri Light" w:hAnsi="Calibri Light" w:cs="Calibri Light"/>
          <w:lang w:val="es-SV"/>
        </w:rPr>
        <w:t xml:space="preserve"> de la "resurrección de entre los muertos" o "resurrección de la carne". Entonces ese lenguaje chocante sí que se percibirá como demasiado difícil, y lo dejarán sin usar o incluso lo rechazarán".</w:t>
      </w:r>
    </w:p>
    <w:p w14:paraId="35F7E4A1" w14:textId="77777777" w:rsidR="008C0473" w:rsidRPr="00BD377B" w:rsidRDefault="008C0473" w:rsidP="008C0473">
      <w:pPr>
        <w:jc w:val="both"/>
        <w:rPr>
          <w:rFonts w:ascii="Calibri Light" w:hAnsi="Calibri Light" w:cs="Calibri Light"/>
          <w:lang w:val="es-SV"/>
        </w:rPr>
      </w:pPr>
    </w:p>
    <w:p w14:paraId="5D2EA3D1" w14:textId="77777777" w:rsidR="00BD377B" w:rsidRPr="0002556F" w:rsidRDefault="00BD377B" w:rsidP="00BD377B">
      <w:pPr>
        <w:jc w:val="both"/>
        <w:rPr>
          <w:rFonts w:ascii="Calibri Light" w:hAnsi="Calibri Light" w:cs="Calibri Light"/>
          <w:b/>
          <w:bCs/>
          <w:lang w:val="es-SV"/>
        </w:rPr>
      </w:pPr>
      <w:r w:rsidRPr="0002556F">
        <w:rPr>
          <w:rFonts w:ascii="Calibri Light" w:hAnsi="Calibri Light" w:cs="Calibri Light"/>
          <w:b/>
          <w:bCs/>
          <w:lang w:val="es-SV"/>
        </w:rPr>
        <w:t>Algunas preguntas para nuestra reflexión y acción personal y comunitaria.</w:t>
      </w:r>
    </w:p>
    <w:p w14:paraId="62E65C28" w14:textId="77777777" w:rsidR="005D7F98" w:rsidRPr="005D7F98" w:rsidRDefault="005D7F98" w:rsidP="005D7F98">
      <w:pPr>
        <w:jc w:val="both"/>
        <w:rPr>
          <w:rFonts w:ascii="Calibri Light" w:hAnsi="Calibri Light" w:cs="Calibri Light"/>
          <w:lang w:val="es-SV"/>
        </w:rPr>
      </w:pPr>
      <w:r w:rsidRPr="005D7F98">
        <w:rPr>
          <w:rFonts w:ascii="Calibri Light" w:hAnsi="Calibri Light" w:cs="Calibri Light"/>
          <w:lang w:val="es-SV"/>
        </w:rPr>
        <w:t>1.</w:t>
      </w:r>
      <w:r w:rsidRPr="005D7F98">
        <w:rPr>
          <w:rFonts w:ascii="Calibri Light" w:hAnsi="Calibri Light" w:cs="Calibri Light"/>
          <w:lang w:val="es-SV"/>
        </w:rPr>
        <w:tab/>
        <w:t>¿Cómo proclamamos hoy el Misterio Pascual en el contexto de nuestra realidad histórica?</w:t>
      </w:r>
    </w:p>
    <w:p w14:paraId="3A6A457F" w14:textId="77777777" w:rsidR="005D7F98" w:rsidRPr="005D7F98" w:rsidRDefault="005D7F98" w:rsidP="005D7F98">
      <w:pPr>
        <w:jc w:val="both"/>
        <w:rPr>
          <w:rFonts w:ascii="Calibri Light" w:hAnsi="Calibri Light" w:cs="Calibri Light"/>
          <w:lang w:val="es-SV"/>
        </w:rPr>
      </w:pPr>
      <w:r w:rsidRPr="005D7F98">
        <w:rPr>
          <w:rFonts w:ascii="Calibri Light" w:hAnsi="Calibri Light" w:cs="Calibri Light"/>
          <w:lang w:val="es-SV"/>
        </w:rPr>
        <w:t>2.</w:t>
      </w:r>
      <w:r w:rsidRPr="005D7F98">
        <w:rPr>
          <w:rFonts w:ascii="Calibri Light" w:hAnsi="Calibri Light" w:cs="Calibri Light"/>
          <w:lang w:val="es-SV"/>
        </w:rPr>
        <w:tab/>
        <w:t>¿Dónde están hoy las dificultades para dar testimonio de la resurrección de Jesús como Buena Noticia también para nuestra generación?</w:t>
      </w:r>
    </w:p>
    <w:p w14:paraId="46183FA9" w14:textId="19F8E03F" w:rsidR="00FE096D" w:rsidRDefault="005D7F98" w:rsidP="005D7F98">
      <w:pPr>
        <w:jc w:val="both"/>
        <w:rPr>
          <w:rFonts w:ascii="Calibri Light" w:hAnsi="Calibri Light" w:cs="Calibri Light"/>
          <w:lang w:val="es-SV"/>
        </w:rPr>
      </w:pPr>
      <w:r w:rsidRPr="005D7F98">
        <w:rPr>
          <w:rFonts w:ascii="Calibri Light" w:hAnsi="Calibri Light" w:cs="Calibri Light"/>
          <w:lang w:val="es-SV"/>
        </w:rPr>
        <w:t>3.</w:t>
      </w:r>
      <w:r w:rsidRPr="005D7F98">
        <w:rPr>
          <w:rFonts w:ascii="Calibri Light" w:hAnsi="Calibri Light" w:cs="Calibri Light"/>
          <w:lang w:val="es-SV"/>
        </w:rPr>
        <w:tab/>
        <w:t>¿Qué necesitamos cambiar (¿urgentemente?) en nuestra forma de ser Iglesia para que el mensaje de la resurrección de Jesús sea audible hoy, para que la gente quiera arriesgarse en el camino del Evangelio?</w:t>
      </w:r>
    </w:p>
    <w:p w14:paraId="06612A61" w14:textId="77777777" w:rsidR="00FE096D" w:rsidRPr="002E26A7" w:rsidRDefault="00FE096D" w:rsidP="00FE096D">
      <w:pPr>
        <w:jc w:val="both"/>
        <w:rPr>
          <w:rFonts w:ascii="Calibri Light" w:hAnsi="Calibri Light" w:cs="Calibri Light"/>
          <w:lang w:val="es-SV"/>
        </w:rPr>
      </w:pPr>
    </w:p>
    <w:p w14:paraId="033E6750" w14:textId="78D240CC" w:rsidR="00F72A74" w:rsidRPr="008320C5" w:rsidRDefault="007E15DD" w:rsidP="007536D9">
      <w:pPr>
        <w:jc w:val="both"/>
        <w:rPr>
          <w:rFonts w:ascii="Calibri Light" w:hAnsi="Calibri Light" w:cs="Calibri Light"/>
          <w:lang w:val="es-SV"/>
        </w:rPr>
      </w:pPr>
      <w:r>
        <w:rPr>
          <w:rFonts w:ascii="Calibri Light" w:hAnsi="Calibri Light" w:cs="Calibri Light"/>
          <w:lang w:val="es-SV"/>
        </w:rPr>
        <w:t>L</w:t>
      </w:r>
      <w:r w:rsidR="009B7C06" w:rsidRPr="008320C5">
        <w:rPr>
          <w:rFonts w:ascii="Calibri Light" w:hAnsi="Calibri Light" w:cs="Calibri Light"/>
          <w:lang w:val="es-SV"/>
        </w:rPr>
        <w:t>uis Van de Velde</w:t>
      </w:r>
    </w:p>
    <w:sectPr w:rsidR="00F72A74" w:rsidRPr="008320C5" w:rsidSect="004F2210">
      <w:pgSz w:w="11906" w:h="16838"/>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36C7A0" w14:textId="77777777" w:rsidR="00C85322" w:rsidRDefault="00C85322" w:rsidP="00C44AF2">
      <w:pPr>
        <w:spacing w:after="0" w:line="240" w:lineRule="auto"/>
      </w:pPr>
      <w:r>
        <w:separator/>
      </w:r>
    </w:p>
  </w:endnote>
  <w:endnote w:type="continuationSeparator" w:id="0">
    <w:p w14:paraId="46D5A056" w14:textId="77777777" w:rsidR="00C85322" w:rsidRDefault="00C85322" w:rsidP="00C44A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B2E12E" w14:textId="77777777" w:rsidR="00C85322" w:rsidRDefault="00C85322" w:rsidP="00C44AF2">
      <w:pPr>
        <w:spacing w:after="0" w:line="240" w:lineRule="auto"/>
      </w:pPr>
      <w:r>
        <w:separator/>
      </w:r>
    </w:p>
  </w:footnote>
  <w:footnote w:type="continuationSeparator" w:id="0">
    <w:p w14:paraId="4417E42A" w14:textId="77777777" w:rsidR="00C85322" w:rsidRDefault="00C85322" w:rsidP="00C44AF2">
      <w:pPr>
        <w:spacing w:after="0" w:line="240" w:lineRule="auto"/>
      </w:pPr>
      <w:r>
        <w:continuationSeparator/>
      </w:r>
    </w:p>
  </w:footnote>
  <w:footnote w:id="1">
    <w:p w14:paraId="543E430A" w14:textId="0DDA5587" w:rsidR="00911761" w:rsidRPr="00911761" w:rsidRDefault="00911761">
      <w:pPr>
        <w:pStyle w:val="Textonotapie"/>
        <w:rPr>
          <w:rFonts w:ascii="Calibri Light" w:hAnsi="Calibri Light" w:cs="Calibri Light"/>
          <w:lang w:val="es-SV"/>
        </w:rPr>
      </w:pPr>
      <w:r w:rsidRPr="00911761">
        <w:rPr>
          <w:rStyle w:val="Refdenotaalpie"/>
          <w:rFonts w:ascii="Calibri Light" w:hAnsi="Calibri Light" w:cs="Calibri Light"/>
        </w:rPr>
        <w:footnoteRef/>
      </w:r>
      <w:r w:rsidRPr="00911761">
        <w:rPr>
          <w:rFonts w:ascii="Calibri Light" w:hAnsi="Calibri Light" w:cs="Calibri Light"/>
          <w:lang w:val="es-SV"/>
        </w:rPr>
        <w:t xml:space="preserve"> Homilías de Monseñor Oscar A. Romero.  Tomo II – Ciclo </w:t>
      </w:r>
      <w:proofErr w:type="gramStart"/>
      <w:r w:rsidRPr="00911761">
        <w:rPr>
          <w:rFonts w:ascii="Calibri Light" w:hAnsi="Calibri Light" w:cs="Calibri Light"/>
          <w:lang w:val="es-SV"/>
        </w:rPr>
        <w:t xml:space="preserve">A,  </w:t>
      </w:r>
      <w:proofErr w:type="spellStart"/>
      <w:r w:rsidRPr="00911761">
        <w:rPr>
          <w:rFonts w:ascii="Calibri Light" w:hAnsi="Calibri Light" w:cs="Calibri Light"/>
          <w:lang w:val="es-SV"/>
        </w:rPr>
        <w:t>Uca</w:t>
      </w:r>
      <w:proofErr w:type="spellEnd"/>
      <w:proofErr w:type="gramEnd"/>
      <w:r w:rsidRPr="00911761">
        <w:rPr>
          <w:rFonts w:ascii="Calibri Light" w:hAnsi="Calibri Light" w:cs="Calibri Light"/>
          <w:lang w:val="es-SV"/>
        </w:rPr>
        <w:t xml:space="preserve"> editores, San Salvador, primera edición 2005, p. </w:t>
      </w:r>
      <w:r w:rsidR="008C0473">
        <w:rPr>
          <w:rFonts w:ascii="Calibri Light" w:hAnsi="Calibri Light" w:cs="Calibri Light"/>
          <w:lang w:val="es-SV"/>
        </w:rPr>
        <w:t>416-417</w:t>
      </w:r>
      <w:r w:rsidR="00FE096D">
        <w:rPr>
          <w:rFonts w:ascii="Calibri Light" w:hAnsi="Calibri Light" w:cs="Calibri Light"/>
          <w:lang w:val="es-SV"/>
        </w:rPr>
        <w:t xml:space="preserve">  </w:t>
      </w:r>
    </w:p>
  </w:footnote>
  <w:footnote w:id="2">
    <w:p w14:paraId="6DCB64EB" w14:textId="5F671D79" w:rsidR="008C0473" w:rsidRPr="005D7F98" w:rsidRDefault="008C0473">
      <w:pPr>
        <w:pStyle w:val="Textonotapie"/>
        <w:rPr>
          <w:rFonts w:ascii="Calibri Light" w:hAnsi="Calibri Light" w:cs="Calibri Light"/>
        </w:rPr>
      </w:pPr>
      <w:r w:rsidRPr="005D7F98">
        <w:rPr>
          <w:rStyle w:val="Refdenotaalpie"/>
          <w:rFonts w:ascii="Calibri Light" w:hAnsi="Calibri Light" w:cs="Calibri Light"/>
        </w:rPr>
        <w:footnoteRef/>
      </w:r>
      <w:r w:rsidRPr="005D7F98">
        <w:rPr>
          <w:rFonts w:ascii="Calibri Light" w:hAnsi="Calibri Light" w:cs="Calibri Light"/>
          <w:lang w:val="es-SV"/>
        </w:rPr>
        <w:t xml:space="preserve"> </w:t>
      </w:r>
      <w:r w:rsidR="005D7F98" w:rsidRPr="005D7F98">
        <w:rPr>
          <w:rFonts w:ascii="Calibri Light" w:hAnsi="Calibri Light" w:cs="Calibri Light"/>
          <w:lang w:val="es-SV"/>
        </w:rPr>
        <w:t xml:space="preserve">Traducción libre de “De </w:t>
      </w:r>
      <w:proofErr w:type="spellStart"/>
      <w:r w:rsidR="005D7F98" w:rsidRPr="005D7F98">
        <w:rPr>
          <w:rFonts w:ascii="Calibri Light" w:hAnsi="Calibri Light" w:cs="Calibri Light"/>
          <w:lang w:val="es-SV"/>
        </w:rPr>
        <w:t>Jezusruimte</w:t>
      </w:r>
      <w:proofErr w:type="spellEnd"/>
      <w:r w:rsidR="005D7F98" w:rsidRPr="005D7F98">
        <w:rPr>
          <w:rFonts w:ascii="Calibri Light" w:hAnsi="Calibri Light" w:cs="Calibri Light"/>
          <w:lang w:val="es-SV"/>
        </w:rPr>
        <w:t xml:space="preserve">. </w:t>
      </w:r>
      <w:r w:rsidR="005D7F98" w:rsidRPr="005D7F98">
        <w:rPr>
          <w:rFonts w:ascii="Calibri Light" w:hAnsi="Calibri Light" w:cs="Calibri Light"/>
        </w:rPr>
        <w:t>Verkenning, beleving en ontmoeting.  Lanno, 2017, blz171”</w:t>
      </w:r>
    </w:p>
  </w:footnote>
  <w:footnote w:id="3">
    <w:p w14:paraId="4B17A4F2" w14:textId="3A09C09A" w:rsidR="005D7F98" w:rsidRPr="005D7F98" w:rsidRDefault="005D7F98">
      <w:pPr>
        <w:pStyle w:val="Textonotapie"/>
        <w:rPr>
          <w:rFonts w:ascii="Calibri Light" w:hAnsi="Calibri Light" w:cs="Calibri Light"/>
          <w:i/>
          <w:iCs/>
          <w:lang w:val="es-SV"/>
        </w:rPr>
      </w:pPr>
      <w:r w:rsidRPr="005D7F98">
        <w:rPr>
          <w:rStyle w:val="Refdenotaalpie"/>
          <w:rFonts w:ascii="Calibri Light" w:hAnsi="Calibri Light" w:cs="Calibri Light"/>
          <w:i/>
          <w:iCs/>
        </w:rPr>
        <w:footnoteRef/>
      </w:r>
      <w:r w:rsidRPr="005D7F98">
        <w:rPr>
          <w:rFonts w:ascii="Calibri Light" w:hAnsi="Calibri Light" w:cs="Calibri Light"/>
          <w:i/>
          <w:iCs/>
          <w:lang w:val="es-SV"/>
        </w:rPr>
        <w:t xml:space="preserve"> En la misma cita de B. </w:t>
      </w:r>
      <w:proofErr w:type="spellStart"/>
      <w:r w:rsidRPr="005D7F98">
        <w:rPr>
          <w:rFonts w:ascii="Calibri Light" w:hAnsi="Calibri Light" w:cs="Calibri Light"/>
          <w:i/>
          <w:iCs/>
          <w:lang w:val="es-SV"/>
        </w:rPr>
        <w:t>Standaert</w:t>
      </w:r>
      <w:proofErr w:type="spellEnd"/>
      <w:r w:rsidRPr="005D7F98">
        <w:rPr>
          <w:rFonts w:ascii="Calibri Light" w:hAnsi="Calibri Light" w:cs="Calibri Light"/>
          <w:i/>
          <w:iCs/>
          <w:lang w:val="es-SV"/>
        </w:rPr>
        <w:t>: Monseñor Romero habría dicho: si me matan, resucitaré en el pueblo salvadoreño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95141"/>
    <w:multiLevelType w:val="hybridMultilevel"/>
    <w:tmpl w:val="7C6CA0AA"/>
    <w:lvl w:ilvl="0" w:tplc="B5585FFA">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16032F2F"/>
    <w:multiLevelType w:val="hybridMultilevel"/>
    <w:tmpl w:val="FF0AEC68"/>
    <w:lvl w:ilvl="0" w:tplc="07F49650">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17926979"/>
    <w:multiLevelType w:val="hybridMultilevel"/>
    <w:tmpl w:val="513E2F2C"/>
    <w:lvl w:ilvl="0" w:tplc="6004E484">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2C4F0FC6"/>
    <w:multiLevelType w:val="hybridMultilevel"/>
    <w:tmpl w:val="254642C6"/>
    <w:lvl w:ilvl="0" w:tplc="66CC051E">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350F3C7F"/>
    <w:multiLevelType w:val="hybridMultilevel"/>
    <w:tmpl w:val="360CE040"/>
    <w:lvl w:ilvl="0" w:tplc="9D32F4C8">
      <w:start w:val="1"/>
      <w:numFmt w:val="decimal"/>
      <w:lvlText w:val="%1."/>
      <w:lvlJc w:val="left"/>
      <w:pPr>
        <w:ind w:left="1068" w:hanging="708"/>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5309537A"/>
    <w:multiLevelType w:val="hybridMultilevel"/>
    <w:tmpl w:val="7876A94E"/>
    <w:lvl w:ilvl="0" w:tplc="F08EF938">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6C8A316E"/>
    <w:multiLevelType w:val="hybridMultilevel"/>
    <w:tmpl w:val="188AADF4"/>
    <w:lvl w:ilvl="0" w:tplc="39E472F2">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15:restartNumberingAfterBreak="0">
    <w:nsid w:val="6E0C0F87"/>
    <w:multiLevelType w:val="hybridMultilevel"/>
    <w:tmpl w:val="99606300"/>
    <w:lvl w:ilvl="0" w:tplc="F482BD92">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8" w15:restartNumberingAfterBreak="0">
    <w:nsid w:val="7DEB6768"/>
    <w:multiLevelType w:val="hybridMultilevel"/>
    <w:tmpl w:val="9E906B3C"/>
    <w:lvl w:ilvl="0" w:tplc="3B185D16">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1892156578">
    <w:abstractNumId w:val="0"/>
  </w:num>
  <w:num w:numId="2" w16cid:durableId="1368994323">
    <w:abstractNumId w:val="4"/>
  </w:num>
  <w:num w:numId="3" w16cid:durableId="115753942">
    <w:abstractNumId w:val="3"/>
  </w:num>
  <w:num w:numId="4" w16cid:durableId="1884562914">
    <w:abstractNumId w:val="1"/>
  </w:num>
  <w:num w:numId="5" w16cid:durableId="390660753">
    <w:abstractNumId w:val="8"/>
  </w:num>
  <w:num w:numId="6" w16cid:durableId="828519882">
    <w:abstractNumId w:val="7"/>
  </w:num>
  <w:num w:numId="7" w16cid:durableId="983508908">
    <w:abstractNumId w:val="2"/>
  </w:num>
  <w:num w:numId="8" w16cid:durableId="1790080578">
    <w:abstractNumId w:val="6"/>
  </w:num>
  <w:num w:numId="9" w16cid:durableId="7252237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4CB"/>
    <w:rsid w:val="00001796"/>
    <w:rsid w:val="0000184E"/>
    <w:rsid w:val="00002604"/>
    <w:rsid w:val="00002EEA"/>
    <w:rsid w:val="00003C0A"/>
    <w:rsid w:val="00005D83"/>
    <w:rsid w:val="00010F02"/>
    <w:rsid w:val="00016EB3"/>
    <w:rsid w:val="00022A47"/>
    <w:rsid w:val="000254E7"/>
    <w:rsid w:val="0002556F"/>
    <w:rsid w:val="00037169"/>
    <w:rsid w:val="00040347"/>
    <w:rsid w:val="00044534"/>
    <w:rsid w:val="000549E1"/>
    <w:rsid w:val="00055FFE"/>
    <w:rsid w:val="00062825"/>
    <w:rsid w:val="00062A3B"/>
    <w:rsid w:val="00064BAC"/>
    <w:rsid w:val="0007620E"/>
    <w:rsid w:val="00086A06"/>
    <w:rsid w:val="0009615C"/>
    <w:rsid w:val="000A60FE"/>
    <w:rsid w:val="000A6649"/>
    <w:rsid w:val="000A6936"/>
    <w:rsid w:val="000B3A66"/>
    <w:rsid w:val="000B6D8C"/>
    <w:rsid w:val="000C2A7D"/>
    <w:rsid w:val="000C79A6"/>
    <w:rsid w:val="000D37B7"/>
    <w:rsid w:val="000E1F8A"/>
    <w:rsid w:val="000F4337"/>
    <w:rsid w:val="000F4FEB"/>
    <w:rsid w:val="000F6563"/>
    <w:rsid w:val="00100F9F"/>
    <w:rsid w:val="00104FA2"/>
    <w:rsid w:val="001058C7"/>
    <w:rsid w:val="0011155F"/>
    <w:rsid w:val="0011424B"/>
    <w:rsid w:val="001162D2"/>
    <w:rsid w:val="001216B7"/>
    <w:rsid w:val="00127274"/>
    <w:rsid w:val="00140A60"/>
    <w:rsid w:val="001534B8"/>
    <w:rsid w:val="001655A4"/>
    <w:rsid w:val="00170DED"/>
    <w:rsid w:val="001762ED"/>
    <w:rsid w:val="00177BF9"/>
    <w:rsid w:val="00184A78"/>
    <w:rsid w:val="001937E1"/>
    <w:rsid w:val="00197C6D"/>
    <w:rsid w:val="001A1AC8"/>
    <w:rsid w:val="001A73AB"/>
    <w:rsid w:val="001B3A4A"/>
    <w:rsid w:val="001B4B7D"/>
    <w:rsid w:val="001B4CAD"/>
    <w:rsid w:val="001D1350"/>
    <w:rsid w:val="001D1832"/>
    <w:rsid w:val="001E2CF8"/>
    <w:rsid w:val="001E4D24"/>
    <w:rsid w:val="001F3BE6"/>
    <w:rsid w:val="001F43AF"/>
    <w:rsid w:val="001F441C"/>
    <w:rsid w:val="001F6BB3"/>
    <w:rsid w:val="00202438"/>
    <w:rsid w:val="0020650B"/>
    <w:rsid w:val="00207136"/>
    <w:rsid w:val="002130D1"/>
    <w:rsid w:val="00216938"/>
    <w:rsid w:val="002258DD"/>
    <w:rsid w:val="00225BE6"/>
    <w:rsid w:val="002324D2"/>
    <w:rsid w:val="00243D38"/>
    <w:rsid w:val="002665CF"/>
    <w:rsid w:val="0027023A"/>
    <w:rsid w:val="00277299"/>
    <w:rsid w:val="0028144D"/>
    <w:rsid w:val="0028153F"/>
    <w:rsid w:val="002835DF"/>
    <w:rsid w:val="0028625B"/>
    <w:rsid w:val="00290272"/>
    <w:rsid w:val="00293B5D"/>
    <w:rsid w:val="002A1E49"/>
    <w:rsid w:val="002B4ED2"/>
    <w:rsid w:val="002B4F5B"/>
    <w:rsid w:val="002C4573"/>
    <w:rsid w:val="002D23E8"/>
    <w:rsid w:val="002D65FC"/>
    <w:rsid w:val="002E262C"/>
    <w:rsid w:val="002E26A7"/>
    <w:rsid w:val="002E4AB2"/>
    <w:rsid w:val="002E60C2"/>
    <w:rsid w:val="00327491"/>
    <w:rsid w:val="0034360C"/>
    <w:rsid w:val="00371656"/>
    <w:rsid w:val="003744DC"/>
    <w:rsid w:val="0037780D"/>
    <w:rsid w:val="00385FE3"/>
    <w:rsid w:val="00392B7E"/>
    <w:rsid w:val="00395A99"/>
    <w:rsid w:val="00395ACA"/>
    <w:rsid w:val="0039622C"/>
    <w:rsid w:val="003C207F"/>
    <w:rsid w:val="003D2A1C"/>
    <w:rsid w:val="003D2ECA"/>
    <w:rsid w:val="003D4B58"/>
    <w:rsid w:val="003E1880"/>
    <w:rsid w:val="003F07B3"/>
    <w:rsid w:val="003F22ED"/>
    <w:rsid w:val="003F3060"/>
    <w:rsid w:val="003F3087"/>
    <w:rsid w:val="003F3BE2"/>
    <w:rsid w:val="003F3D87"/>
    <w:rsid w:val="003F74A9"/>
    <w:rsid w:val="004218EF"/>
    <w:rsid w:val="00421DD8"/>
    <w:rsid w:val="00421E88"/>
    <w:rsid w:val="00422FD3"/>
    <w:rsid w:val="00434E9D"/>
    <w:rsid w:val="00441217"/>
    <w:rsid w:val="00443A31"/>
    <w:rsid w:val="00443C02"/>
    <w:rsid w:val="0044656A"/>
    <w:rsid w:val="0045376A"/>
    <w:rsid w:val="004705D0"/>
    <w:rsid w:val="0047583C"/>
    <w:rsid w:val="0048472A"/>
    <w:rsid w:val="00487D74"/>
    <w:rsid w:val="004A72F2"/>
    <w:rsid w:val="004C3F0C"/>
    <w:rsid w:val="004C4371"/>
    <w:rsid w:val="004C575B"/>
    <w:rsid w:val="004C6B3C"/>
    <w:rsid w:val="004C6DC5"/>
    <w:rsid w:val="004D1BEE"/>
    <w:rsid w:val="004D66F9"/>
    <w:rsid w:val="004D79A1"/>
    <w:rsid w:val="004E3A25"/>
    <w:rsid w:val="004E5AEA"/>
    <w:rsid w:val="004F2210"/>
    <w:rsid w:val="004F5BEC"/>
    <w:rsid w:val="00500905"/>
    <w:rsid w:val="00503EBA"/>
    <w:rsid w:val="005041E3"/>
    <w:rsid w:val="00517223"/>
    <w:rsid w:val="00534ABB"/>
    <w:rsid w:val="005439E8"/>
    <w:rsid w:val="005462BF"/>
    <w:rsid w:val="00556F22"/>
    <w:rsid w:val="00557EAA"/>
    <w:rsid w:val="00561BDA"/>
    <w:rsid w:val="00582395"/>
    <w:rsid w:val="00583A01"/>
    <w:rsid w:val="005906D2"/>
    <w:rsid w:val="00592C6C"/>
    <w:rsid w:val="00593860"/>
    <w:rsid w:val="005A241D"/>
    <w:rsid w:val="005B63FF"/>
    <w:rsid w:val="005C349A"/>
    <w:rsid w:val="005C3AD8"/>
    <w:rsid w:val="005D1755"/>
    <w:rsid w:val="005D4087"/>
    <w:rsid w:val="005D436F"/>
    <w:rsid w:val="005D7F98"/>
    <w:rsid w:val="005E1647"/>
    <w:rsid w:val="005F323F"/>
    <w:rsid w:val="00606827"/>
    <w:rsid w:val="00607737"/>
    <w:rsid w:val="00612917"/>
    <w:rsid w:val="00614AF3"/>
    <w:rsid w:val="006168B6"/>
    <w:rsid w:val="006278C1"/>
    <w:rsid w:val="00627E23"/>
    <w:rsid w:val="0063156B"/>
    <w:rsid w:val="00640855"/>
    <w:rsid w:val="00643079"/>
    <w:rsid w:val="00645FAC"/>
    <w:rsid w:val="00672CAD"/>
    <w:rsid w:val="00687B84"/>
    <w:rsid w:val="00691571"/>
    <w:rsid w:val="006959E8"/>
    <w:rsid w:val="006968E9"/>
    <w:rsid w:val="006A01E7"/>
    <w:rsid w:val="006A0524"/>
    <w:rsid w:val="006A0F2F"/>
    <w:rsid w:val="006B1866"/>
    <w:rsid w:val="006B2685"/>
    <w:rsid w:val="006B2780"/>
    <w:rsid w:val="006B29F8"/>
    <w:rsid w:val="006C2EBD"/>
    <w:rsid w:val="006C73BD"/>
    <w:rsid w:val="006D1C95"/>
    <w:rsid w:val="006D5E96"/>
    <w:rsid w:val="006D7932"/>
    <w:rsid w:val="006E00E8"/>
    <w:rsid w:val="006E3717"/>
    <w:rsid w:val="006E41D7"/>
    <w:rsid w:val="006F203E"/>
    <w:rsid w:val="00700DA9"/>
    <w:rsid w:val="00707D3A"/>
    <w:rsid w:val="0071655D"/>
    <w:rsid w:val="00721C76"/>
    <w:rsid w:val="00726718"/>
    <w:rsid w:val="0073071A"/>
    <w:rsid w:val="00735FC6"/>
    <w:rsid w:val="007369D7"/>
    <w:rsid w:val="0073703B"/>
    <w:rsid w:val="00737DBE"/>
    <w:rsid w:val="00743C4D"/>
    <w:rsid w:val="00750505"/>
    <w:rsid w:val="00751780"/>
    <w:rsid w:val="007536D9"/>
    <w:rsid w:val="0075432C"/>
    <w:rsid w:val="00754CA7"/>
    <w:rsid w:val="0075674D"/>
    <w:rsid w:val="0076159C"/>
    <w:rsid w:val="00761960"/>
    <w:rsid w:val="0076212F"/>
    <w:rsid w:val="00762D3C"/>
    <w:rsid w:val="00765831"/>
    <w:rsid w:val="00770BB5"/>
    <w:rsid w:val="00781F6D"/>
    <w:rsid w:val="00783475"/>
    <w:rsid w:val="00786D1A"/>
    <w:rsid w:val="007872D1"/>
    <w:rsid w:val="00794591"/>
    <w:rsid w:val="00794889"/>
    <w:rsid w:val="007A043B"/>
    <w:rsid w:val="007A6DED"/>
    <w:rsid w:val="007B5897"/>
    <w:rsid w:val="007C16D5"/>
    <w:rsid w:val="007D173C"/>
    <w:rsid w:val="007D48C5"/>
    <w:rsid w:val="007D6101"/>
    <w:rsid w:val="007D6E22"/>
    <w:rsid w:val="007E15DD"/>
    <w:rsid w:val="007E7DCE"/>
    <w:rsid w:val="007F2B66"/>
    <w:rsid w:val="007F70EC"/>
    <w:rsid w:val="00800BDE"/>
    <w:rsid w:val="00801BB3"/>
    <w:rsid w:val="00811A33"/>
    <w:rsid w:val="00812187"/>
    <w:rsid w:val="008201E1"/>
    <w:rsid w:val="008225D4"/>
    <w:rsid w:val="008320C5"/>
    <w:rsid w:val="0083430C"/>
    <w:rsid w:val="008362AA"/>
    <w:rsid w:val="00836567"/>
    <w:rsid w:val="00844F28"/>
    <w:rsid w:val="00845680"/>
    <w:rsid w:val="00852330"/>
    <w:rsid w:val="00853CEC"/>
    <w:rsid w:val="00857C29"/>
    <w:rsid w:val="00863578"/>
    <w:rsid w:val="00863E26"/>
    <w:rsid w:val="00864EB5"/>
    <w:rsid w:val="008652DC"/>
    <w:rsid w:val="00887C74"/>
    <w:rsid w:val="008966F6"/>
    <w:rsid w:val="008A0BAD"/>
    <w:rsid w:val="008A22C2"/>
    <w:rsid w:val="008A47C2"/>
    <w:rsid w:val="008A4F7A"/>
    <w:rsid w:val="008A5EC6"/>
    <w:rsid w:val="008B2F64"/>
    <w:rsid w:val="008C0473"/>
    <w:rsid w:val="008C1886"/>
    <w:rsid w:val="008C726E"/>
    <w:rsid w:val="008D5ABA"/>
    <w:rsid w:val="008E254C"/>
    <w:rsid w:val="008F0215"/>
    <w:rsid w:val="008F49B2"/>
    <w:rsid w:val="00900FC1"/>
    <w:rsid w:val="00901E80"/>
    <w:rsid w:val="009041EF"/>
    <w:rsid w:val="00904A40"/>
    <w:rsid w:val="00911761"/>
    <w:rsid w:val="009160C4"/>
    <w:rsid w:val="00916353"/>
    <w:rsid w:val="00916A6E"/>
    <w:rsid w:val="00922115"/>
    <w:rsid w:val="009245AC"/>
    <w:rsid w:val="0095075E"/>
    <w:rsid w:val="009523E7"/>
    <w:rsid w:val="0096075B"/>
    <w:rsid w:val="00960A4A"/>
    <w:rsid w:val="0096324C"/>
    <w:rsid w:val="00963A2C"/>
    <w:rsid w:val="00963B03"/>
    <w:rsid w:val="00973B5F"/>
    <w:rsid w:val="009821BE"/>
    <w:rsid w:val="0098281C"/>
    <w:rsid w:val="00993B9D"/>
    <w:rsid w:val="009B2B60"/>
    <w:rsid w:val="009B7C06"/>
    <w:rsid w:val="009B7D1E"/>
    <w:rsid w:val="009C5238"/>
    <w:rsid w:val="009C6437"/>
    <w:rsid w:val="009D094A"/>
    <w:rsid w:val="009D48EC"/>
    <w:rsid w:val="009D7DFC"/>
    <w:rsid w:val="009F174D"/>
    <w:rsid w:val="00A04DC2"/>
    <w:rsid w:val="00A15564"/>
    <w:rsid w:val="00A22C23"/>
    <w:rsid w:val="00A23933"/>
    <w:rsid w:val="00A31CF3"/>
    <w:rsid w:val="00A32F28"/>
    <w:rsid w:val="00A455B5"/>
    <w:rsid w:val="00A45CCC"/>
    <w:rsid w:val="00A672C1"/>
    <w:rsid w:val="00A80159"/>
    <w:rsid w:val="00A81B37"/>
    <w:rsid w:val="00A8291C"/>
    <w:rsid w:val="00A87E65"/>
    <w:rsid w:val="00A90087"/>
    <w:rsid w:val="00A912AC"/>
    <w:rsid w:val="00A933A7"/>
    <w:rsid w:val="00A93719"/>
    <w:rsid w:val="00AB1B43"/>
    <w:rsid w:val="00AB1B7A"/>
    <w:rsid w:val="00AB472D"/>
    <w:rsid w:val="00AC1649"/>
    <w:rsid w:val="00AC22E7"/>
    <w:rsid w:val="00AC249B"/>
    <w:rsid w:val="00AD1465"/>
    <w:rsid w:val="00AD1B51"/>
    <w:rsid w:val="00AD1C2D"/>
    <w:rsid w:val="00AD2324"/>
    <w:rsid w:val="00AE1417"/>
    <w:rsid w:val="00AE3218"/>
    <w:rsid w:val="00AE3EAE"/>
    <w:rsid w:val="00AF2AE8"/>
    <w:rsid w:val="00AF6E24"/>
    <w:rsid w:val="00B06E1A"/>
    <w:rsid w:val="00B07178"/>
    <w:rsid w:val="00B105F3"/>
    <w:rsid w:val="00B32119"/>
    <w:rsid w:val="00B333E6"/>
    <w:rsid w:val="00B42045"/>
    <w:rsid w:val="00B60913"/>
    <w:rsid w:val="00B60E8A"/>
    <w:rsid w:val="00B7376B"/>
    <w:rsid w:val="00B739F2"/>
    <w:rsid w:val="00B757C5"/>
    <w:rsid w:val="00B82EF3"/>
    <w:rsid w:val="00B84CA0"/>
    <w:rsid w:val="00B863C2"/>
    <w:rsid w:val="00B929B5"/>
    <w:rsid w:val="00B9352D"/>
    <w:rsid w:val="00BA0968"/>
    <w:rsid w:val="00BA2A41"/>
    <w:rsid w:val="00BA2E66"/>
    <w:rsid w:val="00BA6449"/>
    <w:rsid w:val="00BA7931"/>
    <w:rsid w:val="00BB1E13"/>
    <w:rsid w:val="00BB23DF"/>
    <w:rsid w:val="00BC4C3A"/>
    <w:rsid w:val="00BC5910"/>
    <w:rsid w:val="00BD052F"/>
    <w:rsid w:val="00BD377B"/>
    <w:rsid w:val="00BD48E5"/>
    <w:rsid w:val="00BE1954"/>
    <w:rsid w:val="00BE6197"/>
    <w:rsid w:val="00BF3E20"/>
    <w:rsid w:val="00C068C3"/>
    <w:rsid w:val="00C07F3B"/>
    <w:rsid w:val="00C137EB"/>
    <w:rsid w:val="00C27FDE"/>
    <w:rsid w:val="00C27FEE"/>
    <w:rsid w:val="00C32237"/>
    <w:rsid w:val="00C41352"/>
    <w:rsid w:val="00C44AF2"/>
    <w:rsid w:val="00C60DCC"/>
    <w:rsid w:val="00C66F57"/>
    <w:rsid w:val="00C7042D"/>
    <w:rsid w:val="00C71641"/>
    <w:rsid w:val="00C741AB"/>
    <w:rsid w:val="00C768C6"/>
    <w:rsid w:val="00C80D70"/>
    <w:rsid w:val="00C85322"/>
    <w:rsid w:val="00C85792"/>
    <w:rsid w:val="00CA5ADD"/>
    <w:rsid w:val="00CB33DE"/>
    <w:rsid w:val="00CB59BB"/>
    <w:rsid w:val="00CD3656"/>
    <w:rsid w:val="00CD6E2A"/>
    <w:rsid w:val="00CD7A15"/>
    <w:rsid w:val="00CF236F"/>
    <w:rsid w:val="00CF651A"/>
    <w:rsid w:val="00CF7054"/>
    <w:rsid w:val="00D034CB"/>
    <w:rsid w:val="00D06973"/>
    <w:rsid w:val="00D11D45"/>
    <w:rsid w:val="00D122EC"/>
    <w:rsid w:val="00D23A31"/>
    <w:rsid w:val="00D2435D"/>
    <w:rsid w:val="00D26A77"/>
    <w:rsid w:val="00D26F72"/>
    <w:rsid w:val="00D30009"/>
    <w:rsid w:val="00D40B3A"/>
    <w:rsid w:val="00D432CA"/>
    <w:rsid w:val="00D44294"/>
    <w:rsid w:val="00D51805"/>
    <w:rsid w:val="00D53466"/>
    <w:rsid w:val="00D53A72"/>
    <w:rsid w:val="00D65910"/>
    <w:rsid w:val="00D73F69"/>
    <w:rsid w:val="00D75AC4"/>
    <w:rsid w:val="00D838D8"/>
    <w:rsid w:val="00DA2EB7"/>
    <w:rsid w:val="00DA31A6"/>
    <w:rsid w:val="00DA32F1"/>
    <w:rsid w:val="00DA7949"/>
    <w:rsid w:val="00DB6B6A"/>
    <w:rsid w:val="00DC68AE"/>
    <w:rsid w:val="00DD1990"/>
    <w:rsid w:val="00DD53A0"/>
    <w:rsid w:val="00DD5428"/>
    <w:rsid w:val="00DE4115"/>
    <w:rsid w:val="00DE583F"/>
    <w:rsid w:val="00DF7578"/>
    <w:rsid w:val="00E00E7C"/>
    <w:rsid w:val="00E029B3"/>
    <w:rsid w:val="00E04777"/>
    <w:rsid w:val="00E04D23"/>
    <w:rsid w:val="00E31AB2"/>
    <w:rsid w:val="00E36D9D"/>
    <w:rsid w:val="00E56CD5"/>
    <w:rsid w:val="00E60007"/>
    <w:rsid w:val="00E6051D"/>
    <w:rsid w:val="00E6060C"/>
    <w:rsid w:val="00E630BB"/>
    <w:rsid w:val="00E63A41"/>
    <w:rsid w:val="00E644DB"/>
    <w:rsid w:val="00E67C5C"/>
    <w:rsid w:val="00E728D1"/>
    <w:rsid w:val="00E75E55"/>
    <w:rsid w:val="00E851BD"/>
    <w:rsid w:val="00E86393"/>
    <w:rsid w:val="00E90C5E"/>
    <w:rsid w:val="00E9372F"/>
    <w:rsid w:val="00EA18E3"/>
    <w:rsid w:val="00EA65DB"/>
    <w:rsid w:val="00EA7C81"/>
    <w:rsid w:val="00EB7F0A"/>
    <w:rsid w:val="00EC33AB"/>
    <w:rsid w:val="00EC7692"/>
    <w:rsid w:val="00EE072D"/>
    <w:rsid w:val="00EE3486"/>
    <w:rsid w:val="00EE3594"/>
    <w:rsid w:val="00EE468E"/>
    <w:rsid w:val="00EF1ECC"/>
    <w:rsid w:val="00F01D3E"/>
    <w:rsid w:val="00F0259D"/>
    <w:rsid w:val="00F15BC6"/>
    <w:rsid w:val="00F209AB"/>
    <w:rsid w:val="00F422F6"/>
    <w:rsid w:val="00F42BEE"/>
    <w:rsid w:val="00F4616C"/>
    <w:rsid w:val="00F558B7"/>
    <w:rsid w:val="00F700F2"/>
    <w:rsid w:val="00F724A6"/>
    <w:rsid w:val="00F72A74"/>
    <w:rsid w:val="00F7610F"/>
    <w:rsid w:val="00F81EDC"/>
    <w:rsid w:val="00F83D64"/>
    <w:rsid w:val="00F95A26"/>
    <w:rsid w:val="00F974E6"/>
    <w:rsid w:val="00F97CCE"/>
    <w:rsid w:val="00FA060C"/>
    <w:rsid w:val="00FA54FA"/>
    <w:rsid w:val="00FA5B42"/>
    <w:rsid w:val="00FA614E"/>
    <w:rsid w:val="00FA7544"/>
    <w:rsid w:val="00FB2A52"/>
    <w:rsid w:val="00FB3228"/>
    <w:rsid w:val="00FC5287"/>
    <w:rsid w:val="00FC75B5"/>
    <w:rsid w:val="00FE096D"/>
    <w:rsid w:val="00FF43E6"/>
    <w:rsid w:val="00FF7C1C"/>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11E0A"/>
  <w15:chartTrackingRefBased/>
  <w15:docId w15:val="{05628D25-D6EC-4E4F-B21C-2F2742DCC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9C6437"/>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styleId="Hipervnculo">
    <w:name w:val="Hyperlink"/>
    <w:basedOn w:val="Fuentedeprrafopredeter"/>
    <w:uiPriority w:val="99"/>
    <w:unhideWhenUsed/>
    <w:rsid w:val="009C6437"/>
    <w:rPr>
      <w:color w:val="0000FF"/>
      <w:u w:val="single"/>
    </w:rPr>
  </w:style>
  <w:style w:type="paragraph" w:styleId="Textonotapie">
    <w:name w:val="footnote text"/>
    <w:basedOn w:val="Normal"/>
    <w:link w:val="TextonotapieCar"/>
    <w:uiPriority w:val="99"/>
    <w:semiHidden/>
    <w:unhideWhenUsed/>
    <w:rsid w:val="00C44AF2"/>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C44AF2"/>
    <w:rPr>
      <w:sz w:val="20"/>
      <w:szCs w:val="20"/>
    </w:rPr>
  </w:style>
  <w:style w:type="character" w:styleId="Refdenotaalpie">
    <w:name w:val="footnote reference"/>
    <w:basedOn w:val="Fuentedeprrafopredeter"/>
    <w:uiPriority w:val="99"/>
    <w:semiHidden/>
    <w:unhideWhenUsed/>
    <w:rsid w:val="00C44AF2"/>
    <w:rPr>
      <w:vertAlign w:val="superscript"/>
    </w:rPr>
  </w:style>
  <w:style w:type="paragraph" w:styleId="Prrafodelista">
    <w:name w:val="List Paragraph"/>
    <w:basedOn w:val="Normal"/>
    <w:uiPriority w:val="34"/>
    <w:qFormat/>
    <w:rsid w:val="00E6060C"/>
    <w:pPr>
      <w:ind w:left="720"/>
      <w:contextualSpacing/>
    </w:pPr>
  </w:style>
  <w:style w:type="character" w:styleId="Mencinsinresolver">
    <w:name w:val="Unresolved Mention"/>
    <w:basedOn w:val="Fuentedeprrafopredeter"/>
    <w:uiPriority w:val="99"/>
    <w:semiHidden/>
    <w:unhideWhenUsed/>
    <w:rsid w:val="00A239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330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608477-4E3B-4675-B75A-234CB9562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991</Words>
  <Characters>5455</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Lodewijk Van de Velde</dc:creator>
  <cp:keywords/>
  <dc:description/>
  <cp:lastModifiedBy>Rosario Hermano</cp:lastModifiedBy>
  <cp:revision>2</cp:revision>
  <cp:lastPrinted>2022-07-15T07:55:00Z</cp:lastPrinted>
  <dcterms:created xsi:type="dcterms:W3CDTF">2023-04-24T14:26:00Z</dcterms:created>
  <dcterms:modified xsi:type="dcterms:W3CDTF">2023-04-24T14:26:00Z</dcterms:modified>
</cp:coreProperties>
</file>