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C3BF" w14:textId="55210B64" w:rsidR="004F6293" w:rsidRPr="004F6293" w:rsidRDefault="004F6293" w:rsidP="004F6293">
      <w:pPr>
        <w:pStyle w:val="NormalWeb"/>
        <w:shd w:val="clear" w:color="auto" w:fill="FFFFFF"/>
        <w:spacing w:before="0" w:beforeAutospacing="0" w:after="0" w:afterAutospacing="0"/>
        <w:rPr>
          <w:b/>
          <w:bCs/>
          <w:color w:val="050505"/>
          <w:sz w:val="27"/>
          <w:szCs w:val="27"/>
        </w:rPr>
      </w:pPr>
      <w:r>
        <w:rPr>
          <w:color w:val="000000"/>
          <w:sz w:val="18"/>
          <w:szCs w:val="18"/>
        </w:rPr>
        <w:br/>
      </w:r>
      <w:r w:rsidRPr="004F6293">
        <w:rPr>
          <w:b/>
          <w:bCs/>
          <w:color w:val="050505"/>
          <w:sz w:val="27"/>
          <w:szCs w:val="27"/>
        </w:rPr>
        <w:t>Daños colaterales</w:t>
      </w:r>
    </w:p>
    <w:p w14:paraId="0CEC3448"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i/>
          <w:iCs/>
          <w:color w:val="000000"/>
        </w:rPr>
        <w:t>Millones son las víctimas causadas por el abandono de políticas esenciales. </w:t>
      </w:r>
    </w:p>
    <w:p w14:paraId="557E17EE" w14:textId="77777777" w:rsidR="004F6293" w:rsidRDefault="004F6293" w:rsidP="004F6293">
      <w:pPr>
        <w:pStyle w:val="NormalWeb"/>
        <w:shd w:val="clear" w:color="auto" w:fill="FFFFFF"/>
        <w:spacing w:before="0" w:beforeAutospacing="0" w:after="0" w:afterAutospacing="0"/>
        <w:rPr>
          <w:color w:val="000000"/>
          <w:sz w:val="18"/>
          <w:szCs w:val="18"/>
        </w:rPr>
      </w:pPr>
    </w:p>
    <w:p w14:paraId="6FBEEFB0" w14:textId="0AFE3684" w:rsidR="004F6293" w:rsidRPr="004F6293" w:rsidRDefault="004F6293" w:rsidP="004F6293">
      <w:pPr>
        <w:pStyle w:val="NormalWeb"/>
        <w:shd w:val="clear" w:color="auto" w:fill="FFFFFF"/>
        <w:spacing w:before="0" w:beforeAutospacing="0" w:after="0" w:afterAutospacing="0"/>
        <w:rPr>
          <w:color w:val="000000"/>
        </w:rPr>
      </w:pPr>
      <w:r w:rsidRPr="004F6293">
        <w:rPr>
          <w:color w:val="000000"/>
        </w:rPr>
        <w:t>Carolina Vásquez Araya</w:t>
      </w:r>
    </w:p>
    <w:p w14:paraId="5C9E62FB" w14:textId="77777777" w:rsidR="004F6293" w:rsidRPr="004F6293" w:rsidRDefault="004F6293" w:rsidP="004F6293">
      <w:pPr>
        <w:pStyle w:val="NormalWeb"/>
        <w:shd w:val="clear" w:color="auto" w:fill="FFFFFF"/>
        <w:spacing w:before="0" w:beforeAutospacing="0" w:after="0" w:afterAutospacing="0"/>
        <w:jc w:val="both"/>
        <w:rPr>
          <w:color w:val="000000"/>
        </w:rPr>
      </w:pPr>
    </w:p>
    <w:p w14:paraId="43481332" w14:textId="77777777" w:rsidR="004F6293" w:rsidRPr="004F6293" w:rsidRDefault="004F6293" w:rsidP="004F6293">
      <w:pPr>
        <w:pStyle w:val="NormalWeb"/>
        <w:shd w:val="clear" w:color="auto" w:fill="FFFFFF"/>
        <w:spacing w:before="0" w:beforeAutospacing="0" w:after="0" w:afterAutospacing="0"/>
        <w:jc w:val="both"/>
        <w:rPr>
          <w:color w:val="000000"/>
        </w:rPr>
      </w:pPr>
    </w:p>
    <w:p w14:paraId="3F15411A"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color w:val="000000"/>
        </w:rPr>
        <w:t>Guatemala se encuentra hoy a las puertas de un golpe de Estado, el cual se ha venido gestando de manera solapada desde el palacio presidencial y las más altas instancias de sus instituciones. Las maniobras conducentes a la situación que hoy vive ese país han sido pergeñadas de tal modo como para causar una parálisis jurídica y la invasión de los espacios en donde se toman decisiones fundamentales. Para ello, quienes administran y manipulan los mecanismos políticos han instalado a sus cómplices en las Cortes, la Asamblea legislativa, el Ministerio Público y todas aquellas instancias clave de las cuales depende la estabilidad política de la Nación. </w:t>
      </w:r>
    </w:p>
    <w:p w14:paraId="2D6F576A"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color w:val="000000"/>
        </w:rPr>
        <w:t>Desde la perspectiva política, Guatemala se puede considerar un Estado fallido. Capturado por un grupo de delincuentes -denominado el “Pacto de Corruptos” por los alcances de sus abusos de poder- el país ha caído en picada en todos sus indicadores de desarrollo, considerados “daños colaterales” entre los políticos actuales. Esa nación, la más rica de Centroamérica, ha sido sistemáticamente saqueada durante las últimas administraciones, al punto de ocasionar daños irreparables, en especial entre los más jóvenes y desprotegidos. Con índices como el de coeficiente intelectual que la ubican en el puesto 196 -de entre 199 países- una de las tasas más bajas del mundo provocada por la desnutrición crónica, el desarrollo futuro de Guatemala es prácticamente inviable y sus niños, niñas y adolescentes enfrentan un futuro de miseria y privaciones de todo tipo. </w:t>
      </w:r>
    </w:p>
    <w:p w14:paraId="2379569A"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color w:val="000000"/>
        </w:rPr>
        <w:t>Mientras eso sucede a lo largo de su territorio, la casta política y la élite económica arrasan con todas las riquezas, convirtiendo a esa nación en una república bananera sin futuro y sin esperanzas de recuperación. De ahí la sorpresa que hoy mantiene en jaque a sus centros de poder: el surgimiento inesperado de Bernardo Arévalo De León en las elecciones del pasado mes, un candidato con fuerte vocación democrática cuya propuesta capturó los votos de una ciudadanía hastiada de los abusos y los engaños, y quien ¡oh, sorpresa! alcanzó el segundo lugar en los comicios.</w:t>
      </w:r>
    </w:p>
    <w:p w14:paraId="00FC044D"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color w:val="000000"/>
        </w:rPr>
        <w:t xml:space="preserve">En un incesante tráfago de maniobras ilegales, el actual </w:t>
      </w:r>
      <w:proofErr w:type="gramStart"/>
      <w:r w:rsidRPr="004F6293">
        <w:rPr>
          <w:color w:val="000000"/>
        </w:rPr>
        <w:t>Presidente</w:t>
      </w:r>
      <w:proofErr w:type="gramEnd"/>
      <w:r w:rsidRPr="004F6293">
        <w:rPr>
          <w:color w:val="000000"/>
        </w:rPr>
        <w:t xml:space="preserve"> y sus aliados intentan frenar el posible y más que probable arribo de Arévalo a la primera magistratura, conscientes de que a partir de ese momento se verán enfrentados a la acción de la justicia; sus cómplices perderán el poder que hoy detentan de manera ilegítima y se iniciará una etapa plagada de obstáculos hacia el retorno de la institucionalidad perdida. </w:t>
      </w:r>
    </w:p>
    <w:p w14:paraId="5F3DB3D8"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color w:val="000000"/>
        </w:rPr>
        <w:t>Todo lo anterior representa una amenaza de tal calibre para quienes hoy detentan el poder, como para temer actos desesperados y violentos por parte de quienes se ven hoy enfrentados a la posibilidad de perderlo todo. Este potencial escenario podría ocasionar un quiebre rotundo en la historia reciente de ese país, el cual ha sufrido ya los estragos de la guerra interna, de los abusos de sus castas privilegiadas y de la represión por parte de sus cuerpos armados. </w:t>
      </w:r>
    </w:p>
    <w:p w14:paraId="5D29564F"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color w:val="000000"/>
        </w:rPr>
        <w:t>Guatemala tiene el derecho de decidir su destino sin amenazas y con la legitimidad que le otorga su texto constitucional. Ningún delincuente mareado de poder debería tener la potestad de frenar el curso de su historia y, menos aún, de privar a sus habitantes de un futuro lleno de esperanzas. Tampoco la tiene una élite económica ciega y voraz, cuyo destino depende de una sociedad saludable y productiva.</w:t>
      </w:r>
    </w:p>
    <w:p w14:paraId="15E10F23" w14:textId="77777777" w:rsidR="004F6293" w:rsidRPr="004F6293" w:rsidRDefault="004F6293" w:rsidP="004F6293">
      <w:pPr>
        <w:pStyle w:val="NormalWeb"/>
        <w:shd w:val="clear" w:color="auto" w:fill="FFFFFF"/>
        <w:spacing w:before="0" w:beforeAutospacing="0" w:after="0" w:afterAutospacing="0"/>
        <w:jc w:val="both"/>
        <w:rPr>
          <w:color w:val="000000"/>
        </w:rPr>
      </w:pPr>
    </w:p>
    <w:p w14:paraId="760E5D8C" w14:textId="77777777" w:rsidR="004F6293" w:rsidRPr="004F6293" w:rsidRDefault="004F6293" w:rsidP="004F6293">
      <w:pPr>
        <w:pStyle w:val="NormalWeb"/>
        <w:shd w:val="clear" w:color="auto" w:fill="FFFFFF"/>
        <w:spacing w:before="0" w:beforeAutospacing="0" w:after="0" w:afterAutospacing="0"/>
        <w:jc w:val="both"/>
        <w:rPr>
          <w:color w:val="000000"/>
        </w:rPr>
      </w:pPr>
    </w:p>
    <w:p w14:paraId="2027A7AB" w14:textId="77777777" w:rsidR="004F6293" w:rsidRPr="004F6293" w:rsidRDefault="004F6293" w:rsidP="004F6293">
      <w:pPr>
        <w:pStyle w:val="NormalWeb"/>
        <w:shd w:val="clear" w:color="auto" w:fill="FFFFFF"/>
        <w:spacing w:before="0" w:beforeAutospacing="0" w:after="0" w:afterAutospacing="0"/>
        <w:jc w:val="both"/>
        <w:rPr>
          <w:color w:val="000000"/>
        </w:rPr>
      </w:pPr>
      <w:r w:rsidRPr="004F6293">
        <w:rPr>
          <w:i/>
          <w:iCs/>
          <w:color w:val="000000"/>
        </w:rPr>
        <w:t>Guatemala se debate entre la dictadura y una posible restitución de la democracia plena. </w:t>
      </w:r>
    </w:p>
    <w:p w14:paraId="2C57FC80" w14:textId="77777777" w:rsidR="004F6293" w:rsidRDefault="004F6293" w:rsidP="004F6293">
      <w:pPr>
        <w:pStyle w:val="NormalWeb"/>
        <w:shd w:val="clear" w:color="auto" w:fill="FFFFFF"/>
        <w:spacing w:before="0" w:beforeAutospacing="0" w:after="0" w:afterAutospacing="0"/>
        <w:rPr>
          <w:color w:val="000000"/>
          <w:sz w:val="18"/>
          <w:szCs w:val="18"/>
        </w:rPr>
      </w:pPr>
    </w:p>
    <w:p w14:paraId="467E88E0" w14:textId="77777777" w:rsidR="004F6293" w:rsidRDefault="004F6293" w:rsidP="004F6293">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w:t>
      </w:r>
    </w:p>
    <w:p w14:paraId="7F55D310" w14:textId="77777777" w:rsidR="004F6293" w:rsidRDefault="004F6293" w:rsidP="004F6293">
      <w:pPr>
        <w:pStyle w:val="NormalWeb"/>
        <w:shd w:val="clear" w:color="auto" w:fill="F9F9F9"/>
        <w:spacing w:before="0" w:beforeAutospacing="0" w:after="383" w:afterAutospacing="0"/>
        <w:rPr>
          <w:color w:val="313131"/>
          <w:sz w:val="18"/>
          <w:szCs w:val="18"/>
        </w:rPr>
      </w:pPr>
      <w:r>
        <w:rPr>
          <w:color w:val="313131"/>
          <w:sz w:val="18"/>
          <w:szCs w:val="18"/>
        </w:rPr>
        <w:t>@carvasar</w:t>
      </w:r>
    </w:p>
    <w:p w14:paraId="1A8EF6EA" w14:textId="77777777" w:rsidR="004F6293" w:rsidRDefault="004F6293" w:rsidP="004F6293">
      <w:pPr>
        <w:pStyle w:val="NormalWeb"/>
        <w:shd w:val="clear" w:color="auto" w:fill="F9F9F9"/>
        <w:spacing w:before="0" w:beforeAutospacing="0" w:after="383" w:afterAutospacing="0"/>
        <w:rPr>
          <w:color w:val="207AE7"/>
          <w:sz w:val="18"/>
          <w:szCs w:val="18"/>
        </w:rPr>
      </w:pPr>
      <w:hyperlink r:id="rId5" w:tgtFrame="_blank" w:history="1">
        <w:r>
          <w:rPr>
            <w:rStyle w:val="Hipervnculo"/>
            <w:color w:val="1155CC"/>
            <w:sz w:val="18"/>
            <w:szCs w:val="18"/>
          </w:rPr>
          <w:t>www.carolinavasquezaraya.com</w:t>
        </w:r>
      </w:hyperlink>
    </w:p>
    <w:p w14:paraId="36B9CDF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93"/>
    <w:rsid w:val="004F6293"/>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5BBE"/>
  <w15:chartTrackingRefBased/>
  <w15:docId w15:val="{D4BE7475-A2C8-4CC9-8CA6-AEE575BB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F6293"/>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4F62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3214</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2023-07-19T19:15:00Z</dcterms:created>
  <dcterms:modified xsi:type="dcterms:W3CDTF">2023-07-19T19:16:00Z</dcterms:modified>
</cp:coreProperties>
</file>