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7006" w14:textId="77777777" w:rsidR="006A6222" w:rsidRDefault="00000000">
      <w:pPr>
        <w:pStyle w:val="Sinespaciado"/>
        <w:rPr>
          <w:rFonts w:ascii="Comic Sans MS" w:hAnsi="Comic Sans MS"/>
          <w:b/>
          <w:bCs/>
        </w:rPr>
      </w:pPr>
      <w:r>
        <w:rPr>
          <w:rFonts w:ascii="Comic Sans MS" w:hAnsi="Comic Sans MS"/>
          <w:b/>
          <w:bCs/>
        </w:rPr>
        <w:t xml:space="preserve">¡ AY, </w:t>
      </w:r>
      <w:proofErr w:type="gramStart"/>
      <w:r>
        <w:rPr>
          <w:rFonts w:ascii="Comic Sans MS" w:hAnsi="Comic Sans MS"/>
          <w:b/>
          <w:bCs/>
        </w:rPr>
        <w:t>NICARAGUA, NICARAGÜITA !</w:t>
      </w:r>
      <w:proofErr w:type="gramEnd"/>
    </w:p>
    <w:p w14:paraId="5A299C00" w14:textId="77777777" w:rsidR="006A6222" w:rsidRDefault="00000000">
      <w:pPr>
        <w:pStyle w:val="Sinespaciado"/>
        <w:rPr>
          <w:rFonts w:ascii="Comic Sans MS" w:hAnsi="Comic Sans MS"/>
          <w:b/>
          <w:bCs/>
        </w:rPr>
      </w:pPr>
      <w:r>
        <w:rPr>
          <w:rFonts w:ascii="Comic Sans MS" w:hAnsi="Comic Sans MS"/>
          <w:b/>
          <w:bCs/>
        </w:rPr>
        <w:t>Pedro Pierre</w:t>
      </w:r>
    </w:p>
    <w:p w14:paraId="095295BA" w14:textId="77777777" w:rsidR="006A6222" w:rsidRDefault="006A6222">
      <w:pPr>
        <w:pStyle w:val="Sinespaciado"/>
      </w:pPr>
    </w:p>
    <w:p w14:paraId="4046BF5C" w14:textId="77777777" w:rsidR="006A6222" w:rsidRDefault="00000000">
      <w:pPr>
        <w:pStyle w:val="Sinespaciado"/>
      </w:pPr>
      <w:r>
        <w:tab/>
        <w:t xml:space="preserve">¡Cómo no sentirnos profundamente dolidos quiénes amamos a Nicaragua desde la guerrilla del FSLN (Frente Sandinista de Liberación Nacional) por lo que está pasando en Nicaragua! No se trata de sustituir a los nicaragüenses ni de darles lecciones para resolver sus problemas. Se trata de compartir el dolor que se sufre, gritar la disconformidad y buscar juntos desde los nicaragüenses caminos de esperanza frente a actitudes que aparecen claramente dictatoriales de parte de la pareja Ortega… en particular lo que está pasando con la UCA de Managua. ¿Quiénes en la institución católica han sido más solidarios que muchos sacerdotes jesuitas con los procesos revolucionarios de América Central? </w:t>
      </w:r>
    </w:p>
    <w:p w14:paraId="75280E80" w14:textId="77777777" w:rsidR="006A6222" w:rsidRDefault="00000000">
      <w:pPr>
        <w:pStyle w:val="Sinespaciado"/>
      </w:pPr>
      <w:r>
        <w:tab/>
        <w:t xml:space="preserve">Desde el principio los sandinistas han sido capaces de levantar la bandera de la libertad, del humanismo y hasta del cristianismo para forjar un futuro diferente para Nicaragua, siendo faro para </w:t>
      </w:r>
      <w:proofErr w:type="gramStart"/>
      <w:r>
        <w:t>la luchas latinoamericanas</w:t>
      </w:r>
      <w:proofErr w:type="gramEnd"/>
      <w:r>
        <w:t xml:space="preserve"> por una segunda independencia. Muchos cristianos nicaragüenses han sido partícipes de esta gesta histórica hasta dar la vida por el éxito de este proceso, con el apoyo de valientes obispos </w:t>
      </w:r>
      <w:proofErr w:type="gramStart"/>
      <w:r>
        <w:t>nicaragüenses..</w:t>
      </w:r>
      <w:proofErr w:type="gramEnd"/>
      <w:r>
        <w:t xml:space="preserve"> Lastimosamente unas actitudes poco cristianas del papa Juan Pablo 2° no han colaborado con un final feliz de la revolución sandinista. Los nombramientos del cardenal y de muchos obispos claramente antisandinistas han facilitado el aborto de caminos que hubieran sido de vida, fraternidad y esperanza para Nicaragua, América Latina y más allá. ¡Ya la historia los está juzgando!</w:t>
      </w:r>
    </w:p>
    <w:p w14:paraId="1CC13BCA" w14:textId="77777777" w:rsidR="006A6222" w:rsidRDefault="00000000">
      <w:pPr>
        <w:pStyle w:val="Sinespaciado"/>
      </w:pPr>
      <w:r>
        <w:tab/>
        <w:t xml:space="preserve">Se puede entender las actitudes antiimperialistas del actual gobierno y su ideología guerrillera. Los mismos obispos nicaragüenses supieron decir en su tiempo que, por una parte, era justificado el levantamiento en armas de un pueblo sumiso en una larga dictadura somocista implacable. Por otra parte, supieron reconocer la legitimidad de una opción socialista del gobierno sandinista que fomente la participación popular, el reparto equitativo de las riquezas nacionales, la expresión liberadora de la fe cristiana… Los tiempos son nuevos a pesar de la constante dominación imperialista del gobierno norteamericanos y las continuas trabas del conservadurismo católico. </w:t>
      </w:r>
    </w:p>
    <w:p w14:paraId="3C1F6E74" w14:textId="77777777" w:rsidR="006A6222" w:rsidRDefault="00000000">
      <w:pPr>
        <w:pStyle w:val="Sinespaciado"/>
      </w:pPr>
      <w:r>
        <w:tab/>
        <w:t xml:space="preserve">Estos tiempos actuales exigen, de un lado, nuevas respuestas de los nicaragüenses y del partido sandinista como también, por otro lado, nuevas opciones cristianas para apoyar salidas políticas más conformes a las soluciones de las necesidades de las mayorías pobres y perseguidas de Nicaragua. Esta labor encontrará nuevas solidaridades de los gobiernos, pueblos, Iglesias y cristianos latinoamericanos. El presente y el futuro se construyen mejor si nos juntamos en el respeto del camino que se busque abrir desde el suelo nicaragüenses. Estos nicaragüenses de a pie unidos a quienes asumen </w:t>
      </w:r>
      <w:proofErr w:type="gramStart"/>
      <w:r>
        <w:t>su opciones</w:t>
      </w:r>
      <w:proofErr w:type="gramEnd"/>
      <w:r>
        <w:t xml:space="preserve"> libertarios y revolucionarias en su propio país pueden contar con la solidaridad latinoamericana e transcontinental.</w:t>
      </w:r>
    </w:p>
    <w:p w14:paraId="1CDD2937" w14:textId="77777777" w:rsidR="006A6222" w:rsidRDefault="00000000">
      <w:pPr>
        <w:pStyle w:val="Sinespaciado"/>
      </w:pPr>
      <w:r>
        <w:tab/>
        <w:t>“América Latina es el continente de la esperanza” tanto en lo político como en la espiritual. Somos actualmente la reserva humanista y espiritual más pujante del planeta. ¡Cuántos países están experimentando, como en ningún otro continente, alternativas al sistema neoliberal imperante! El testimonio del papa Francisco salido de este ‘otro lado del mundo’ y el de las Comunidades Eclesiales de Bases y grupos afines muestran que son posibles otras maneras de ser Iglesias, de seguir a Jesucristo, experimentar nuevas espiritualidades, de crear humanismos esperanzadores que responden a las necesidades de las nuevas generaciones al nivel local y mundial.</w:t>
      </w:r>
    </w:p>
    <w:p w14:paraId="6B82EAFC" w14:textId="77777777" w:rsidR="006A6222" w:rsidRDefault="00000000">
      <w:pPr>
        <w:pStyle w:val="Sinespaciado"/>
      </w:pPr>
      <w:r>
        <w:tab/>
        <w:t xml:space="preserve">Nicaragua está en este parto de una nueva manera de vivir en sociedad. La historia de nuestros países y de nuestro planeta nos demuestra que siempre hay salidas posibles y que del caos sale un nuevo y mejor orden. Nicaragua nos lo ha demostrado en los primeros 10 años de la Revolución sandinista. Personalmente pienso que los Ortega deben dar un paso al costado para dejar espacio a una nueva generación de </w:t>
      </w:r>
      <w:proofErr w:type="spellStart"/>
      <w:r>
        <w:t>nicaraguenses</w:t>
      </w:r>
      <w:proofErr w:type="spellEnd"/>
      <w:r>
        <w:t xml:space="preserve"> que lleve más allá el proyecto </w:t>
      </w:r>
      <w:proofErr w:type="spellStart"/>
      <w:r>
        <w:t>sandinsita</w:t>
      </w:r>
      <w:proofErr w:type="spellEnd"/>
      <w:r>
        <w:t xml:space="preserve"> para el bien del país y de América Latina. Sabrá encontrar esta nueva generación nuevas oportunidades tanto en lo civil como en lo religioso porque estamos creciendo desde las revoluciones cubana, sandinista y venezolana, el siempre vivo levantamiento zapatista, los gobiernos indígenas de Bolivia, las propuestas del Bien vivir y convivir de los Pueblos ancestrales, y desde las teologías de la liberación de las grandes religiones. Los cristianos no quedaremos atrás porque sobemos que el Reino se construye mediante la solidaridad que es ‘la ternura de los Pueblos’. </w:t>
      </w:r>
    </w:p>
    <w:p w14:paraId="187DB4BE" w14:textId="77777777" w:rsidR="006A6222" w:rsidRDefault="00000000">
      <w:pPr>
        <w:pStyle w:val="Sinespaciado"/>
      </w:pPr>
      <w:r>
        <w:tab/>
        <w:t xml:space="preserve">¡Ay, Nicaragua, Nicaragüita: </w:t>
      </w:r>
      <w:proofErr w:type="gramStart"/>
      <w:r>
        <w:t>Adelante siempre!</w:t>
      </w:r>
      <w:proofErr w:type="gramEnd"/>
      <w:r>
        <w:t xml:space="preserve"> Estamos en un salto cualitativo tanto en lo político como en la espiritual.</w:t>
      </w:r>
    </w:p>
    <w:p w14:paraId="298BA5C8" w14:textId="77777777" w:rsidR="006A6222" w:rsidRDefault="006A6222">
      <w:pPr>
        <w:pStyle w:val="Sinespaciado"/>
      </w:pPr>
    </w:p>
    <w:sectPr w:rsidR="006A6222">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22"/>
    <w:rsid w:val="003C2E77"/>
    <w:rsid w:val="006A62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FA53"/>
  <w15:docId w15:val="{5428C209-2C76-4C56-A7CB-1B07445A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4026</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Pierre</dc:title>
  <dc:subject/>
  <dc:creator>Rosario Hermano</dc:creator>
  <dc:description/>
  <cp:lastModifiedBy>Rosario Hermano</cp:lastModifiedBy>
  <cp:revision>2</cp:revision>
  <dcterms:created xsi:type="dcterms:W3CDTF">2023-08-31T17:35:00Z</dcterms:created>
  <dcterms:modified xsi:type="dcterms:W3CDTF">2023-08-31T17:35:00Z</dcterms:modified>
  <dc:language>fr-FR</dc:language>
</cp:coreProperties>
</file>