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1864" w14:textId="4E103192" w:rsidR="00863AB4" w:rsidRPr="00C23EAA" w:rsidRDefault="00863AB4" w:rsidP="00C23EA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23EAA">
        <w:rPr>
          <w:rFonts w:ascii="Arial" w:hAnsi="Arial" w:cs="Arial"/>
          <w:b/>
          <w:bCs/>
          <w:sz w:val="24"/>
          <w:szCs w:val="24"/>
        </w:rPr>
        <w:t>RESACA ELECTORAL</w:t>
      </w:r>
    </w:p>
    <w:p w14:paraId="5E4A7E83" w14:textId="2C6EDD99" w:rsidR="00C23EAA" w:rsidRPr="00C23EAA" w:rsidRDefault="00C23EAA" w:rsidP="00C23EAA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C23EAA">
        <w:rPr>
          <w:rFonts w:ascii="Arial" w:hAnsi="Arial" w:cs="Arial"/>
          <w:b/>
          <w:bCs/>
          <w:sz w:val="24"/>
          <w:szCs w:val="24"/>
        </w:rPr>
        <w:t>Kajkoj Máximo Ba Tiul</w:t>
      </w:r>
      <w:r w:rsidRPr="00C23EAA">
        <w:rPr>
          <w:rStyle w:val="Refdenotaalpie"/>
          <w:rFonts w:ascii="Arial" w:hAnsi="Arial" w:cs="Arial"/>
          <w:b/>
          <w:bCs/>
          <w:sz w:val="24"/>
          <w:szCs w:val="24"/>
        </w:rPr>
        <w:footnoteReference w:id="1"/>
      </w:r>
    </w:p>
    <w:p w14:paraId="7752080A" w14:textId="518326A3" w:rsidR="00E8271B" w:rsidRPr="00C23EAA" w:rsidRDefault="00E8271B" w:rsidP="00C23EAA">
      <w:pPr>
        <w:jc w:val="both"/>
        <w:rPr>
          <w:rFonts w:ascii="Arial" w:hAnsi="Arial" w:cs="Arial"/>
          <w:sz w:val="24"/>
          <w:szCs w:val="24"/>
        </w:rPr>
      </w:pPr>
      <w:r w:rsidRPr="00C23EAA">
        <w:rPr>
          <w:rFonts w:ascii="Arial" w:hAnsi="Arial" w:cs="Arial"/>
          <w:sz w:val="24"/>
          <w:szCs w:val="24"/>
        </w:rPr>
        <w:t>En América Latina, hemos tenido muchas experiencias de cómo en poco tiempo, presidentes y equipos de gobierno que se presentaron como la alternativa al estatus quo y a la vieja política, se desgast</w:t>
      </w:r>
      <w:r w:rsidR="00845F80" w:rsidRPr="00C23EAA">
        <w:rPr>
          <w:rFonts w:ascii="Arial" w:hAnsi="Arial" w:cs="Arial"/>
          <w:sz w:val="24"/>
          <w:szCs w:val="24"/>
        </w:rPr>
        <w:t>a</w:t>
      </w:r>
      <w:r w:rsidRPr="00C23EAA">
        <w:rPr>
          <w:rFonts w:ascii="Arial" w:hAnsi="Arial" w:cs="Arial"/>
          <w:sz w:val="24"/>
          <w:szCs w:val="24"/>
        </w:rPr>
        <w:t>n en poco tiempo.  Este desgaste obedece a muchas razones, tanto internas como externas</w:t>
      </w:r>
      <w:r w:rsidR="00845F80" w:rsidRPr="00C23EAA">
        <w:rPr>
          <w:rFonts w:ascii="Arial" w:hAnsi="Arial" w:cs="Arial"/>
          <w:sz w:val="24"/>
          <w:szCs w:val="24"/>
        </w:rPr>
        <w:t>, como la improvisación de programas</w:t>
      </w:r>
      <w:r w:rsidR="00BC7262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845F80" w:rsidRPr="00C23EAA">
        <w:rPr>
          <w:rFonts w:ascii="Arial" w:hAnsi="Arial" w:cs="Arial"/>
          <w:sz w:val="24"/>
          <w:szCs w:val="24"/>
        </w:rPr>
        <w:t>, el oportunismo</w:t>
      </w:r>
      <w:r w:rsidR="00BC7262">
        <w:rPr>
          <w:rStyle w:val="Refdenotaalpie"/>
          <w:rFonts w:ascii="Arial" w:hAnsi="Arial" w:cs="Arial"/>
          <w:sz w:val="24"/>
          <w:szCs w:val="24"/>
        </w:rPr>
        <w:footnoteReference w:id="3"/>
      </w:r>
      <w:r w:rsidR="00845F80" w:rsidRPr="00C23EAA">
        <w:rPr>
          <w:rFonts w:ascii="Arial" w:hAnsi="Arial" w:cs="Arial"/>
          <w:sz w:val="24"/>
          <w:szCs w:val="24"/>
        </w:rPr>
        <w:t>, no tener la capacidad de encarar abiertamente las demandas de los pueblos</w:t>
      </w:r>
      <w:r w:rsidR="00B57F43">
        <w:rPr>
          <w:rStyle w:val="Refdenotaalpie"/>
          <w:rFonts w:ascii="Arial" w:hAnsi="Arial" w:cs="Arial"/>
          <w:sz w:val="24"/>
          <w:szCs w:val="24"/>
        </w:rPr>
        <w:footnoteReference w:id="4"/>
      </w:r>
      <w:r w:rsidR="00845F80" w:rsidRPr="00C23EAA">
        <w:rPr>
          <w:rFonts w:ascii="Arial" w:hAnsi="Arial" w:cs="Arial"/>
          <w:sz w:val="24"/>
          <w:szCs w:val="24"/>
        </w:rPr>
        <w:t xml:space="preserve"> y la poca capacidad de sentir y pensar desde los pueblos</w:t>
      </w:r>
      <w:r w:rsidR="00B57F43" w:rsidRPr="00933CCE">
        <w:rPr>
          <w:rStyle w:val="Refdenotaalpie"/>
          <w:rFonts w:ascii="Arial" w:hAnsi="Arial" w:cs="Arial"/>
          <w:sz w:val="24"/>
          <w:szCs w:val="24"/>
        </w:rPr>
        <w:footnoteReference w:id="5"/>
      </w:r>
      <w:r w:rsidR="00845F80" w:rsidRPr="00933CCE">
        <w:rPr>
          <w:rFonts w:ascii="Arial" w:hAnsi="Arial" w:cs="Arial"/>
          <w:sz w:val="24"/>
          <w:szCs w:val="24"/>
        </w:rPr>
        <w:t>.</w:t>
      </w:r>
      <w:r w:rsidRPr="00933CCE">
        <w:rPr>
          <w:rFonts w:ascii="Arial" w:hAnsi="Arial" w:cs="Arial"/>
          <w:sz w:val="24"/>
          <w:szCs w:val="24"/>
        </w:rPr>
        <w:t xml:space="preserve"> </w:t>
      </w:r>
      <w:r w:rsidR="00677578" w:rsidRPr="00933CCE">
        <w:rPr>
          <w:rFonts w:ascii="Arial" w:hAnsi="Arial" w:cs="Arial"/>
          <w:sz w:val="24"/>
          <w:szCs w:val="24"/>
        </w:rPr>
        <w:t>Si</w:t>
      </w:r>
      <w:r w:rsidR="00B57F43" w:rsidRPr="00933CCE">
        <w:rPr>
          <w:rFonts w:ascii="Arial" w:hAnsi="Arial" w:cs="Arial"/>
          <w:sz w:val="24"/>
          <w:szCs w:val="24"/>
        </w:rPr>
        <w:t xml:space="preserve"> no se </w:t>
      </w:r>
      <w:r w:rsidR="00677578" w:rsidRPr="00933CCE">
        <w:rPr>
          <w:rFonts w:ascii="Arial" w:hAnsi="Arial" w:cs="Arial"/>
          <w:sz w:val="24"/>
          <w:szCs w:val="24"/>
        </w:rPr>
        <w:t>articula</w:t>
      </w:r>
      <w:r w:rsidR="00B57F43" w:rsidRPr="00933CCE">
        <w:rPr>
          <w:rFonts w:ascii="Arial" w:hAnsi="Arial" w:cs="Arial"/>
          <w:sz w:val="24"/>
          <w:szCs w:val="24"/>
        </w:rPr>
        <w:t xml:space="preserve"> un </w:t>
      </w:r>
      <w:r w:rsidR="00677578" w:rsidRPr="00933CCE">
        <w:rPr>
          <w:rFonts w:ascii="Arial" w:hAnsi="Arial" w:cs="Arial"/>
          <w:sz w:val="24"/>
          <w:szCs w:val="24"/>
        </w:rPr>
        <w:t>trabajo serio con los pueblos, con los de abajo, p</w:t>
      </w:r>
      <w:r w:rsidRPr="00933CCE">
        <w:rPr>
          <w:rFonts w:ascii="Arial" w:hAnsi="Arial" w:cs="Arial"/>
          <w:sz w:val="24"/>
          <w:szCs w:val="24"/>
        </w:rPr>
        <w:t>oco a poco, se desgastan, hasta terminar en una situación</w:t>
      </w:r>
      <w:r w:rsidR="00845F80" w:rsidRPr="00933CCE">
        <w:rPr>
          <w:rFonts w:ascii="Arial" w:hAnsi="Arial" w:cs="Arial"/>
          <w:sz w:val="24"/>
          <w:szCs w:val="24"/>
        </w:rPr>
        <w:t xml:space="preserve"> </w:t>
      </w:r>
      <w:r w:rsidRPr="00933CCE">
        <w:rPr>
          <w:rFonts w:ascii="Arial" w:hAnsi="Arial" w:cs="Arial"/>
          <w:sz w:val="24"/>
          <w:szCs w:val="24"/>
        </w:rPr>
        <w:t>peor</w:t>
      </w:r>
      <w:r w:rsidR="00845F80" w:rsidRPr="00933CCE">
        <w:rPr>
          <w:rFonts w:ascii="Arial" w:hAnsi="Arial" w:cs="Arial"/>
          <w:sz w:val="24"/>
          <w:szCs w:val="24"/>
        </w:rPr>
        <w:t xml:space="preserve"> </w:t>
      </w:r>
      <w:r w:rsidR="0015058A" w:rsidRPr="00933CCE">
        <w:rPr>
          <w:rFonts w:ascii="Arial" w:hAnsi="Arial" w:cs="Arial"/>
          <w:sz w:val="24"/>
          <w:szCs w:val="24"/>
        </w:rPr>
        <w:t>o igual</w:t>
      </w:r>
      <w:r w:rsidRPr="00933CCE">
        <w:rPr>
          <w:rFonts w:ascii="Arial" w:hAnsi="Arial" w:cs="Arial"/>
          <w:sz w:val="24"/>
          <w:szCs w:val="24"/>
        </w:rPr>
        <w:t xml:space="preserve"> </w:t>
      </w:r>
      <w:r w:rsidR="00677578" w:rsidRPr="00933CCE">
        <w:rPr>
          <w:rFonts w:ascii="Arial" w:hAnsi="Arial" w:cs="Arial"/>
          <w:sz w:val="24"/>
          <w:szCs w:val="24"/>
        </w:rPr>
        <w:t xml:space="preserve">al </w:t>
      </w:r>
      <w:r w:rsidRPr="00933CCE">
        <w:rPr>
          <w:rFonts w:ascii="Arial" w:hAnsi="Arial" w:cs="Arial"/>
          <w:sz w:val="24"/>
          <w:szCs w:val="24"/>
        </w:rPr>
        <w:t>antecesor.</w:t>
      </w:r>
      <w:r w:rsidR="007A79AC" w:rsidRPr="00C23EAA">
        <w:rPr>
          <w:rFonts w:ascii="Arial" w:hAnsi="Arial" w:cs="Arial"/>
          <w:sz w:val="24"/>
          <w:szCs w:val="24"/>
        </w:rPr>
        <w:t xml:space="preserve"> Ejemplos sobran: Correa en Ecuador, Evo en Bolivia, Boric en Chile, Alberto </w:t>
      </w:r>
      <w:r w:rsidR="00845F80" w:rsidRPr="00C23EAA">
        <w:rPr>
          <w:rFonts w:ascii="Arial" w:hAnsi="Arial" w:cs="Arial"/>
          <w:sz w:val="24"/>
          <w:szCs w:val="24"/>
        </w:rPr>
        <w:t>Fernández</w:t>
      </w:r>
      <w:r w:rsidR="007A79AC" w:rsidRPr="00C23EAA">
        <w:rPr>
          <w:rFonts w:ascii="Arial" w:hAnsi="Arial" w:cs="Arial"/>
          <w:sz w:val="24"/>
          <w:szCs w:val="24"/>
        </w:rPr>
        <w:t xml:space="preserve"> en Argentina y otros.</w:t>
      </w:r>
      <w:r w:rsidR="00933CCE">
        <w:rPr>
          <w:rFonts w:ascii="Arial" w:hAnsi="Arial" w:cs="Arial"/>
          <w:sz w:val="24"/>
          <w:szCs w:val="24"/>
        </w:rPr>
        <w:t xml:space="preserve">  No olvidemos que el progresismo en América Latina, le debe mucho a los pueblos originarios.</w:t>
      </w:r>
    </w:p>
    <w:p w14:paraId="70696A74" w14:textId="3930C7B5" w:rsidR="00E8271B" w:rsidRPr="00C23EAA" w:rsidRDefault="00933CCE" w:rsidP="00C23E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</w:t>
      </w:r>
      <w:r w:rsidR="00E8271B" w:rsidRPr="00C23EAA">
        <w:rPr>
          <w:rFonts w:ascii="Arial" w:hAnsi="Arial" w:cs="Arial"/>
          <w:sz w:val="24"/>
          <w:szCs w:val="24"/>
        </w:rPr>
        <w:t>ser animal de mal agüero, pero</w:t>
      </w:r>
      <w:r>
        <w:rPr>
          <w:rFonts w:ascii="Arial" w:hAnsi="Arial" w:cs="Arial"/>
          <w:sz w:val="24"/>
          <w:szCs w:val="24"/>
        </w:rPr>
        <w:t xml:space="preserve">, </w:t>
      </w:r>
      <w:r w:rsidR="00E8271B" w:rsidRPr="00C23EAA">
        <w:rPr>
          <w:rFonts w:ascii="Arial" w:hAnsi="Arial" w:cs="Arial"/>
          <w:sz w:val="24"/>
          <w:szCs w:val="24"/>
        </w:rPr>
        <w:t>ante la actual resaca electoral, es bueno que pongamos los pies firmes sobre la tierra.  Nuestras perspectivas en el caso de Arévalo y su equipo, son much</w:t>
      </w:r>
      <w:r w:rsidR="00677578" w:rsidRPr="00C23EAA">
        <w:rPr>
          <w:rFonts w:ascii="Arial" w:hAnsi="Arial" w:cs="Arial"/>
          <w:sz w:val="24"/>
          <w:szCs w:val="24"/>
        </w:rPr>
        <w:t>a</w:t>
      </w:r>
      <w:r w:rsidR="00E8271B" w:rsidRPr="00C23EAA">
        <w:rPr>
          <w:rFonts w:ascii="Arial" w:hAnsi="Arial" w:cs="Arial"/>
          <w:sz w:val="24"/>
          <w:szCs w:val="24"/>
        </w:rPr>
        <w:t>s, porque así son los problemas de nuestro país.  La corrupción es uno de los problemas, que, si en verdad ha influido en situaciones deplorables de los guatemaltecos y guatemaltecos, no olvidemos que el gran problema es el sistema capitalista neoliberal</w:t>
      </w:r>
      <w:r w:rsidR="00677578" w:rsidRPr="00C23EAA">
        <w:rPr>
          <w:rFonts w:ascii="Arial" w:hAnsi="Arial" w:cs="Arial"/>
          <w:sz w:val="24"/>
          <w:szCs w:val="24"/>
        </w:rPr>
        <w:t xml:space="preserve"> y quien construye criminales, que incluso están dispuesto a matar</w:t>
      </w:r>
      <w:r>
        <w:rPr>
          <w:rFonts w:ascii="Arial" w:hAnsi="Arial" w:cs="Arial"/>
          <w:sz w:val="24"/>
          <w:szCs w:val="24"/>
        </w:rPr>
        <w:t xml:space="preserve"> hasta a sus propios pares</w:t>
      </w:r>
      <w:r w:rsidR="00677578" w:rsidRPr="00C23EAA">
        <w:rPr>
          <w:rFonts w:ascii="Arial" w:hAnsi="Arial" w:cs="Arial"/>
          <w:sz w:val="24"/>
          <w:szCs w:val="24"/>
        </w:rPr>
        <w:t>.</w:t>
      </w:r>
    </w:p>
    <w:p w14:paraId="22D8DF57" w14:textId="3124E777" w:rsidR="00E8271B" w:rsidRPr="00C23EAA" w:rsidRDefault="00E8271B" w:rsidP="00C23EAA">
      <w:pPr>
        <w:jc w:val="both"/>
        <w:rPr>
          <w:rFonts w:ascii="Arial" w:hAnsi="Arial" w:cs="Arial"/>
          <w:sz w:val="24"/>
          <w:szCs w:val="24"/>
        </w:rPr>
      </w:pPr>
      <w:r w:rsidRPr="00C23EAA">
        <w:rPr>
          <w:rFonts w:ascii="Arial" w:hAnsi="Arial" w:cs="Arial"/>
          <w:sz w:val="24"/>
          <w:szCs w:val="24"/>
        </w:rPr>
        <w:t xml:space="preserve">La corrupción, el crimen organizado, los pactos criminales y delincuenciales, </w:t>
      </w:r>
      <w:r w:rsidR="00592C18" w:rsidRPr="00C23EAA">
        <w:rPr>
          <w:rFonts w:ascii="Arial" w:hAnsi="Arial" w:cs="Arial"/>
          <w:sz w:val="24"/>
          <w:szCs w:val="24"/>
        </w:rPr>
        <w:t xml:space="preserve">contratistas del estado, sicariato, genocidas, </w:t>
      </w:r>
      <w:r w:rsidR="004A4EF8" w:rsidRPr="00C23EAA">
        <w:rPr>
          <w:rFonts w:ascii="Arial" w:hAnsi="Arial" w:cs="Arial"/>
          <w:sz w:val="24"/>
          <w:szCs w:val="24"/>
        </w:rPr>
        <w:t>etc.</w:t>
      </w:r>
      <w:r w:rsidR="00592C18" w:rsidRPr="00C23EAA">
        <w:rPr>
          <w:rFonts w:ascii="Arial" w:hAnsi="Arial" w:cs="Arial"/>
          <w:sz w:val="24"/>
          <w:szCs w:val="24"/>
        </w:rPr>
        <w:t xml:space="preserve">, </w:t>
      </w:r>
      <w:r w:rsidRPr="00C23EAA">
        <w:rPr>
          <w:rFonts w:ascii="Arial" w:hAnsi="Arial" w:cs="Arial"/>
          <w:sz w:val="24"/>
          <w:szCs w:val="24"/>
        </w:rPr>
        <w:t>son instrumentos del capitalismo neoliberal</w:t>
      </w:r>
      <w:r w:rsidR="00592C18" w:rsidRPr="00C23EAA">
        <w:rPr>
          <w:rFonts w:ascii="Arial" w:hAnsi="Arial" w:cs="Arial"/>
          <w:sz w:val="24"/>
          <w:szCs w:val="24"/>
        </w:rPr>
        <w:t xml:space="preserve"> y parte consubstancial del él</w:t>
      </w:r>
      <w:r w:rsidRPr="00C23EAA">
        <w:rPr>
          <w:rFonts w:ascii="Arial" w:hAnsi="Arial" w:cs="Arial"/>
          <w:sz w:val="24"/>
          <w:szCs w:val="24"/>
        </w:rPr>
        <w:t>.  El capitalismo</w:t>
      </w:r>
      <w:r w:rsidR="00592C18" w:rsidRPr="00C23EAA">
        <w:rPr>
          <w:rFonts w:ascii="Arial" w:hAnsi="Arial" w:cs="Arial"/>
          <w:sz w:val="24"/>
          <w:szCs w:val="24"/>
        </w:rPr>
        <w:t>.</w:t>
      </w:r>
      <w:r w:rsidRPr="00C23EAA">
        <w:rPr>
          <w:rFonts w:ascii="Arial" w:hAnsi="Arial" w:cs="Arial"/>
          <w:sz w:val="24"/>
          <w:szCs w:val="24"/>
        </w:rPr>
        <w:t xml:space="preserve"> no podría subsistir, si se </w:t>
      </w:r>
      <w:r w:rsidR="00592C18" w:rsidRPr="00C23EAA">
        <w:rPr>
          <w:rFonts w:ascii="Arial" w:hAnsi="Arial" w:cs="Arial"/>
          <w:sz w:val="24"/>
          <w:szCs w:val="24"/>
        </w:rPr>
        <w:t>eliminan estos sujetos que la reproducen</w:t>
      </w:r>
      <w:r w:rsidR="00933CCE">
        <w:rPr>
          <w:rFonts w:ascii="Arial" w:hAnsi="Arial" w:cs="Arial"/>
          <w:sz w:val="24"/>
          <w:szCs w:val="24"/>
        </w:rPr>
        <w:t>, no por casualidad, que en las últimas de cambio también se subieron al barco “semillero”, Dionisio Gutiérrez y sus amigos del grupo de Lima, quienes no solo han reprimido, sino que han despojado de tierras, territorios y bienes a los pueblos de Guatemala, también de América Latina</w:t>
      </w:r>
      <w:r w:rsidR="00933CCE">
        <w:rPr>
          <w:rStyle w:val="Refdenotaalpie"/>
          <w:rFonts w:ascii="Arial" w:hAnsi="Arial" w:cs="Arial"/>
          <w:sz w:val="24"/>
          <w:szCs w:val="24"/>
        </w:rPr>
        <w:footnoteReference w:id="6"/>
      </w:r>
      <w:r w:rsidR="00933CCE">
        <w:rPr>
          <w:rFonts w:ascii="Arial" w:hAnsi="Arial" w:cs="Arial"/>
          <w:sz w:val="24"/>
          <w:szCs w:val="24"/>
        </w:rPr>
        <w:t xml:space="preserve">.  </w:t>
      </w:r>
    </w:p>
    <w:p w14:paraId="392C7C30" w14:textId="33C95C02" w:rsidR="00B522BC" w:rsidRPr="00C23EAA" w:rsidRDefault="00592C18" w:rsidP="00C23EAA">
      <w:pPr>
        <w:jc w:val="both"/>
        <w:rPr>
          <w:rFonts w:ascii="Arial" w:hAnsi="Arial" w:cs="Arial"/>
          <w:sz w:val="24"/>
          <w:szCs w:val="24"/>
        </w:rPr>
      </w:pPr>
      <w:r w:rsidRPr="00C23EAA">
        <w:rPr>
          <w:rFonts w:ascii="Arial" w:hAnsi="Arial" w:cs="Arial"/>
          <w:sz w:val="24"/>
          <w:szCs w:val="24"/>
        </w:rPr>
        <w:t xml:space="preserve">Bernardo Arévalo, hoy presidente electo y que ha generado mucha expectativa, </w:t>
      </w:r>
      <w:r w:rsidR="00B522BC" w:rsidRPr="00C23EAA">
        <w:rPr>
          <w:rFonts w:ascii="Arial" w:hAnsi="Arial" w:cs="Arial"/>
          <w:sz w:val="24"/>
          <w:szCs w:val="24"/>
        </w:rPr>
        <w:t xml:space="preserve">levantando las esperanzas de cambio en Guatemala, sobre todo en relación a la </w:t>
      </w:r>
      <w:r w:rsidR="00B522BC" w:rsidRPr="00C23EAA">
        <w:rPr>
          <w:rFonts w:ascii="Arial" w:hAnsi="Arial" w:cs="Arial"/>
          <w:sz w:val="24"/>
          <w:szCs w:val="24"/>
        </w:rPr>
        <w:lastRenderedPageBreak/>
        <w:t>corrupción, considerado como uno de los cánceres del país</w:t>
      </w:r>
      <w:r w:rsidR="00933CCE">
        <w:rPr>
          <w:rFonts w:ascii="Arial" w:hAnsi="Arial" w:cs="Arial"/>
          <w:sz w:val="24"/>
          <w:szCs w:val="24"/>
        </w:rPr>
        <w:t xml:space="preserve">, es importante, </w:t>
      </w:r>
      <w:r w:rsidR="00B522BC" w:rsidRPr="00C23EAA">
        <w:rPr>
          <w:rFonts w:ascii="Arial" w:hAnsi="Arial" w:cs="Arial"/>
          <w:sz w:val="24"/>
          <w:szCs w:val="24"/>
        </w:rPr>
        <w:t>debe</w:t>
      </w:r>
      <w:r w:rsidR="00933CCE">
        <w:rPr>
          <w:rFonts w:ascii="Arial" w:hAnsi="Arial" w:cs="Arial"/>
          <w:sz w:val="24"/>
          <w:szCs w:val="24"/>
        </w:rPr>
        <w:t>mos estar consciente,</w:t>
      </w:r>
      <w:r w:rsidR="00B522BC" w:rsidRPr="00C23EAA">
        <w:rPr>
          <w:rFonts w:ascii="Arial" w:hAnsi="Arial" w:cs="Arial"/>
          <w:sz w:val="24"/>
          <w:szCs w:val="24"/>
        </w:rPr>
        <w:t xml:space="preserve"> que el presidente y su equipo, de forma solitaria</w:t>
      </w:r>
      <w:r w:rsidR="003F2E7A">
        <w:rPr>
          <w:rFonts w:ascii="Arial" w:hAnsi="Arial" w:cs="Arial"/>
          <w:sz w:val="24"/>
          <w:szCs w:val="24"/>
        </w:rPr>
        <w:t xml:space="preserve"> y aunque tengan la voluntad política de hacerlo</w:t>
      </w:r>
      <w:r w:rsidR="00B522BC" w:rsidRPr="00C23EAA">
        <w:rPr>
          <w:rFonts w:ascii="Arial" w:hAnsi="Arial" w:cs="Arial"/>
          <w:sz w:val="24"/>
          <w:szCs w:val="24"/>
        </w:rPr>
        <w:t>, no podrá avanzar, necesita no solo del apoyo de los pueblos, sino que el pueblo se involucre en este proceso</w:t>
      </w:r>
      <w:r w:rsidR="003F2E7A">
        <w:rPr>
          <w:rFonts w:ascii="Arial" w:hAnsi="Arial" w:cs="Arial"/>
          <w:sz w:val="24"/>
          <w:szCs w:val="24"/>
        </w:rPr>
        <w:t xml:space="preserve"> cimental</w:t>
      </w:r>
      <w:r w:rsidR="003F2E7A">
        <w:rPr>
          <w:rStyle w:val="Refdenotaalpie"/>
          <w:rFonts w:ascii="Arial" w:hAnsi="Arial" w:cs="Arial"/>
          <w:sz w:val="24"/>
          <w:szCs w:val="24"/>
        </w:rPr>
        <w:footnoteReference w:id="7"/>
      </w:r>
      <w:r w:rsidR="003F2E7A">
        <w:rPr>
          <w:rFonts w:ascii="Arial" w:hAnsi="Arial" w:cs="Arial"/>
          <w:sz w:val="24"/>
          <w:szCs w:val="24"/>
        </w:rPr>
        <w:t xml:space="preserve"> de cambio. </w:t>
      </w:r>
    </w:p>
    <w:p w14:paraId="532AE514" w14:textId="31B2533D" w:rsidR="00B522BC" w:rsidRPr="00C23EAA" w:rsidRDefault="00B522BC" w:rsidP="00C23EAA">
      <w:pPr>
        <w:jc w:val="both"/>
        <w:rPr>
          <w:rFonts w:ascii="Arial" w:hAnsi="Arial" w:cs="Arial"/>
          <w:sz w:val="24"/>
          <w:szCs w:val="24"/>
        </w:rPr>
      </w:pPr>
      <w:r w:rsidRPr="00C23EAA">
        <w:rPr>
          <w:rFonts w:ascii="Arial" w:hAnsi="Arial" w:cs="Arial"/>
          <w:sz w:val="24"/>
          <w:szCs w:val="24"/>
        </w:rPr>
        <w:t xml:space="preserve">La </w:t>
      </w:r>
      <w:r w:rsidR="00304016" w:rsidRPr="00C23EAA">
        <w:rPr>
          <w:rFonts w:ascii="Arial" w:hAnsi="Arial" w:cs="Arial"/>
          <w:sz w:val="24"/>
          <w:szCs w:val="24"/>
        </w:rPr>
        <w:t>idea “</w:t>
      </w:r>
      <w:r w:rsidRPr="00C23EAA">
        <w:rPr>
          <w:rFonts w:ascii="Arial" w:hAnsi="Arial" w:cs="Arial"/>
          <w:sz w:val="24"/>
          <w:szCs w:val="24"/>
        </w:rPr>
        <w:t xml:space="preserve">le vamos a cumplir al pueblo de Guatemala lo que le hemos prometido”, debe entenderse que “trabajaremos unidos con el pueblo”, en caso contrario, se estaría </w:t>
      </w:r>
      <w:r w:rsidR="003F2E7A">
        <w:rPr>
          <w:rFonts w:ascii="Arial" w:hAnsi="Arial" w:cs="Arial"/>
          <w:sz w:val="24"/>
          <w:szCs w:val="24"/>
        </w:rPr>
        <w:t>alejando d</w:t>
      </w:r>
      <w:r w:rsidRPr="00C23EAA">
        <w:rPr>
          <w:rFonts w:ascii="Arial" w:hAnsi="Arial" w:cs="Arial"/>
          <w:sz w:val="24"/>
          <w:szCs w:val="24"/>
        </w:rPr>
        <w:t xml:space="preserve">el principio que “no puede haber gobierno sin pueblo”.  Tampoco, se trata que </w:t>
      </w:r>
      <w:r w:rsidR="00304016" w:rsidRPr="00C23EAA">
        <w:rPr>
          <w:rFonts w:ascii="Arial" w:hAnsi="Arial" w:cs="Arial"/>
          <w:sz w:val="24"/>
          <w:szCs w:val="24"/>
        </w:rPr>
        <w:t>“</w:t>
      </w:r>
      <w:r w:rsidRPr="00C23EAA">
        <w:rPr>
          <w:rFonts w:ascii="Arial" w:hAnsi="Arial" w:cs="Arial"/>
          <w:sz w:val="24"/>
          <w:szCs w:val="24"/>
        </w:rPr>
        <w:t>vénganse y articúlense con nosotros</w:t>
      </w:r>
      <w:r w:rsidR="00304016" w:rsidRPr="00C23EAA">
        <w:rPr>
          <w:rFonts w:ascii="Arial" w:hAnsi="Arial" w:cs="Arial"/>
          <w:sz w:val="24"/>
          <w:szCs w:val="24"/>
        </w:rPr>
        <w:t>”</w:t>
      </w:r>
      <w:r w:rsidR="007A79AC" w:rsidRPr="00C23EAA">
        <w:rPr>
          <w:rFonts w:ascii="Arial" w:hAnsi="Arial" w:cs="Arial"/>
          <w:sz w:val="24"/>
          <w:szCs w:val="24"/>
        </w:rPr>
        <w:t>.  Bernardo y Karin, su equipo de trabajo, debe</w:t>
      </w:r>
      <w:r w:rsidR="003F2E7A">
        <w:rPr>
          <w:rFonts w:ascii="Arial" w:hAnsi="Arial" w:cs="Arial"/>
          <w:sz w:val="24"/>
          <w:szCs w:val="24"/>
        </w:rPr>
        <w:t>n</w:t>
      </w:r>
      <w:r w:rsidR="007A79AC" w:rsidRPr="00C23EAA">
        <w:rPr>
          <w:rFonts w:ascii="Arial" w:hAnsi="Arial" w:cs="Arial"/>
          <w:sz w:val="24"/>
          <w:szCs w:val="24"/>
        </w:rPr>
        <w:t xml:space="preserve"> hacerse pueblo y escuchar</w:t>
      </w:r>
      <w:r w:rsidR="003F2E7A">
        <w:rPr>
          <w:rFonts w:ascii="Arial" w:hAnsi="Arial" w:cs="Arial"/>
          <w:sz w:val="24"/>
          <w:szCs w:val="24"/>
        </w:rPr>
        <w:t xml:space="preserve"> </w:t>
      </w:r>
      <w:r w:rsidR="007A79AC" w:rsidRPr="00C23EAA">
        <w:rPr>
          <w:rFonts w:ascii="Arial" w:hAnsi="Arial" w:cs="Arial"/>
          <w:sz w:val="24"/>
          <w:szCs w:val="24"/>
        </w:rPr>
        <w:t xml:space="preserve">de forma más fría, las necesidades y demandas de los pueblos, </w:t>
      </w:r>
      <w:r w:rsidR="007A79AC" w:rsidRPr="003F2E7A">
        <w:rPr>
          <w:rFonts w:ascii="Arial" w:hAnsi="Arial" w:cs="Arial"/>
          <w:sz w:val="24"/>
          <w:szCs w:val="24"/>
        </w:rPr>
        <w:t>para construir ahora sí, un mejor plan de gobierno y de trabajo</w:t>
      </w:r>
      <w:r w:rsidR="003F2E7A">
        <w:rPr>
          <w:rFonts w:ascii="Arial" w:hAnsi="Arial" w:cs="Arial"/>
          <w:sz w:val="24"/>
          <w:szCs w:val="24"/>
        </w:rPr>
        <w:t>, porque hay mucho que hacer.  Hacer que el Estado no se quede en la ciudad, en lo urbano, si que deberá llegue a los pueblos y comunidades de nuestra “Guatemala Profunda”.  Todos y todas, como un ejército no armado de fusiles, si no de voluntades para hacer cambiar el país.</w:t>
      </w:r>
    </w:p>
    <w:p w14:paraId="3BA5EC43" w14:textId="2A78BB79" w:rsidR="004972C6" w:rsidRPr="00C23EAA" w:rsidRDefault="007A79AC" w:rsidP="00C23EAA">
      <w:pPr>
        <w:jc w:val="both"/>
        <w:rPr>
          <w:rFonts w:ascii="Arial" w:hAnsi="Arial" w:cs="Arial"/>
          <w:sz w:val="24"/>
          <w:szCs w:val="24"/>
        </w:rPr>
      </w:pPr>
      <w:r w:rsidRPr="00C23EAA">
        <w:rPr>
          <w:rFonts w:ascii="Arial" w:hAnsi="Arial" w:cs="Arial"/>
          <w:sz w:val="24"/>
          <w:szCs w:val="24"/>
        </w:rPr>
        <w:t>El pueblo trató de vencer el miedo, los discursos de odio: racistas, xenófobos, homofóbicos, misóginos</w:t>
      </w:r>
      <w:r w:rsidR="003F2E7A">
        <w:rPr>
          <w:rFonts w:ascii="Arial" w:hAnsi="Arial" w:cs="Arial"/>
          <w:sz w:val="24"/>
          <w:szCs w:val="24"/>
        </w:rPr>
        <w:t>, impulsados por la derecha hostil, no intimidaron a la gente</w:t>
      </w:r>
      <w:r w:rsidRPr="00C23EAA">
        <w:rPr>
          <w:rFonts w:ascii="Arial" w:hAnsi="Arial" w:cs="Arial"/>
          <w:sz w:val="24"/>
          <w:szCs w:val="24"/>
        </w:rPr>
        <w:t xml:space="preserve">.  </w:t>
      </w:r>
      <w:r w:rsidR="003F2E7A">
        <w:rPr>
          <w:rFonts w:ascii="Arial" w:hAnsi="Arial" w:cs="Arial"/>
          <w:sz w:val="24"/>
          <w:szCs w:val="24"/>
        </w:rPr>
        <w:t>Porque a</w:t>
      </w:r>
      <w:r w:rsidR="001D4008" w:rsidRPr="00C23EAA">
        <w:rPr>
          <w:rFonts w:ascii="Arial" w:hAnsi="Arial" w:cs="Arial"/>
          <w:sz w:val="24"/>
          <w:szCs w:val="24"/>
        </w:rPr>
        <w:t>lgunos sectores</w:t>
      </w:r>
      <w:r w:rsidR="003F2E7A">
        <w:rPr>
          <w:rFonts w:ascii="Arial" w:hAnsi="Arial" w:cs="Arial"/>
          <w:sz w:val="24"/>
          <w:szCs w:val="24"/>
        </w:rPr>
        <w:t>, sobre todo jóvenes,</w:t>
      </w:r>
      <w:r w:rsidR="001D4008" w:rsidRPr="00C23EAA">
        <w:rPr>
          <w:rFonts w:ascii="Arial" w:hAnsi="Arial" w:cs="Arial"/>
          <w:sz w:val="24"/>
          <w:szCs w:val="24"/>
        </w:rPr>
        <w:t xml:space="preserve"> están queriendo salir del conservadurismo.  Pero hay muchos, que siguen siendo presos de posturas </w:t>
      </w:r>
      <w:r w:rsidR="003F2E7A">
        <w:rPr>
          <w:rFonts w:ascii="Arial" w:hAnsi="Arial" w:cs="Arial"/>
          <w:sz w:val="24"/>
          <w:szCs w:val="24"/>
        </w:rPr>
        <w:t>conservadoras</w:t>
      </w:r>
      <w:r w:rsidR="001D4008" w:rsidRPr="00C23EAA">
        <w:rPr>
          <w:rFonts w:ascii="Arial" w:hAnsi="Arial" w:cs="Arial"/>
          <w:sz w:val="24"/>
          <w:szCs w:val="24"/>
        </w:rPr>
        <w:t xml:space="preserve">.  </w:t>
      </w:r>
      <w:r w:rsidR="003F2E7A">
        <w:rPr>
          <w:rFonts w:ascii="Arial" w:hAnsi="Arial" w:cs="Arial"/>
          <w:sz w:val="24"/>
          <w:szCs w:val="24"/>
        </w:rPr>
        <w:t>¿P</w:t>
      </w:r>
      <w:r w:rsidR="001D4008" w:rsidRPr="00C23EAA">
        <w:rPr>
          <w:rFonts w:ascii="Arial" w:hAnsi="Arial" w:cs="Arial"/>
          <w:sz w:val="24"/>
          <w:szCs w:val="24"/>
        </w:rPr>
        <w:t>or</w:t>
      </w:r>
      <w:r w:rsidR="003F2E7A">
        <w:rPr>
          <w:rFonts w:ascii="Arial" w:hAnsi="Arial" w:cs="Arial"/>
          <w:sz w:val="24"/>
          <w:szCs w:val="24"/>
        </w:rPr>
        <w:t xml:space="preserve"> </w:t>
      </w:r>
      <w:r w:rsidR="001D4008" w:rsidRPr="00C23EAA">
        <w:rPr>
          <w:rFonts w:ascii="Arial" w:hAnsi="Arial" w:cs="Arial"/>
          <w:sz w:val="24"/>
          <w:szCs w:val="24"/>
        </w:rPr>
        <w:t>qu</w:t>
      </w:r>
      <w:r w:rsidR="003F2E7A">
        <w:rPr>
          <w:rFonts w:ascii="Arial" w:hAnsi="Arial" w:cs="Arial"/>
          <w:sz w:val="24"/>
          <w:szCs w:val="24"/>
        </w:rPr>
        <w:t>é</w:t>
      </w:r>
      <w:r w:rsidR="001D4008" w:rsidRPr="00C23EAA">
        <w:rPr>
          <w:rFonts w:ascii="Arial" w:hAnsi="Arial" w:cs="Arial"/>
          <w:sz w:val="24"/>
          <w:szCs w:val="24"/>
        </w:rPr>
        <w:t xml:space="preserve"> en territorios indígenas en dónde ganó la UNE, siguen siendo los territorios donde se ejecutó fuertemente la política contrainsurgente, territorios que después votaron por el FRG, el PP, LIDER, FCN, </w:t>
      </w:r>
      <w:r w:rsidR="003F2E7A" w:rsidRPr="00C23EAA">
        <w:rPr>
          <w:rFonts w:ascii="Arial" w:hAnsi="Arial" w:cs="Arial"/>
          <w:sz w:val="24"/>
          <w:szCs w:val="24"/>
        </w:rPr>
        <w:t>VAMOS</w:t>
      </w:r>
      <w:r w:rsidR="003F2E7A">
        <w:rPr>
          <w:rFonts w:ascii="Arial" w:hAnsi="Arial" w:cs="Arial"/>
          <w:sz w:val="24"/>
          <w:szCs w:val="24"/>
        </w:rPr>
        <w:t>?</w:t>
      </w:r>
      <w:r w:rsidR="001D4008" w:rsidRPr="00C23EAA">
        <w:rPr>
          <w:rFonts w:ascii="Arial" w:hAnsi="Arial" w:cs="Arial"/>
          <w:sz w:val="24"/>
          <w:szCs w:val="24"/>
        </w:rPr>
        <w:t xml:space="preserve">  Quienes promovieron odio, ganaron en territorios donde opera el narcotráfico, producción extractiva</w:t>
      </w:r>
      <w:r w:rsidR="003F2E7A">
        <w:rPr>
          <w:rFonts w:ascii="Arial" w:hAnsi="Arial" w:cs="Arial"/>
          <w:sz w:val="24"/>
          <w:szCs w:val="24"/>
        </w:rPr>
        <w:t>, desalojos, presencia de iglesias evangélicas pentecostalista</w:t>
      </w:r>
      <w:r w:rsidR="004972C6" w:rsidRPr="00C23EAA">
        <w:rPr>
          <w:rFonts w:ascii="Arial" w:hAnsi="Arial" w:cs="Arial"/>
          <w:sz w:val="24"/>
          <w:szCs w:val="24"/>
        </w:rPr>
        <w:t>.  Además, donde supuestamente se ejecutaron los programas sociales de la UNE; PP, FCN</w:t>
      </w:r>
      <w:r w:rsidR="003F2E7A">
        <w:rPr>
          <w:rFonts w:ascii="Arial" w:hAnsi="Arial" w:cs="Arial"/>
          <w:sz w:val="24"/>
          <w:szCs w:val="24"/>
        </w:rPr>
        <w:t>, como: la bolsa solidaria, mi familia progresa, plan hambre cero, etc.</w:t>
      </w:r>
      <w:r w:rsidR="004972C6" w:rsidRPr="00C23EAA">
        <w:rPr>
          <w:rFonts w:ascii="Arial" w:hAnsi="Arial" w:cs="Arial"/>
          <w:sz w:val="24"/>
          <w:szCs w:val="24"/>
        </w:rPr>
        <w:t xml:space="preserve">  </w:t>
      </w:r>
    </w:p>
    <w:p w14:paraId="4D1A21F1" w14:textId="47DDE48C" w:rsidR="009F5BE8" w:rsidRPr="00C23EAA" w:rsidRDefault="009F5BE8" w:rsidP="00C23EAA">
      <w:pPr>
        <w:jc w:val="both"/>
        <w:rPr>
          <w:rFonts w:ascii="Arial" w:hAnsi="Arial" w:cs="Arial"/>
          <w:sz w:val="24"/>
          <w:szCs w:val="24"/>
        </w:rPr>
      </w:pPr>
      <w:r w:rsidRPr="003F2E7A">
        <w:rPr>
          <w:rFonts w:ascii="Arial" w:hAnsi="Arial" w:cs="Arial"/>
          <w:sz w:val="24"/>
          <w:szCs w:val="24"/>
        </w:rPr>
        <w:t xml:space="preserve">Territorios donde se concentra el número más alto de desnutrición, los problemas de salud y educación, dificultad en el acceso a las comunidades, nivel más alto de pobreza y extrema pobreza, en donde aún las personas viven en situación de colonato, producto de la relación latifundio-minifundio.  En donde se ejecutan políticas de desalojos violentos en contra de indígenas y campesinos.   En donde las religiones han entrado a dividir las comunidades, pero también en donde operan la mayor parte de ONG desarrollistas, como por ejemplo en Alta Verapaz, en </w:t>
      </w:r>
      <w:r w:rsidR="00113510" w:rsidRPr="003F2E7A">
        <w:rPr>
          <w:rFonts w:ascii="Arial" w:hAnsi="Arial" w:cs="Arial"/>
          <w:sz w:val="24"/>
          <w:szCs w:val="24"/>
        </w:rPr>
        <w:t>último</w:t>
      </w:r>
      <w:r w:rsidRPr="003F2E7A">
        <w:rPr>
          <w:rFonts w:ascii="Arial" w:hAnsi="Arial" w:cs="Arial"/>
          <w:sz w:val="24"/>
          <w:szCs w:val="24"/>
        </w:rPr>
        <w:t xml:space="preserve"> informe del año 2023, </w:t>
      </w:r>
      <w:r w:rsidR="003F2E7A" w:rsidRPr="003F2E7A">
        <w:rPr>
          <w:rFonts w:ascii="Arial" w:hAnsi="Arial" w:cs="Arial"/>
          <w:sz w:val="24"/>
          <w:szCs w:val="24"/>
        </w:rPr>
        <w:t xml:space="preserve">nos dice que </w:t>
      </w:r>
      <w:r w:rsidRPr="003F2E7A">
        <w:rPr>
          <w:rFonts w:ascii="Arial" w:hAnsi="Arial" w:cs="Arial"/>
          <w:sz w:val="24"/>
          <w:szCs w:val="24"/>
        </w:rPr>
        <w:t>operan 69 ONG de todo tipo, además de organizaciones sociales y en donde supuestamente hay procesos de resistencia en contra del extractivismo.</w:t>
      </w:r>
    </w:p>
    <w:p w14:paraId="55533E77" w14:textId="43A4BECD" w:rsidR="009F5BE8" w:rsidRPr="00C23EAA" w:rsidRDefault="003F2E7A" w:rsidP="00C23E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F5BE8" w:rsidRPr="00C23EAA">
        <w:rPr>
          <w:rFonts w:ascii="Arial" w:hAnsi="Arial" w:cs="Arial"/>
          <w:sz w:val="24"/>
          <w:szCs w:val="24"/>
        </w:rPr>
        <w:t xml:space="preserve">eguimos teniendo una relación desigual entre lo urbano y lo rural.  Lo podemos ver en el mapa de votaciones, que el movimiento semilla, ganó principalmente en territorios con población mayoritariamente urbana.  </w:t>
      </w:r>
      <w:r>
        <w:rPr>
          <w:rFonts w:ascii="Arial" w:hAnsi="Arial" w:cs="Arial"/>
          <w:sz w:val="24"/>
          <w:szCs w:val="24"/>
        </w:rPr>
        <w:t xml:space="preserve">Otra </w:t>
      </w:r>
      <w:r w:rsidR="009F5BE8" w:rsidRPr="00C23EAA">
        <w:rPr>
          <w:rFonts w:ascii="Arial" w:hAnsi="Arial" w:cs="Arial"/>
          <w:sz w:val="24"/>
          <w:szCs w:val="24"/>
        </w:rPr>
        <w:t xml:space="preserve">posible explicación </w:t>
      </w:r>
      <w:r>
        <w:rPr>
          <w:rFonts w:ascii="Arial" w:hAnsi="Arial" w:cs="Arial"/>
          <w:sz w:val="24"/>
          <w:szCs w:val="24"/>
        </w:rPr>
        <w:t xml:space="preserve">es, </w:t>
      </w:r>
      <w:r w:rsidR="009F5BE8" w:rsidRPr="00C23EAA">
        <w:rPr>
          <w:rFonts w:ascii="Arial" w:hAnsi="Arial" w:cs="Arial"/>
          <w:sz w:val="24"/>
          <w:szCs w:val="24"/>
        </w:rPr>
        <w:t xml:space="preserve">que </w:t>
      </w:r>
      <w:r w:rsidR="009F5BE8" w:rsidRPr="00C23EAA">
        <w:rPr>
          <w:rFonts w:ascii="Arial" w:hAnsi="Arial" w:cs="Arial"/>
          <w:sz w:val="24"/>
          <w:szCs w:val="24"/>
        </w:rPr>
        <w:lastRenderedPageBreak/>
        <w:t>la corrupción, como lo dijimos en el 2015</w:t>
      </w:r>
      <w:r>
        <w:rPr>
          <w:rFonts w:ascii="Arial" w:hAnsi="Arial" w:cs="Arial"/>
          <w:sz w:val="24"/>
          <w:szCs w:val="24"/>
        </w:rPr>
        <w:t>,</w:t>
      </w:r>
      <w:r w:rsidR="009F5BE8" w:rsidRPr="00C23EAA">
        <w:rPr>
          <w:rFonts w:ascii="Arial" w:hAnsi="Arial" w:cs="Arial"/>
          <w:sz w:val="24"/>
          <w:szCs w:val="24"/>
        </w:rPr>
        <w:t xml:space="preserve"> es sentida por personas de clase media, que pagan impuestos, extienden facturas para cualquier servicio.  Mientras que las personas del área rural, si mucho llegan a pagar su boleto de ornato o algún otro pago en las municipalidades locales</w:t>
      </w:r>
      <w:r>
        <w:rPr>
          <w:rFonts w:ascii="Arial" w:hAnsi="Arial" w:cs="Arial"/>
          <w:sz w:val="24"/>
          <w:szCs w:val="24"/>
        </w:rPr>
        <w:t>, a pesar que es dónde se sienten los efectos de la corrupción, como lo describimos anteriormente</w:t>
      </w:r>
      <w:r w:rsidR="009F5BE8" w:rsidRPr="00C23EAA">
        <w:rPr>
          <w:rFonts w:ascii="Arial" w:hAnsi="Arial" w:cs="Arial"/>
          <w:sz w:val="24"/>
          <w:szCs w:val="24"/>
        </w:rPr>
        <w:t xml:space="preserve">.  </w:t>
      </w:r>
      <w:r w:rsidR="00DB1089">
        <w:rPr>
          <w:rFonts w:ascii="Arial" w:hAnsi="Arial" w:cs="Arial"/>
          <w:sz w:val="24"/>
          <w:szCs w:val="24"/>
        </w:rPr>
        <w:t>L</w:t>
      </w:r>
      <w:r w:rsidR="009F5BE8" w:rsidRPr="00C23EAA">
        <w:rPr>
          <w:rFonts w:ascii="Arial" w:hAnsi="Arial" w:cs="Arial"/>
          <w:sz w:val="24"/>
          <w:szCs w:val="24"/>
        </w:rPr>
        <w:t xml:space="preserve">as comunidades rurales han sido sujetos de programas clientelares dirigidos por partidos políticos, </w:t>
      </w:r>
      <w:r w:rsidR="004A4EF8" w:rsidRPr="00C23EAA">
        <w:rPr>
          <w:rFonts w:ascii="Arial" w:hAnsi="Arial" w:cs="Arial"/>
          <w:sz w:val="24"/>
          <w:szCs w:val="24"/>
        </w:rPr>
        <w:t>ONG</w:t>
      </w:r>
      <w:r w:rsidR="009F5BE8" w:rsidRPr="00C23EAA">
        <w:rPr>
          <w:rFonts w:ascii="Arial" w:hAnsi="Arial" w:cs="Arial"/>
          <w:sz w:val="24"/>
          <w:szCs w:val="24"/>
        </w:rPr>
        <w:t>, iglesias, instituci</w:t>
      </w:r>
      <w:r w:rsidR="00DB1089">
        <w:rPr>
          <w:rFonts w:ascii="Arial" w:hAnsi="Arial" w:cs="Arial"/>
          <w:sz w:val="24"/>
          <w:szCs w:val="24"/>
        </w:rPr>
        <w:t>ones del Estado (MAGA, FODES, MARN, SESAN), que no crean conciencia, sino</w:t>
      </w:r>
      <w:r w:rsidR="009F5BE8" w:rsidRPr="00C23EAA">
        <w:rPr>
          <w:rFonts w:ascii="Arial" w:hAnsi="Arial" w:cs="Arial"/>
          <w:sz w:val="24"/>
          <w:szCs w:val="24"/>
        </w:rPr>
        <w:t xml:space="preserve"> los h</w:t>
      </w:r>
      <w:r w:rsidR="00DB1089">
        <w:rPr>
          <w:rFonts w:ascii="Arial" w:hAnsi="Arial" w:cs="Arial"/>
          <w:sz w:val="24"/>
          <w:szCs w:val="24"/>
        </w:rPr>
        <w:t xml:space="preserve">unden </w:t>
      </w:r>
      <w:r w:rsidR="009F5BE8" w:rsidRPr="00C23EAA">
        <w:rPr>
          <w:rFonts w:ascii="Arial" w:hAnsi="Arial" w:cs="Arial"/>
          <w:sz w:val="24"/>
          <w:szCs w:val="24"/>
        </w:rPr>
        <w:t>en una total dependencia, limitándoles el derecho de ser “sujetos políticos y sociales”.</w:t>
      </w:r>
    </w:p>
    <w:p w14:paraId="675B2D9B" w14:textId="25214C2B" w:rsidR="00DB1089" w:rsidRDefault="009F5BE8" w:rsidP="00C23EAA">
      <w:pPr>
        <w:jc w:val="both"/>
        <w:rPr>
          <w:rFonts w:ascii="Arial" w:hAnsi="Arial" w:cs="Arial"/>
          <w:sz w:val="24"/>
          <w:szCs w:val="24"/>
        </w:rPr>
      </w:pPr>
      <w:r w:rsidRPr="00C23EAA">
        <w:rPr>
          <w:rFonts w:ascii="Arial" w:hAnsi="Arial" w:cs="Arial"/>
          <w:sz w:val="24"/>
          <w:szCs w:val="24"/>
        </w:rPr>
        <w:t>Ante esto</w:t>
      </w:r>
      <w:r w:rsidR="00DB1089">
        <w:rPr>
          <w:rFonts w:ascii="Arial" w:hAnsi="Arial" w:cs="Arial"/>
          <w:sz w:val="24"/>
          <w:szCs w:val="24"/>
        </w:rPr>
        <w:t xml:space="preserve">; </w:t>
      </w:r>
      <w:r w:rsidRPr="00C23EAA">
        <w:rPr>
          <w:rFonts w:ascii="Arial" w:hAnsi="Arial" w:cs="Arial"/>
          <w:sz w:val="24"/>
          <w:szCs w:val="24"/>
        </w:rPr>
        <w:t>un nuevo gobierno, debe tener la capacidad de desarrollar un modelo de comunicación honesta y real con la gente</w:t>
      </w:r>
      <w:r w:rsidR="009F727B" w:rsidRPr="00C23EAA">
        <w:rPr>
          <w:rFonts w:ascii="Arial" w:hAnsi="Arial" w:cs="Arial"/>
          <w:sz w:val="24"/>
          <w:szCs w:val="24"/>
        </w:rPr>
        <w:t>, que no dudamos que Bernardo la tenga</w:t>
      </w:r>
      <w:r w:rsidR="00DB1089">
        <w:rPr>
          <w:rFonts w:ascii="Arial" w:hAnsi="Arial" w:cs="Arial"/>
          <w:sz w:val="24"/>
          <w:szCs w:val="24"/>
        </w:rPr>
        <w:t xml:space="preserve">. Una comunicación que trate de construir una nueva cultura política, anti clientelar, anti dependiente y anti oportunista.  </w:t>
      </w:r>
    </w:p>
    <w:p w14:paraId="48524112" w14:textId="7F24C06A" w:rsidR="009F727B" w:rsidRPr="00C23EAA" w:rsidRDefault="009F727B" w:rsidP="00C23EA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23EAA">
        <w:rPr>
          <w:rFonts w:ascii="Arial" w:hAnsi="Arial" w:cs="Arial"/>
          <w:sz w:val="24"/>
          <w:szCs w:val="24"/>
          <w:shd w:val="clear" w:color="auto" w:fill="FFFFFF"/>
        </w:rPr>
        <w:t xml:space="preserve">El principio le “vamos a cumplir al pueblo”, de cambiarse por el principio “vamos a trabajar junto al pueblo”. </w:t>
      </w:r>
      <w:r w:rsidR="00366829" w:rsidRPr="00C23EAA">
        <w:rPr>
          <w:rFonts w:ascii="Arial" w:hAnsi="Arial" w:cs="Arial"/>
          <w:sz w:val="24"/>
          <w:szCs w:val="24"/>
          <w:shd w:val="clear" w:color="auto" w:fill="FFFFFF"/>
        </w:rPr>
        <w:t xml:space="preserve"> Es una suerte entonces, de comenzar de “abajo para arriba”, aunque no </w:t>
      </w:r>
      <w:r w:rsidR="00C23EAA" w:rsidRPr="00C23EAA">
        <w:rPr>
          <w:rFonts w:ascii="Arial" w:hAnsi="Arial" w:cs="Arial"/>
          <w:sz w:val="24"/>
          <w:szCs w:val="24"/>
          <w:shd w:val="clear" w:color="auto" w:fill="FFFFFF"/>
        </w:rPr>
        <w:t>se llegue a una propuesta de i</w:t>
      </w:r>
      <w:r w:rsidR="00366829" w:rsidRPr="00C23EAA">
        <w:rPr>
          <w:rFonts w:ascii="Arial" w:hAnsi="Arial" w:cs="Arial"/>
          <w:sz w:val="24"/>
          <w:szCs w:val="24"/>
          <w:shd w:val="clear" w:color="auto" w:fill="FFFFFF"/>
        </w:rPr>
        <w:t>zquierda”.</w:t>
      </w:r>
    </w:p>
    <w:p w14:paraId="15E94E5C" w14:textId="705C30E1" w:rsidR="00366829" w:rsidRPr="00D96E0E" w:rsidRDefault="00C23EAA" w:rsidP="00C23EAA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hd w:val="clear" w:color="auto" w:fill="FFFFFF"/>
        </w:rPr>
      </w:pPr>
      <w:r w:rsidRPr="00D96E0E">
        <w:rPr>
          <w:rFonts w:ascii="Arial" w:hAnsi="Arial" w:cs="Arial"/>
          <w:b/>
          <w:bCs/>
          <w:i/>
          <w:iCs/>
          <w:shd w:val="clear" w:color="auto" w:fill="FFFFFF"/>
        </w:rPr>
        <w:t xml:space="preserve">“Y mientras escribo este artículo, la noticia que corre el mundo, </w:t>
      </w:r>
    </w:p>
    <w:p w14:paraId="22A2B813" w14:textId="77777777" w:rsidR="00D96E0E" w:rsidRPr="00D96E0E" w:rsidRDefault="00C23EAA" w:rsidP="00D96E0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hd w:val="clear" w:color="auto" w:fill="FFFFFF"/>
        </w:rPr>
      </w:pPr>
      <w:r w:rsidRPr="00D96E0E">
        <w:rPr>
          <w:rFonts w:ascii="Arial" w:hAnsi="Arial" w:cs="Arial"/>
          <w:b/>
          <w:bCs/>
          <w:i/>
          <w:iCs/>
          <w:shd w:val="clear" w:color="auto" w:fill="FFFFFF"/>
        </w:rPr>
        <w:t>son las amenazas de asesinar a Bernardo y a Karen</w:t>
      </w:r>
      <w:r w:rsidR="00D96E0E" w:rsidRPr="00D96E0E">
        <w:rPr>
          <w:rFonts w:ascii="Arial" w:hAnsi="Arial" w:cs="Arial"/>
          <w:b/>
          <w:bCs/>
          <w:i/>
          <w:iCs/>
          <w:shd w:val="clear" w:color="auto" w:fill="FFFFFF"/>
        </w:rPr>
        <w:t>, y que Consuelo porra</w:t>
      </w:r>
    </w:p>
    <w:p w14:paraId="6D9676DB" w14:textId="19C888D6" w:rsidR="00C23EAA" w:rsidRPr="00D96E0E" w:rsidRDefault="00D96E0E" w:rsidP="00D96E0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hd w:val="clear" w:color="auto" w:fill="FFFFFF"/>
        </w:rPr>
      </w:pPr>
      <w:r w:rsidRPr="00D96E0E">
        <w:rPr>
          <w:rFonts w:ascii="Arial" w:hAnsi="Arial" w:cs="Arial"/>
          <w:b/>
          <w:bCs/>
          <w:i/>
          <w:iCs/>
          <w:shd w:val="clear" w:color="auto" w:fill="FFFFFF"/>
        </w:rPr>
        <w:t>pide a gritos el apoyo del resto de Pacto de Corruptos.</w:t>
      </w:r>
      <w:r w:rsidR="00C23EAA" w:rsidRPr="00D96E0E">
        <w:rPr>
          <w:rFonts w:ascii="Arial" w:hAnsi="Arial" w:cs="Arial"/>
          <w:b/>
          <w:bCs/>
          <w:i/>
          <w:iCs/>
          <w:shd w:val="clear" w:color="auto" w:fill="FFFFFF"/>
        </w:rPr>
        <w:t>”</w:t>
      </w:r>
    </w:p>
    <w:p w14:paraId="07900C81" w14:textId="77777777" w:rsidR="00366829" w:rsidRPr="00D96E0E" w:rsidRDefault="00366829" w:rsidP="00C23EAA">
      <w:pPr>
        <w:jc w:val="both"/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</w:pPr>
    </w:p>
    <w:p w14:paraId="763254A2" w14:textId="77777777" w:rsidR="00366829" w:rsidRPr="00C23EAA" w:rsidRDefault="00366829" w:rsidP="00C23EA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366829" w:rsidRPr="00C23EA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406E" w14:textId="77777777" w:rsidR="009E7EFA" w:rsidRDefault="009E7EFA" w:rsidP="00C23EAA">
      <w:pPr>
        <w:spacing w:after="0" w:line="240" w:lineRule="auto"/>
      </w:pPr>
      <w:r>
        <w:separator/>
      </w:r>
    </w:p>
  </w:endnote>
  <w:endnote w:type="continuationSeparator" w:id="0">
    <w:p w14:paraId="76C815C3" w14:textId="77777777" w:rsidR="009E7EFA" w:rsidRDefault="009E7EFA" w:rsidP="00C2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6A62" w14:textId="217D99E5" w:rsidR="00C23EAA" w:rsidRDefault="00000000" w:rsidP="00C23EAA">
    <w:pPr>
      <w:pStyle w:val="Piedepgina"/>
      <w:jc w:val="center"/>
    </w:pPr>
    <w:hyperlink r:id="rId1" w:history="1">
      <w:r w:rsidR="00C23EAA">
        <w:rPr>
          <w:rStyle w:val="Hipervnculo"/>
        </w:rPr>
        <w:t>Inicio | Centro Nim Poqom (centroreflexionesnimpoqom.com)</w:t>
      </w:r>
    </w:hyperlink>
    <w:r w:rsidR="00C23EAA">
      <w:t>, 25 de agosto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C4C0" w14:textId="77777777" w:rsidR="009E7EFA" w:rsidRDefault="009E7EFA" w:rsidP="00C23EAA">
      <w:pPr>
        <w:spacing w:after="0" w:line="240" w:lineRule="auto"/>
      </w:pPr>
      <w:r>
        <w:separator/>
      </w:r>
    </w:p>
  </w:footnote>
  <w:footnote w:type="continuationSeparator" w:id="0">
    <w:p w14:paraId="7E84A446" w14:textId="77777777" w:rsidR="009E7EFA" w:rsidRDefault="009E7EFA" w:rsidP="00C23EAA">
      <w:pPr>
        <w:spacing w:after="0" w:line="240" w:lineRule="auto"/>
      </w:pPr>
      <w:r>
        <w:continuationSeparator/>
      </w:r>
    </w:p>
  </w:footnote>
  <w:footnote w:id="1">
    <w:p w14:paraId="34380F73" w14:textId="3D9CF8AE" w:rsidR="00C23EAA" w:rsidRDefault="00C23EAA">
      <w:pPr>
        <w:pStyle w:val="Textonotapie"/>
      </w:pPr>
      <w:r>
        <w:rPr>
          <w:rStyle w:val="Refdenotaalpie"/>
        </w:rPr>
        <w:footnoteRef/>
      </w:r>
      <w:r>
        <w:t xml:space="preserve"> Maya Poqomchi, antropólogo, filósofo, teólogo, investigador</w:t>
      </w:r>
    </w:p>
  </w:footnote>
  <w:footnote w:id="2">
    <w:p w14:paraId="4B118808" w14:textId="580D0368" w:rsidR="00BC7262" w:rsidRDefault="00BC7262">
      <w:pPr>
        <w:pStyle w:val="Textonotapie"/>
      </w:pPr>
      <w:r>
        <w:rPr>
          <w:rStyle w:val="Refdenotaalpie"/>
        </w:rPr>
        <w:footnoteRef/>
      </w:r>
      <w:r>
        <w:t xml:space="preserve"> En el caso del Movimiento Semilla, fue el único de esta contienda que presentó un plan de gobierno bien elaborado.</w:t>
      </w:r>
    </w:p>
  </w:footnote>
  <w:footnote w:id="3">
    <w:p w14:paraId="287D2DC0" w14:textId="34CCD93E" w:rsidR="00BC7262" w:rsidRDefault="00BC7262">
      <w:pPr>
        <w:pStyle w:val="Textonotapie"/>
      </w:pPr>
      <w:r>
        <w:rPr>
          <w:rStyle w:val="Refdenotaalpie"/>
        </w:rPr>
        <w:footnoteRef/>
      </w:r>
      <w:r>
        <w:t xml:space="preserve"> Cuidado, porque antes de la segunda vuelta, muchos y mucha “oportunistas” se colgaron a última hora del movimiento semilla, tratando de ocupar tierras.  Merece mención especial un grupo de “indígenas” que se han acostumbrado también a vivir del Estado y que de “indios permitidos” han pasado a ser “indios oportunistas”. </w:t>
      </w:r>
    </w:p>
  </w:footnote>
  <w:footnote w:id="4">
    <w:p w14:paraId="5E996819" w14:textId="3C987FE7" w:rsidR="00B57F43" w:rsidRDefault="00B57F43">
      <w:pPr>
        <w:pStyle w:val="Textonotapie"/>
      </w:pPr>
      <w:r>
        <w:rPr>
          <w:rStyle w:val="Refdenotaalpie"/>
        </w:rPr>
        <w:footnoteRef/>
      </w:r>
      <w:r>
        <w:t xml:space="preserve"> Es importante no olvidar que los pueblos originarios, llevan más de 500 años de estar luchando por la recuperación de sus territorios.</w:t>
      </w:r>
    </w:p>
  </w:footnote>
  <w:footnote w:id="5">
    <w:p w14:paraId="6FA54C43" w14:textId="2EAE3169" w:rsidR="00B57F43" w:rsidRDefault="00B57F43">
      <w:pPr>
        <w:pStyle w:val="Textonotapie"/>
      </w:pPr>
      <w:r>
        <w:rPr>
          <w:rStyle w:val="Refdenotaalpie"/>
        </w:rPr>
        <w:footnoteRef/>
      </w:r>
      <w:r>
        <w:t xml:space="preserve"> La historia de los pueblos no es folclore, es vida, es sentimiento, pensamiento, lucha, resistencia y rebeldía.</w:t>
      </w:r>
    </w:p>
  </w:footnote>
  <w:footnote w:id="6">
    <w:p w14:paraId="3A70FD24" w14:textId="098D054D" w:rsidR="00933CCE" w:rsidRDefault="00933CCE">
      <w:pPr>
        <w:pStyle w:val="Textonotapie"/>
      </w:pPr>
      <w:r>
        <w:rPr>
          <w:rStyle w:val="Refdenotaalpie"/>
        </w:rPr>
        <w:footnoteRef/>
      </w:r>
      <w:r>
        <w:t xml:space="preserve"> Dionisio Gutiérrez y Multiinversiones al pueblos Q’eqchi’ del Río Chikajb’om; Tuto Quiroga; la masacre de Sacaba y Senkata y el Golpe de Estado en Bolivia, Aznar; despojo de casas y apartamento a migrantes bolivianos y Ecuatorianos en España, etc.</w:t>
      </w:r>
    </w:p>
  </w:footnote>
  <w:footnote w:id="7">
    <w:p w14:paraId="70FFF8B1" w14:textId="53E3B5C1" w:rsidR="003F2E7A" w:rsidRDefault="003F2E7A">
      <w:pPr>
        <w:pStyle w:val="Textonotapie"/>
      </w:pPr>
      <w:r>
        <w:rPr>
          <w:rStyle w:val="Refdenotaalpie"/>
        </w:rPr>
        <w:footnoteRef/>
      </w:r>
      <w:r>
        <w:t xml:space="preserve"> De cimiento.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210F" w14:textId="70B94B70" w:rsidR="00C23EAA" w:rsidRDefault="00C23EAA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F8FF550" wp14:editId="20C2A7A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B5B5A95" w14:textId="57D4034F" w:rsidR="00C23EAA" w:rsidRDefault="00C23EAA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CENTRO DE REFLEXIONES NIM POQOM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F8FF550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B5B5A95" w14:textId="57D4034F" w:rsidR="00C23EAA" w:rsidRDefault="00C23EAA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CENTRO DE REFLEXIONES NIM POQOM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B4"/>
    <w:rsid w:val="00113510"/>
    <w:rsid w:val="0015058A"/>
    <w:rsid w:val="001D4008"/>
    <w:rsid w:val="002257DF"/>
    <w:rsid w:val="00297089"/>
    <w:rsid w:val="00304016"/>
    <w:rsid w:val="00366829"/>
    <w:rsid w:val="003F2E7A"/>
    <w:rsid w:val="00411781"/>
    <w:rsid w:val="004972C6"/>
    <w:rsid w:val="004A4EF8"/>
    <w:rsid w:val="00592C18"/>
    <w:rsid w:val="005E3323"/>
    <w:rsid w:val="00677578"/>
    <w:rsid w:val="007A79AC"/>
    <w:rsid w:val="00845F80"/>
    <w:rsid w:val="00863AB4"/>
    <w:rsid w:val="008B321D"/>
    <w:rsid w:val="00902735"/>
    <w:rsid w:val="00933CCE"/>
    <w:rsid w:val="009E7EFA"/>
    <w:rsid w:val="009F5BE8"/>
    <w:rsid w:val="009F727B"/>
    <w:rsid w:val="00A95D4D"/>
    <w:rsid w:val="00B522BC"/>
    <w:rsid w:val="00B57F43"/>
    <w:rsid w:val="00BC7262"/>
    <w:rsid w:val="00C23EAA"/>
    <w:rsid w:val="00C73607"/>
    <w:rsid w:val="00D96E0E"/>
    <w:rsid w:val="00DB1089"/>
    <w:rsid w:val="00E46A65"/>
    <w:rsid w:val="00E8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9FC86"/>
  <w15:chartTrackingRefBased/>
  <w15:docId w15:val="{21B8E767-5693-4D0D-AA16-71EF8BAF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23E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EA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EA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23E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3EAA"/>
  </w:style>
  <w:style w:type="paragraph" w:styleId="Piedepgina">
    <w:name w:val="footer"/>
    <w:basedOn w:val="Normal"/>
    <w:link w:val="PiedepginaCar"/>
    <w:uiPriority w:val="99"/>
    <w:unhideWhenUsed/>
    <w:rsid w:val="00C23E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EAA"/>
  </w:style>
  <w:style w:type="character" w:styleId="Hipervnculo">
    <w:name w:val="Hyperlink"/>
    <w:basedOn w:val="Fuentedeprrafopredeter"/>
    <w:uiPriority w:val="99"/>
    <w:semiHidden/>
    <w:unhideWhenUsed/>
    <w:rsid w:val="00C23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entroreflexionesnimpoqom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DAC42-39BA-42A0-BB9E-AA225910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REFLEXIONES NIM POQOM</vt:lpstr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REFLEXIONES NIM POQOM</dc:title>
  <dc:subject/>
  <dc:creator>chiwax2030@yahoo.com</dc:creator>
  <cp:keywords/>
  <dc:description/>
  <cp:lastModifiedBy>Rosario Hermano</cp:lastModifiedBy>
  <cp:revision>2</cp:revision>
  <dcterms:created xsi:type="dcterms:W3CDTF">2023-08-31T17:55:00Z</dcterms:created>
  <dcterms:modified xsi:type="dcterms:W3CDTF">2023-08-31T17:55:00Z</dcterms:modified>
</cp:coreProperties>
</file>