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D162" w14:textId="68CBD1C2" w:rsidR="0058352C" w:rsidRDefault="0058352C" w:rsidP="0058352C">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8E0EFF">
        <w:rPr>
          <w:rFonts w:ascii="Times New Roman" w:eastAsia="Times New Roman" w:hAnsi="Times New Roman" w:cs="Times New Roman"/>
          <w:b/>
          <w:bCs/>
          <w:color w:val="000000"/>
          <w:sz w:val="24"/>
          <w:szCs w:val="24"/>
        </w:rPr>
        <w:t>O Pacto das Catacumbas: Um convite a conversão pessoal, pastoral, eclesial e social</w:t>
      </w:r>
    </w:p>
    <w:p w14:paraId="6E3AF0BA" w14:textId="24630FA5" w:rsidR="0058352C" w:rsidRDefault="0058352C" w:rsidP="0058352C">
      <w:pPr>
        <w:pBdr>
          <w:top w:val="nil"/>
          <w:left w:val="nil"/>
          <w:bottom w:val="nil"/>
          <w:right w:val="nil"/>
          <w:between w:val="nil"/>
        </w:pBdr>
        <w:spacing w:after="0" w:line="36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Ir. Fábio Pereira Feitosa.</w:t>
      </w:r>
    </w:p>
    <w:p w14:paraId="7EC98F9D" w14:textId="77777777" w:rsidR="0058352C" w:rsidRPr="008E0EFF" w:rsidRDefault="0058352C" w:rsidP="0058352C">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p>
    <w:p w14:paraId="15977346"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Às vésperas do final do Concílio Vaticano II, mais precisamente no dia 16 de novembro de 1965, cerca de 40 membros do Grupo da Igreja dos Pobres reuniram-se nas catacumbas de Santa Domitila. Para Beozzo (2015, p.27) o local escolhido para a celebração que representou o coroamento do Grupo Igreja dos Pobres “Evocava o testemunho corajoso dos mártires das primeiras comunidades e selava, por parte daquelas quatro dezenas de bispos, o compromisso com uma Igreja servidora dos pobres e empenhada em suas lutas por justiça, dignidade, igualdade e solidariedade.” </w:t>
      </w:r>
    </w:p>
    <w:p w14:paraId="6E2DF402"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celebrarem a Eucaristia nas catacumbas, os bispos e outros presentes assinaram um compromisso de vida que implicou em um conjunto de conversões a níveis pessoal, pastoral, eclesial e social. Como demonstrou Domezi (2014, p.40-41):</w:t>
      </w:r>
    </w:p>
    <w:p w14:paraId="73F6D7AD" w14:textId="77777777" w:rsidR="0058352C" w:rsidRDefault="0058352C" w:rsidP="0058352C">
      <w:pPr>
        <w:spacing w:after="0" w:line="360" w:lineRule="auto"/>
        <w:jc w:val="both"/>
        <w:rPr>
          <w:rFonts w:ascii="Times New Roman" w:eastAsia="Times New Roman" w:hAnsi="Times New Roman" w:cs="Times New Roman"/>
          <w:sz w:val="24"/>
          <w:szCs w:val="24"/>
        </w:rPr>
      </w:pPr>
    </w:p>
    <w:p w14:paraId="5FBCF7DD"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Em síntese, pode-se ver assim o compromisso dos bispos através deste pacto:</w:t>
      </w:r>
    </w:p>
    <w:p w14:paraId="6F7DC867"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Conversão na vida pessoal: Viver na simplicidade evangélica, à maneira do povo, no que diz respeito à moradia, locomoção e alimentação (...) renunciar às insígnias de riqueza e privilégios, bem como a possuir riquezas material no próprio nome; não bajular os ricos.</w:t>
      </w:r>
    </w:p>
    <w:p w14:paraId="477DFF91"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Conversão na vida eclesial, ministerial e pastoral: confiar a pessoas leigas a gestão financeira, de modo a ser mais pastor e apóstolo que administrador; dedicar aos pobres e aos trabalhadores o melhor do seu coração, seu tempo, meios e reflexões; amparar os que evangelizam, compartilhando a vida com essas pessoas; compartilhar a vida e o ministério episcopal com os irmãos em Cristo, inclusive do laicato, na caridade pastoral, fazer com ele revisão de vida; suscitar lideranças de animadores mais que chefes.</w:t>
      </w:r>
    </w:p>
    <w:p w14:paraId="47C24A19"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Conversão na ação social: transformar a beneficência em obras sociais, na perspectiva de nova ordem social e dignidade humana; empenhar-se numa global superação da miséria, fazendo valer a colegialidade dos bispos e movendo os organismos internacionais.</w:t>
      </w:r>
    </w:p>
    <w:p w14:paraId="03A1748E" w14:textId="77777777" w:rsidR="0058352C" w:rsidRDefault="0058352C" w:rsidP="0058352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4012C66"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podemos verificar, o Pacto das Catacumbas, assim como o Vaticano II, representou uma verdadeira virada eclesiológica, que produziu significativos efeitos em seus signatários em suas dioceses, considerando que por meio do Pacto das Catacumbas:</w:t>
      </w:r>
    </w:p>
    <w:p w14:paraId="1C112378"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p>
    <w:p w14:paraId="588A60F9"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 os bispos comprometiam-se a caminhar com os pobres, sendo não só uma Igreja para os pobres, mas [uma Igreja] dos pobres, uma vez que são eles que encarnam e realizam a mais elevada missão do Evangelho. Para alcançar essa meta, os bispos decidiram assumir um estilo de vida simples, próprio dos pobres, renunciando não apenas aos símbolos do poder, mas sobretudo ao próprio poder exterior, para retomar deste </w:t>
      </w:r>
      <w:r>
        <w:rPr>
          <w:rFonts w:ascii="Times New Roman" w:eastAsia="Times New Roman" w:hAnsi="Times New Roman" w:cs="Times New Roman"/>
        </w:rPr>
        <w:lastRenderedPageBreak/>
        <w:t>modo, com a ajuda do Deus Trindade e do Espírito de Cristo, o primeiro impulso missionário da Igreja, no mundo atual (...)</w:t>
      </w:r>
    </w:p>
    <w:p w14:paraId="4FB71B01"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O espírito do Pacto das Catacumbas guiou algumas das melhores inciativas cristãs dos últimos 50 anos, não só na América Latina, onde teve uma repercussão muito especial, mas no conjunto da Igreja Católica. (PIKAZA; SILVA ,2014, p.5).</w:t>
      </w:r>
    </w:p>
    <w:p w14:paraId="3E93DA71"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p>
    <w:p w14:paraId="492FFC2A"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Pacto das Catacumbas “não nasceu simplesmente de um entusiasmo momentâneo, mas foi fruto de uma intensa participação no Concílio com o olhar e o coração no mundo dos pobres e no exercício constante da colegialidade” (DOMEZI, 2014, p.41). Percebemos assim que este Pacto foi o resultado da junção de diferentes concepções teológicas e eclesiais que motivadas pela preocupação e pelo desejo sincero de aproximar-se e identificar-se com os mais pobres passaram a dialogar e a se organizar de forma sinodal em prol de uma Igreja Pobre e para os mais pobres. Costa (2013, p.657-658) nos oferece uma preciosa síntese acerca dos 13 pontos elencados no Pacto: </w:t>
      </w:r>
    </w:p>
    <w:p w14:paraId="50E9AC4D"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p>
    <w:p w14:paraId="2F83E608"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São propostos 13 pontos, seguidos das respectivas citações evangélicas, onde os signatários se comprometem a pautarem suas vidas e seu ministério pastoral a partir do serviço aos mais pobres, iluminados pela vivência do Evangelho, comprometendo-se a assumir uma vida de pobreza, e a renunciar a todos os símbolos ou privilégios de poder.</w:t>
      </w:r>
    </w:p>
    <w:p w14:paraId="721C957F" w14:textId="77777777" w:rsidR="0058352C" w:rsidRDefault="0058352C" w:rsidP="0058352C">
      <w:pPr>
        <w:spacing w:after="0" w:line="360" w:lineRule="auto"/>
        <w:ind w:left="2268"/>
        <w:jc w:val="both"/>
        <w:rPr>
          <w:rFonts w:ascii="Times New Roman" w:eastAsia="Times New Roman" w:hAnsi="Times New Roman" w:cs="Times New Roman"/>
        </w:rPr>
      </w:pPr>
    </w:p>
    <w:p w14:paraId="4DA02C1C"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voltarmos o nosso olhar para o contexto pós Vaticano II, iremos notar que o Pacto das Catacumbas exerceu forte influência na eclesiologia católica, sobretudo na Igreja Latino Americana, considerando que neste continente a chamada Igreja dos Pobres da qual o Pacto das Catacumbas é filho, foi ganhando forma, sobretudo a partir das Conferências de Medellín (1968) e de Puebla (1979) por meio das quais a Igreja em nosso continente assume de forma clara a opção preferencial pelos mais pobres e passa a caminhar com eles. Nesta direção Matos (2013, p.661) afirma:</w:t>
      </w:r>
    </w:p>
    <w:p w14:paraId="14C91B7F"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p>
    <w:p w14:paraId="02308B24" w14:textId="77777777" w:rsidR="0058352C" w:rsidRDefault="0058352C" w:rsidP="0058352C">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É na América Latina que que o “Pacto das Catacumbas”, enquanto proposta assumida oficialmente pelos bispos, vai encontrar sua plena concretização. Em Medellín, o pobre passa a ser o eixo em torno do qual giram todas as discussões. (...) Outra proposta que reflete o “Pacto” é a valorização dos leigos e sua integração na administração dos bens das dioceses e paróquias, e de, no anúncio, usar de meios simples e adequados à realidade. Os bispos assumem também o compromisso de apoiar e estimular os que se sentem chamados a “compartilhar da sorte dos pobres, vivendo com ele e trabalhando com suas próprias mãos, de acordo com o decreto </w:t>
      </w:r>
      <w:proofErr w:type="spellStart"/>
      <w:r>
        <w:rPr>
          <w:rFonts w:ascii="Times New Roman" w:eastAsia="Times New Roman" w:hAnsi="Times New Roman" w:cs="Times New Roman"/>
          <w:i/>
        </w:rPr>
        <w:t>Prebysterorum</w:t>
      </w:r>
      <w:proofErr w:type="spellEnd"/>
      <w:r>
        <w:rPr>
          <w:rFonts w:ascii="Times New Roman" w:eastAsia="Times New Roman" w:hAnsi="Times New Roman" w:cs="Times New Roman"/>
          <w:i/>
        </w:rPr>
        <w:t xml:space="preserve"> Ordinis </w:t>
      </w:r>
      <w:r>
        <w:rPr>
          <w:rFonts w:ascii="Times New Roman" w:eastAsia="Times New Roman" w:hAnsi="Times New Roman" w:cs="Times New Roman"/>
        </w:rPr>
        <w:t>(n.8).</w:t>
      </w:r>
    </w:p>
    <w:p w14:paraId="1B5699CE" w14:textId="77777777" w:rsidR="0058352C" w:rsidRPr="008E0EFF" w:rsidRDefault="0058352C" w:rsidP="0058352C">
      <w:pPr>
        <w:spacing w:after="0" w:line="360" w:lineRule="auto"/>
        <w:ind w:left="2268"/>
        <w:jc w:val="both"/>
        <w:rPr>
          <w:rFonts w:ascii="Times New Roman" w:eastAsia="Times New Roman" w:hAnsi="Times New Roman" w:cs="Times New Roman"/>
          <w:sz w:val="24"/>
          <w:szCs w:val="24"/>
        </w:rPr>
      </w:pPr>
    </w:p>
    <w:p w14:paraId="64573061" w14:textId="77777777" w:rsidR="0058352C" w:rsidRDefault="0058352C" w:rsidP="0058352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chegada de Francisco à Cátedra de São Pedro, marca de forma efetiva a volta de uma eclesiologia, na qual os pobres e suas necessidades não são apenas objeto de discussões intelectuais infrutíferas, mas tornam-se objeto de atenção concreta, fazendo deles o centro das preocupações do magistério da Igreja, como observou </w:t>
      </w:r>
      <w:proofErr w:type="spellStart"/>
      <w:r>
        <w:rPr>
          <w:rFonts w:ascii="Times New Roman" w:eastAsia="Times New Roman" w:hAnsi="Times New Roman" w:cs="Times New Roman"/>
          <w:sz w:val="24"/>
          <w:szCs w:val="24"/>
        </w:rPr>
        <w:t>Pikaza</w:t>
      </w:r>
      <w:proofErr w:type="spellEnd"/>
      <w:r>
        <w:rPr>
          <w:rFonts w:ascii="Times New Roman" w:eastAsia="Times New Roman" w:hAnsi="Times New Roman" w:cs="Times New Roman"/>
          <w:sz w:val="24"/>
          <w:szCs w:val="24"/>
        </w:rPr>
        <w:t xml:space="preserve"> e Silva (2015, p.6): “O papa Francisco, que, através de sua palavra e exemplo de vida, colocou de novo a opção pelos pobres e marginalizados no centro da vida e do magistério da Igreja, superando todas as vacilações que pudessem existir sobre este tema.”</w:t>
      </w:r>
    </w:p>
    <w:p w14:paraId="6C08737A" w14:textId="2CDE964E" w:rsidR="00777345" w:rsidRDefault="0058352C" w:rsidP="00777345">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bookmarkStart w:id="0" w:name="_tyjcwt" w:colFirst="0" w:colLast="0"/>
      <w:bookmarkEnd w:id="0"/>
      <w:r>
        <w:rPr>
          <w:rFonts w:ascii="Times New Roman" w:eastAsia="Times New Roman" w:hAnsi="Times New Roman" w:cs="Times New Roman"/>
          <w:sz w:val="24"/>
          <w:szCs w:val="24"/>
        </w:rPr>
        <w:t xml:space="preserve">Os Bispos que de forma profética elaboraram e assinaram o Pacto das Catacumbas, nitidamente ao realizarem tal ato, que é o coroamento de inúmeros debates e articulações, demonstraram por meio deste compromisso a sua </w:t>
      </w:r>
      <w:r w:rsidR="00777345">
        <w:rPr>
          <w:rFonts w:ascii="Times New Roman" w:eastAsia="Times New Roman" w:hAnsi="Times New Roman" w:cs="Times New Roman"/>
          <w:sz w:val="24"/>
          <w:szCs w:val="24"/>
        </w:rPr>
        <w:t>o</w:t>
      </w:r>
      <w:r>
        <w:rPr>
          <w:rFonts w:ascii="Times New Roman" w:eastAsia="Times New Roman" w:hAnsi="Times New Roman" w:cs="Times New Roman"/>
          <w:sz w:val="24"/>
          <w:szCs w:val="24"/>
        </w:rPr>
        <w:t>pção efetiva por uma Igreja mais próxima e serva dos Pobres.</w:t>
      </w:r>
      <w:r w:rsidR="00777345" w:rsidRPr="00777345">
        <w:rPr>
          <w:rFonts w:ascii="Times New Roman" w:eastAsia="Times New Roman" w:hAnsi="Times New Roman" w:cs="Times New Roman"/>
          <w:color w:val="000000"/>
          <w:sz w:val="24"/>
          <w:szCs w:val="24"/>
        </w:rPr>
        <w:t xml:space="preserve"> </w:t>
      </w:r>
      <w:r w:rsidR="00777345">
        <w:rPr>
          <w:rFonts w:ascii="Times New Roman" w:eastAsia="Times New Roman" w:hAnsi="Times New Roman" w:cs="Times New Roman"/>
          <w:color w:val="000000"/>
          <w:sz w:val="24"/>
          <w:szCs w:val="24"/>
        </w:rPr>
        <w:t xml:space="preserve">Que o Pacto das Catacumbas represente para nós um convite à conversão pessoal, pastoral, eclesial e assim possamos ver nos mais pobres o próprio Cristo que sofre e como o samaritano (cf. </w:t>
      </w:r>
      <w:proofErr w:type="spellStart"/>
      <w:r w:rsidR="00777345">
        <w:rPr>
          <w:rFonts w:ascii="Times New Roman" w:eastAsia="Times New Roman" w:hAnsi="Times New Roman" w:cs="Times New Roman"/>
          <w:color w:val="000000"/>
          <w:sz w:val="24"/>
          <w:szCs w:val="24"/>
        </w:rPr>
        <w:t>Lc</w:t>
      </w:r>
      <w:proofErr w:type="spellEnd"/>
      <w:r w:rsidR="00777345">
        <w:rPr>
          <w:rFonts w:ascii="Times New Roman" w:eastAsia="Times New Roman" w:hAnsi="Times New Roman" w:cs="Times New Roman"/>
          <w:color w:val="000000"/>
          <w:sz w:val="24"/>
          <w:szCs w:val="24"/>
        </w:rPr>
        <w:t xml:space="preserve"> 10,33) sintamos compaixão dos nossos irmãos.</w:t>
      </w:r>
    </w:p>
    <w:p w14:paraId="72390493" w14:textId="10717E3B" w:rsidR="00777345" w:rsidRDefault="00777345" w:rsidP="0077734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04569A" w14:textId="4D6BEE03" w:rsidR="00777345" w:rsidRDefault="00777345" w:rsidP="0077734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Referências.</w:t>
      </w:r>
    </w:p>
    <w:p w14:paraId="7FE7E116" w14:textId="42AE1281" w:rsidR="0058352C" w:rsidRDefault="0058352C" w:rsidP="00777345">
      <w:pPr>
        <w:spacing w:after="0" w:line="360" w:lineRule="auto"/>
        <w:jc w:val="both"/>
        <w:rPr>
          <w:rFonts w:ascii="Times New Roman" w:eastAsia="Times New Roman" w:hAnsi="Times New Roman" w:cs="Times New Roman"/>
          <w:sz w:val="24"/>
          <w:szCs w:val="24"/>
        </w:rPr>
      </w:pPr>
    </w:p>
    <w:p w14:paraId="1494243F" w14:textId="77777777" w:rsidR="00777345" w:rsidRPr="001F0623" w:rsidRDefault="00777345" w:rsidP="00777345">
      <w:pPr>
        <w:spacing w:after="0" w:line="240" w:lineRule="auto"/>
        <w:jc w:val="both"/>
        <w:rPr>
          <w:rFonts w:ascii="Times New Roman" w:eastAsia="Times New Roman" w:hAnsi="Times New Roman" w:cs="Times New Roman"/>
          <w:color w:val="000000"/>
          <w:sz w:val="24"/>
          <w:szCs w:val="24"/>
        </w:rPr>
      </w:pPr>
      <w:r w:rsidRPr="001F0623">
        <w:rPr>
          <w:rFonts w:ascii="Times New Roman" w:eastAsia="Times New Roman" w:hAnsi="Times New Roman" w:cs="Times New Roman"/>
          <w:color w:val="000000"/>
          <w:sz w:val="24"/>
          <w:szCs w:val="24"/>
        </w:rPr>
        <w:t xml:space="preserve">BEOZZO, José Oscar. </w:t>
      </w:r>
      <w:r w:rsidRPr="001F0623">
        <w:rPr>
          <w:rFonts w:ascii="Times New Roman" w:eastAsia="Times New Roman" w:hAnsi="Times New Roman" w:cs="Times New Roman"/>
          <w:b/>
          <w:bCs/>
          <w:color w:val="000000"/>
          <w:sz w:val="24"/>
          <w:szCs w:val="24"/>
        </w:rPr>
        <w:t>A Igreja do Brasil no Concílio Vaticano II (1959-1965).</w:t>
      </w:r>
      <w:r w:rsidRPr="001F0623">
        <w:rPr>
          <w:rFonts w:ascii="Times New Roman" w:eastAsia="Times New Roman" w:hAnsi="Times New Roman" w:cs="Times New Roman"/>
          <w:color w:val="000000"/>
          <w:sz w:val="24"/>
          <w:szCs w:val="24"/>
        </w:rPr>
        <w:t xml:space="preserve"> São Paulo: Paulinas, 2005.</w:t>
      </w:r>
    </w:p>
    <w:p w14:paraId="123F513E" w14:textId="77777777" w:rsidR="00777345" w:rsidRPr="001F0623" w:rsidRDefault="00777345" w:rsidP="00777345">
      <w:pPr>
        <w:spacing w:after="0" w:line="240" w:lineRule="auto"/>
        <w:jc w:val="both"/>
        <w:rPr>
          <w:rFonts w:ascii="Times New Roman" w:eastAsia="Times New Roman" w:hAnsi="Times New Roman" w:cs="Times New Roman"/>
          <w:color w:val="000000"/>
          <w:sz w:val="24"/>
          <w:szCs w:val="24"/>
        </w:rPr>
      </w:pPr>
    </w:p>
    <w:p w14:paraId="1E9FE535" w14:textId="77777777" w:rsidR="00777345" w:rsidRDefault="00777345" w:rsidP="007773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Pr="001F0623">
        <w:rPr>
          <w:rFonts w:ascii="Times New Roman" w:eastAsia="Times New Roman" w:hAnsi="Times New Roman" w:cs="Times New Roman"/>
          <w:color w:val="000000"/>
          <w:sz w:val="24"/>
          <w:szCs w:val="24"/>
        </w:rPr>
        <w:t xml:space="preserve"> </w:t>
      </w:r>
      <w:r w:rsidRPr="001F0623">
        <w:rPr>
          <w:rFonts w:ascii="Times New Roman" w:eastAsia="Times New Roman" w:hAnsi="Times New Roman" w:cs="Times New Roman"/>
          <w:b/>
          <w:bCs/>
          <w:color w:val="000000"/>
          <w:sz w:val="24"/>
          <w:szCs w:val="24"/>
        </w:rPr>
        <w:t>Pacto das catacumbas</w:t>
      </w:r>
      <w:r w:rsidRPr="001F0623">
        <w:rPr>
          <w:rFonts w:ascii="Times New Roman" w:eastAsia="Times New Roman" w:hAnsi="Times New Roman" w:cs="Times New Roman"/>
          <w:color w:val="000000"/>
          <w:sz w:val="24"/>
          <w:szCs w:val="24"/>
        </w:rPr>
        <w:t xml:space="preserve">: por uma igreja servidora e pobre. São Paulo: Paulinas, </w:t>
      </w:r>
    </w:p>
    <w:p w14:paraId="221C6E86" w14:textId="7728F233" w:rsidR="00777345" w:rsidRDefault="00777345" w:rsidP="00777345">
      <w:pPr>
        <w:spacing w:after="0" w:line="240" w:lineRule="auto"/>
        <w:jc w:val="both"/>
        <w:rPr>
          <w:rFonts w:ascii="Times New Roman" w:eastAsia="Times New Roman" w:hAnsi="Times New Roman" w:cs="Times New Roman"/>
          <w:color w:val="000000"/>
          <w:sz w:val="24"/>
          <w:szCs w:val="24"/>
        </w:rPr>
      </w:pPr>
      <w:r w:rsidRPr="001F0623">
        <w:rPr>
          <w:rFonts w:ascii="Times New Roman" w:eastAsia="Times New Roman" w:hAnsi="Times New Roman" w:cs="Times New Roman"/>
          <w:color w:val="000000"/>
          <w:sz w:val="24"/>
          <w:szCs w:val="24"/>
        </w:rPr>
        <w:t>2015.</w:t>
      </w:r>
    </w:p>
    <w:p w14:paraId="78E08775" w14:textId="58B99A4C" w:rsidR="00777345" w:rsidRDefault="00777345" w:rsidP="00777345">
      <w:pPr>
        <w:spacing w:after="0" w:line="240" w:lineRule="auto"/>
        <w:jc w:val="both"/>
        <w:rPr>
          <w:rFonts w:ascii="Times New Roman" w:eastAsia="Times New Roman" w:hAnsi="Times New Roman" w:cs="Times New Roman"/>
          <w:color w:val="000000"/>
          <w:sz w:val="24"/>
          <w:szCs w:val="24"/>
        </w:rPr>
      </w:pPr>
    </w:p>
    <w:p w14:paraId="53046B8A" w14:textId="77777777" w:rsidR="00777345" w:rsidRPr="001F0623" w:rsidRDefault="00777345" w:rsidP="0077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45FE0">
        <w:rPr>
          <w:rFonts w:ascii="Times New Roman" w:eastAsia="Times New Roman" w:hAnsi="Times New Roman" w:cs="Times New Roman"/>
          <w:color w:val="000000"/>
          <w:sz w:val="24"/>
          <w:szCs w:val="24"/>
        </w:rPr>
        <w:t xml:space="preserve">COSTA, Sandro Roberto da. O "Grupo da Igreja dos Pobres" e o "Pacto das Catacumbas": revivendo o "Pacto" nos gestos de Francisco. </w:t>
      </w:r>
      <w:r w:rsidRPr="00945FE0">
        <w:rPr>
          <w:rFonts w:ascii="Times New Roman" w:eastAsia="Times New Roman" w:hAnsi="Times New Roman" w:cs="Times New Roman"/>
          <w:b/>
          <w:bCs/>
          <w:color w:val="000000"/>
          <w:sz w:val="24"/>
          <w:szCs w:val="24"/>
        </w:rPr>
        <w:t>Grande Sinal</w:t>
      </w:r>
      <w:r w:rsidRPr="00945FE0">
        <w:rPr>
          <w:rFonts w:ascii="Times New Roman" w:eastAsia="Times New Roman" w:hAnsi="Times New Roman" w:cs="Times New Roman"/>
          <w:color w:val="000000"/>
          <w:sz w:val="24"/>
          <w:szCs w:val="24"/>
        </w:rPr>
        <w:t xml:space="preserve">, Petrópolis, v. 67, n. 6, p. 651, </w:t>
      </w:r>
      <w:proofErr w:type="spellStart"/>
      <w:r w:rsidRPr="00945FE0">
        <w:rPr>
          <w:rFonts w:ascii="Times New Roman" w:eastAsia="Times New Roman" w:hAnsi="Times New Roman" w:cs="Times New Roman"/>
          <w:color w:val="000000"/>
          <w:sz w:val="24"/>
          <w:szCs w:val="24"/>
        </w:rPr>
        <w:t>Nov</w:t>
      </w:r>
      <w:proofErr w:type="spellEnd"/>
      <w:r w:rsidRPr="00945FE0">
        <w:rPr>
          <w:rFonts w:ascii="Times New Roman" w:eastAsia="Times New Roman" w:hAnsi="Times New Roman" w:cs="Times New Roman"/>
          <w:color w:val="000000"/>
          <w:sz w:val="24"/>
          <w:szCs w:val="24"/>
        </w:rPr>
        <w:t>/</w:t>
      </w:r>
      <w:proofErr w:type="gramStart"/>
      <w:r w:rsidRPr="00945FE0">
        <w:rPr>
          <w:rFonts w:ascii="Times New Roman" w:eastAsia="Times New Roman" w:hAnsi="Times New Roman" w:cs="Times New Roman"/>
          <w:color w:val="000000"/>
          <w:sz w:val="24"/>
          <w:szCs w:val="24"/>
        </w:rPr>
        <w:t>Dez.</w:t>
      </w:r>
      <w:proofErr w:type="gramEnd"/>
      <w:r w:rsidRPr="00945FE0">
        <w:rPr>
          <w:rFonts w:ascii="Times New Roman" w:eastAsia="Times New Roman" w:hAnsi="Times New Roman" w:cs="Times New Roman"/>
          <w:color w:val="000000"/>
          <w:sz w:val="24"/>
          <w:szCs w:val="24"/>
        </w:rPr>
        <w:t xml:space="preserve"> 2013</w:t>
      </w:r>
      <w:r w:rsidRPr="001F0623">
        <w:rPr>
          <w:rFonts w:ascii="Times New Roman" w:eastAsia="Times New Roman" w:hAnsi="Times New Roman" w:cs="Times New Roman"/>
          <w:color w:val="000000"/>
          <w:sz w:val="24"/>
          <w:szCs w:val="24"/>
        </w:rPr>
        <w:t>.</w:t>
      </w:r>
    </w:p>
    <w:p w14:paraId="63614D1E" w14:textId="77777777" w:rsidR="00777345" w:rsidRDefault="00777345" w:rsidP="00777345">
      <w:pPr>
        <w:spacing w:after="0" w:line="240" w:lineRule="auto"/>
        <w:jc w:val="both"/>
        <w:rPr>
          <w:rFonts w:ascii="Times New Roman" w:eastAsia="Times New Roman" w:hAnsi="Times New Roman" w:cs="Times New Roman"/>
          <w:color w:val="000000"/>
          <w:sz w:val="24"/>
          <w:szCs w:val="24"/>
        </w:rPr>
      </w:pPr>
    </w:p>
    <w:p w14:paraId="36C4966D" w14:textId="77777777" w:rsidR="00777345" w:rsidRPr="001F0623" w:rsidRDefault="00777345" w:rsidP="0077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0623">
        <w:rPr>
          <w:rFonts w:ascii="Times New Roman" w:eastAsia="Times New Roman" w:hAnsi="Times New Roman" w:cs="Times New Roman"/>
          <w:color w:val="000000"/>
          <w:sz w:val="24"/>
          <w:szCs w:val="24"/>
        </w:rPr>
        <w:t xml:space="preserve">DOMEZI, Maria Cecilia. </w:t>
      </w:r>
      <w:r w:rsidRPr="001F0623">
        <w:rPr>
          <w:rFonts w:ascii="Times New Roman" w:eastAsia="Times New Roman" w:hAnsi="Times New Roman" w:cs="Times New Roman"/>
          <w:b/>
          <w:bCs/>
          <w:color w:val="000000"/>
          <w:sz w:val="24"/>
          <w:szCs w:val="24"/>
        </w:rPr>
        <w:t>O Concílio Vaticano II e os pobres</w:t>
      </w:r>
      <w:r w:rsidRPr="001F0623">
        <w:rPr>
          <w:rFonts w:ascii="Times New Roman" w:eastAsia="Times New Roman" w:hAnsi="Times New Roman" w:cs="Times New Roman"/>
          <w:b/>
          <w:color w:val="000000"/>
          <w:sz w:val="24"/>
          <w:szCs w:val="24"/>
        </w:rPr>
        <w:t>.</w:t>
      </w:r>
      <w:r w:rsidRPr="001F0623">
        <w:rPr>
          <w:rFonts w:ascii="Times New Roman" w:eastAsia="Times New Roman" w:hAnsi="Times New Roman" w:cs="Times New Roman"/>
          <w:color w:val="000000"/>
          <w:sz w:val="24"/>
          <w:szCs w:val="24"/>
        </w:rPr>
        <w:t xml:space="preserve"> São Paulo: Paulos, 2014.</w:t>
      </w:r>
    </w:p>
    <w:p w14:paraId="3396AF01" w14:textId="531FEF0A" w:rsidR="00777345" w:rsidRDefault="00777345" w:rsidP="00777345">
      <w:pPr>
        <w:spacing w:after="0" w:line="240" w:lineRule="auto"/>
        <w:jc w:val="both"/>
        <w:rPr>
          <w:rFonts w:ascii="Times New Roman" w:eastAsia="Times New Roman" w:hAnsi="Times New Roman" w:cs="Times New Roman"/>
          <w:color w:val="000000"/>
          <w:sz w:val="24"/>
          <w:szCs w:val="24"/>
        </w:rPr>
      </w:pPr>
    </w:p>
    <w:p w14:paraId="4B656DF4" w14:textId="77777777" w:rsidR="00777345" w:rsidRPr="001F0623" w:rsidRDefault="00777345" w:rsidP="0077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F0623">
        <w:rPr>
          <w:rFonts w:ascii="Times New Roman" w:eastAsia="Times New Roman" w:hAnsi="Times New Roman" w:cs="Times New Roman"/>
          <w:color w:val="000000"/>
          <w:sz w:val="24"/>
          <w:szCs w:val="24"/>
        </w:rPr>
        <w:t xml:space="preserve">MATOS, Henrique Cristiano José. </w:t>
      </w:r>
      <w:r w:rsidRPr="001F0623">
        <w:rPr>
          <w:rFonts w:ascii="Times New Roman" w:eastAsia="Times New Roman" w:hAnsi="Times New Roman" w:cs="Times New Roman"/>
          <w:b/>
          <w:bCs/>
          <w:color w:val="000000"/>
          <w:sz w:val="24"/>
          <w:szCs w:val="24"/>
        </w:rPr>
        <w:t>Nossa História</w:t>
      </w:r>
      <w:r w:rsidRPr="001F0623">
        <w:rPr>
          <w:rFonts w:ascii="Times New Roman" w:eastAsia="Times New Roman" w:hAnsi="Times New Roman" w:cs="Times New Roman"/>
          <w:color w:val="000000"/>
          <w:sz w:val="24"/>
          <w:szCs w:val="24"/>
        </w:rPr>
        <w:t>: 500 anos de presença da Igreja Católica no Brasil. São Paulo: Paulinas, 2011.</w:t>
      </w:r>
    </w:p>
    <w:p w14:paraId="29B622E5" w14:textId="77777777" w:rsidR="00777345" w:rsidRDefault="00777345" w:rsidP="00777345">
      <w:pPr>
        <w:spacing w:after="0" w:line="240" w:lineRule="auto"/>
        <w:jc w:val="both"/>
        <w:rPr>
          <w:rFonts w:ascii="Times New Roman" w:eastAsia="Times New Roman" w:hAnsi="Times New Roman" w:cs="Times New Roman"/>
          <w:sz w:val="24"/>
          <w:szCs w:val="24"/>
        </w:rPr>
      </w:pPr>
    </w:p>
    <w:p w14:paraId="3AD43B53" w14:textId="729DC5B2" w:rsidR="00777345" w:rsidRPr="001F0623" w:rsidRDefault="00777345" w:rsidP="00777345">
      <w:pPr>
        <w:spacing w:after="0" w:line="240" w:lineRule="auto"/>
        <w:jc w:val="both"/>
        <w:rPr>
          <w:rFonts w:ascii="Times New Roman" w:eastAsia="Times New Roman" w:hAnsi="Times New Roman" w:cs="Times New Roman"/>
          <w:color w:val="000000"/>
          <w:sz w:val="24"/>
          <w:szCs w:val="24"/>
        </w:rPr>
      </w:pPr>
      <w:r w:rsidRPr="001F0623">
        <w:rPr>
          <w:rFonts w:ascii="Times New Roman" w:eastAsia="Times New Roman" w:hAnsi="Times New Roman" w:cs="Times New Roman"/>
          <w:sz w:val="24"/>
          <w:szCs w:val="24"/>
        </w:rPr>
        <w:t xml:space="preserve">PIKASA, Xabier, SILVA, José Antunes da. </w:t>
      </w:r>
      <w:r w:rsidRPr="001F0623">
        <w:rPr>
          <w:rFonts w:ascii="Times New Roman" w:eastAsia="Times New Roman" w:hAnsi="Times New Roman" w:cs="Times New Roman"/>
          <w:b/>
          <w:bCs/>
          <w:sz w:val="24"/>
          <w:szCs w:val="24"/>
        </w:rPr>
        <w:t>O Pacto das Catacumbas</w:t>
      </w:r>
      <w:r w:rsidRPr="001F0623">
        <w:rPr>
          <w:rFonts w:ascii="Times New Roman" w:eastAsia="Times New Roman" w:hAnsi="Times New Roman" w:cs="Times New Roman"/>
          <w:sz w:val="24"/>
          <w:szCs w:val="24"/>
        </w:rPr>
        <w:t>: A missão dos Pobres na Igreja. Prior Velho: Paulinas, 2015.</w:t>
      </w:r>
    </w:p>
    <w:p w14:paraId="0B22383D" w14:textId="5E34180C" w:rsidR="00777345" w:rsidRDefault="00777345" w:rsidP="00777345">
      <w:pPr>
        <w:spacing w:after="0" w:line="240" w:lineRule="auto"/>
        <w:jc w:val="both"/>
        <w:rPr>
          <w:rFonts w:ascii="Times New Roman" w:eastAsia="Times New Roman" w:hAnsi="Times New Roman" w:cs="Times New Roman"/>
          <w:color w:val="000000"/>
          <w:sz w:val="24"/>
          <w:szCs w:val="24"/>
        </w:rPr>
      </w:pPr>
    </w:p>
    <w:p w14:paraId="0F8B6B3D" w14:textId="77777777" w:rsidR="00777345" w:rsidRPr="001F0623" w:rsidRDefault="00777345" w:rsidP="00777345">
      <w:pPr>
        <w:spacing w:after="0" w:line="240" w:lineRule="auto"/>
        <w:jc w:val="both"/>
        <w:rPr>
          <w:rFonts w:ascii="Times New Roman" w:eastAsia="Times New Roman" w:hAnsi="Times New Roman" w:cs="Times New Roman"/>
          <w:color w:val="000000"/>
          <w:sz w:val="24"/>
          <w:szCs w:val="24"/>
        </w:rPr>
      </w:pPr>
    </w:p>
    <w:p w14:paraId="37C8CA98" w14:textId="77777777" w:rsidR="00777345" w:rsidRPr="001F0623" w:rsidRDefault="00777345" w:rsidP="007773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08A419" w14:textId="77777777" w:rsidR="00777345" w:rsidRDefault="00777345" w:rsidP="00777345">
      <w:pPr>
        <w:spacing w:after="0" w:line="360" w:lineRule="auto"/>
        <w:jc w:val="both"/>
        <w:rPr>
          <w:rFonts w:ascii="Times New Roman" w:eastAsia="Times New Roman" w:hAnsi="Times New Roman" w:cs="Times New Roman"/>
          <w:sz w:val="24"/>
          <w:szCs w:val="24"/>
        </w:rPr>
      </w:pPr>
    </w:p>
    <w:p w14:paraId="3702A419" w14:textId="77777777" w:rsidR="0058352C" w:rsidRDefault="0058352C"/>
    <w:sectPr w:rsidR="005835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4F73" w14:textId="77777777" w:rsidR="00F055E8" w:rsidRDefault="00F055E8" w:rsidP="0058352C">
      <w:pPr>
        <w:spacing w:after="0" w:line="240" w:lineRule="auto"/>
      </w:pPr>
      <w:r>
        <w:separator/>
      </w:r>
    </w:p>
  </w:endnote>
  <w:endnote w:type="continuationSeparator" w:id="0">
    <w:p w14:paraId="37581769" w14:textId="77777777" w:rsidR="00F055E8" w:rsidRDefault="00F055E8" w:rsidP="0058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F5C1" w14:textId="77777777" w:rsidR="00F055E8" w:rsidRDefault="00F055E8" w:rsidP="0058352C">
      <w:pPr>
        <w:spacing w:after="0" w:line="240" w:lineRule="auto"/>
      </w:pPr>
      <w:r>
        <w:separator/>
      </w:r>
    </w:p>
  </w:footnote>
  <w:footnote w:type="continuationSeparator" w:id="0">
    <w:p w14:paraId="31C2C180" w14:textId="77777777" w:rsidR="00F055E8" w:rsidRDefault="00F055E8" w:rsidP="00583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2C"/>
    <w:rsid w:val="000F3F47"/>
    <w:rsid w:val="0058352C"/>
    <w:rsid w:val="00777345"/>
    <w:rsid w:val="00B233C7"/>
    <w:rsid w:val="00C47CFD"/>
    <w:rsid w:val="00EA6077"/>
    <w:rsid w:val="00F05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1BE3"/>
  <w15:chartTrackingRefBased/>
  <w15:docId w15:val="{38112703-656C-4532-9F32-079B55D0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2C"/>
    <w:rPr>
      <w:rFonts w:ascii="Calibri" w:eastAsia="Calibri" w:hAnsi="Calibri" w:cs="Calibri"/>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835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352C"/>
    <w:rPr>
      <w:rFonts w:ascii="Calibri" w:eastAsia="Calibri" w:hAnsi="Calibri" w:cs="Calibri"/>
      <w:sz w:val="20"/>
      <w:szCs w:val="20"/>
      <w:lang w:eastAsia="pt-BR"/>
    </w:rPr>
  </w:style>
  <w:style w:type="character" w:styleId="Refdenotaalpie">
    <w:name w:val="footnote reference"/>
    <w:basedOn w:val="Fuentedeprrafopredeter"/>
    <w:uiPriority w:val="99"/>
    <w:semiHidden/>
    <w:unhideWhenUsed/>
    <w:rsid w:val="00583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dc:creator>
  <cp:keywords/>
  <dc:description/>
  <cp:lastModifiedBy>Rosario Hermano</cp:lastModifiedBy>
  <cp:revision>2</cp:revision>
  <dcterms:created xsi:type="dcterms:W3CDTF">2023-11-01T12:12:00Z</dcterms:created>
  <dcterms:modified xsi:type="dcterms:W3CDTF">2023-11-01T12:12:00Z</dcterms:modified>
</cp:coreProperties>
</file>