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88E2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69C039DA" w14:textId="77777777" w:rsidR="007E169B" w:rsidRPr="007E169B" w:rsidRDefault="007E169B" w:rsidP="007E169B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66"/>
          <w:szCs w:val="66"/>
          <w:lang w:val="pt-PT" w:eastAsia="es-UY"/>
          <w14:ligatures w14:val="none"/>
        </w:rPr>
      </w:pPr>
      <w:r w:rsidRPr="007E169B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66"/>
          <w:szCs w:val="66"/>
          <w:lang w:val="pt-PT" w:eastAsia="es-UY"/>
          <w14:ligatures w14:val="none"/>
        </w:rPr>
        <w:t>Poder e bandidos sociais. Artigo de Frei Betto</w:t>
      </w:r>
    </w:p>
    <w:p w14:paraId="4E0A8C89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4F6928E0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6BA6FC26" w14:textId="5F7966C9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"Por que não é fácil o corte entre poder público e bandidagem?", pergunta </w:t>
      </w:r>
      <w:hyperlink r:id="rId4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Frei Betto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escritor, autor de “Parábolas de Jesus – ética e valores universais” (Vozes), entre outros livros.</w:t>
      </w:r>
    </w:p>
    <w:p w14:paraId="3EABA61D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024215A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Segundo ele, "porque não há suicídio de classe. Após se misturarem, água e óleo - o que, em tese, parece impossível - não podem mais ser separados. Tornam-se a mesma substância. Só uma nova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classe política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eticamente imune à corrupção, é capaz de resgatar o tecido social corroído. Mas isso supõe uma virtude que, hoje, figura entre as que merecem o título de heroica: saber perder aparentes vantagens para ganhar substancial legitimidade. Pois quem quer fazer novos a sociedade e o ser humano sabe que pode perder tudo - a liberdade, as posses e até a vida - menos a moral".</w:t>
      </w:r>
    </w:p>
    <w:p w14:paraId="4786C41F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52025FB" w14:textId="77777777" w:rsidR="007E169B" w:rsidRPr="007E169B" w:rsidRDefault="007E169B" w:rsidP="007E169B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7E169B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3D5DCF13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hyperlink r:id="rId5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Eric Hobsbawn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tratou da questão da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ética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do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poder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“</w:t>
      </w:r>
      <w:r w:rsidRPr="007E169B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Social Bandits and Primitive Rebels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onde analisou as formas arcaicas de protesto nos séculos XIX e XX. Em 1969, relançou a edição melhorada da obra sob o título “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Bandits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”.</w:t>
      </w:r>
    </w:p>
    <w:p w14:paraId="6EC68739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2DDD94A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Hobsbawn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escreveu que </w:t>
      </w:r>
      <w:hyperlink r:id="rId6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narcotraficantes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políticos corruptos não são bandidos comuns, são "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bandidos sociais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". A diferença é que os primeiros estão fora-da-lei e à margem da sociedade. Os segundos, apesar de agirem ao arrepio da lei, integram-se à sociedade.</w:t>
      </w:r>
    </w:p>
    <w:p w14:paraId="68E47F25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3E5C739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Há bandidos sociais, como os bicheiros, que patrocinam escolas de samba e eventos, competições esportivas e campanhas políticas, com uma desenvoltura e ostentação que os faz serem vistos pelo povo "como heróis, campeões, defensores da justiça... homens que merecem admiração" (1985; 17) e, por isso, pessoas de renome não temem ser fotografadas ao lado deles.</w:t>
      </w:r>
    </w:p>
    <w:p w14:paraId="7E3BF24B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118994B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Os bandidos sociais não correspondem à figura mítica de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Robin Hood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que roubava dos ricos para dar aos pobres. Fazem o inverso. Através da corrupção, roubam dos pobres para dar aos ricos e poderosos, a fim de conquistar e manter seu lugar nas esferas de poder. É tese de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Anton Blok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sobre a máfia sicialiana, em “</w:t>
      </w:r>
      <w:r w:rsidRPr="007E169B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The Peasant and the Brigand: Social Banditry Reconsidered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"quanto mais bem sucedido é o bandido, maior a proteção que recebe" (1972; 498).</w:t>
      </w:r>
    </w:p>
    <w:p w14:paraId="67BDA5F0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A recíproca é verdadeira. Da proteção dos que estão dentro-da-lei depende o êxito dos fora-da-lei. Mas, nessa relação, um dos dois deve mover-se na direção do outro. De fato, quem está dentro-da-lei não se move de seu lugar social, mas sim de seu lugar ético. Ao aceitar propinas, vantagens e tráfico de influência, o dentro-da-lei rompe a legitimidade que instaura sua autoridade moral e, subjetivamente, cumplicia-se com o corrupto-corruptor, fechando os olhos à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corrupção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77D222AA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193E444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De fato, muitos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bandidos sociais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como o bicheiro e o </w:t>
      </w:r>
      <w:hyperlink r:id="rId7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policial corrupto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habitam uma terra-de-ninguém, pois se recusam a aceitar o modo de sobrevivência de sua classe de origem. E não chegam ao poder por mérito, mas por suborno, chantagem e compra de proteção, obtendo uma cumplicidade tácita mantida, sobretudo, através do silêncio. Habitam a terra-de-ninguém entre os que têm o poder por direito e os que nunca tiveram nada. É "um deles", do povo, em processo de se associar "a nós", da elite. Como esta se julga mais esperta do que o vulgo, aceita as benesses da contravenção - sambódromo, festas, viagens, dinheiro - sem se dar conta de que, nessa transação, o lucro é dos segundos, que obtêm assim uma migração de sentido de legitimação, trazida pela aproximação física de quem moral e socialmente detém poder segundo as regras da legalidade.</w:t>
      </w:r>
    </w:p>
    <w:p w14:paraId="51A8FD1D" w14:textId="77777777" w:rsid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Por que não é fácil o corte entre poder público e bandidagem? Porque não há suicídio de classe. Após se misturarem, água e óleo - o que, em tese, parece impossível - não podem mais ser separados. Tornam-se a mesma substância. Só uma nova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classe política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eticamente imune à corrupção, é capaz de resgatar o tecido social corroído. Mas isso supõe uma virtude que, hoje, figura entre as que merecem o título de heroica: saber perder aparentes vantagens para ganhar substancial legitimidade. Pois quem quer fazer novos a sociedade e o ser humano sabe que pode perder tudo - a liberdade, as posses e até a vida - menos a moral.</w:t>
      </w:r>
    </w:p>
    <w:p w14:paraId="403318FA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B03177A" w14:textId="77777777" w:rsidR="007E169B" w:rsidRPr="007E169B" w:rsidRDefault="007E169B" w:rsidP="007E169B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Como bom mineiro, desconfio de que esses homem e mulher novos deverão ser, necessariamente, filhos do casamento entre </w:t>
      </w:r>
      <w:hyperlink r:id="rId8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Ernesto Che Guevara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hyperlink r:id="rId9" w:tgtFrame="_blank" w:history="1">
        <w:r w:rsidRPr="007E169B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Santa Teresa de Ávila</w:t>
        </w:r>
      </w:hyperlink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E de que não há salvação para a política e os políticos fora das virtudes evangélicas anunciadas e praticadas por </w:t>
      </w:r>
      <w:r w:rsidRPr="007E169B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</w:t>
      </w:r>
      <w:r w:rsidRPr="007E169B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6690B058" w14:textId="76154208" w:rsidR="00926044" w:rsidRDefault="007E169B">
      <w:pPr>
        <w:rPr>
          <w:lang w:val="pt-PT"/>
        </w:rPr>
      </w:pPr>
      <w:hyperlink r:id="rId10" w:history="1">
        <w:r w:rsidRPr="004278B6">
          <w:rPr>
            <w:rStyle w:val="Hipervnculo"/>
            <w:lang w:val="pt-PT"/>
          </w:rPr>
          <w:t>https://www.ihu.unisinos.br/634199-poder-e-bandidos-sociais-artigo-de-frei-betto</w:t>
        </w:r>
      </w:hyperlink>
    </w:p>
    <w:p w14:paraId="28BBCA0E" w14:textId="77777777" w:rsidR="007E169B" w:rsidRPr="007E169B" w:rsidRDefault="007E169B">
      <w:pPr>
        <w:rPr>
          <w:lang w:val="pt-PT"/>
        </w:rPr>
      </w:pPr>
    </w:p>
    <w:sectPr w:rsidR="007E169B" w:rsidRPr="007E1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9B"/>
    <w:rsid w:val="007E169B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BFD"/>
  <w15:chartTrackingRefBased/>
  <w15:docId w15:val="{42E2123A-1442-4B1E-A399-E3DF78E0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16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572561-quando-che-guevara-deitou-no-chao-da-capela-sis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188-noticias-2018/576482-por-que-programas-federais-de-seguranca-nao-funcionaram-ate-hoje-no-brasi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31577-narcotrafico-as-investigacoes-bem-sucedidas-comecam-pela-analise-dos-movimentos-financeiros-entrevista-com-allan-de-abre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hu.unisinos.br/categorias/172-noticias-2012/514183-o-seculo-de-hobsbawm" TargetMode="External"/><Relationship Id="rId10" Type="http://schemas.openxmlformats.org/officeDocument/2006/relationships/hyperlink" Target="https://www.ihu.unisinos.br/634199-poder-e-bandidos-sociais-artigo-de-frei-betto" TargetMode="External"/><Relationship Id="rId4" Type="http://schemas.openxmlformats.org/officeDocument/2006/relationships/hyperlink" Target="https://www.ihu.unisinos.br/633595-raizes-biblicas-do-sionismo-do-%20estado%20-de-israel-artigo-de-frei-betto" TargetMode="External"/><Relationship Id="rId9" Type="http://schemas.openxmlformats.org/officeDocument/2006/relationships/hyperlink" Target="https://www.ihu.unisinos.br/603753-o-erro-e-a-errancia-na-escrita-de-santa-teresa-breve-comentario-nos-50-anos-de-seu-doutoramen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2023-11-15T19:24:00Z</dcterms:created>
  <dcterms:modified xsi:type="dcterms:W3CDTF">2023-11-15T19:25:00Z</dcterms:modified>
</cp:coreProperties>
</file>