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71D4A" w14:textId="77777777" w:rsidR="00C0799E" w:rsidRPr="00C0799E" w:rsidRDefault="00C0799E" w:rsidP="00C0799E">
      <w:pPr>
        <w:shd w:val="clear" w:color="auto" w:fill="FFFFFF"/>
        <w:spacing w:after="165" w:line="810" w:lineRule="atLeast"/>
        <w:jc w:val="center"/>
        <w:outlineLvl w:val="0"/>
        <w:rPr>
          <w:rFonts w:ascii="Raleway" w:eastAsia="Times New Roman" w:hAnsi="Raleway" w:cs="Times New Roman"/>
          <w:b/>
          <w:bCs/>
          <w:color w:val="000000"/>
          <w:kern w:val="36"/>
          <w:sz w:val="48"/>
          <w:szCs w:val="48"/>
          <w:lang w:eastAsia="es-UY"/>
          <w14:ligatures w14:val="none"/>
        </w:rPr>
      </w:pPr>
      <w:r w:rsidRPr="00C0799E">
        <w:rPr>
          <w:rFonts w:ascii="Raleway" w:eastAsia="Times New Roman" w:hAnsi="Raleway" w:cs="Times New Roman"/>
          <w:b/>
          <w:bCs/>
          <w:color w:val="000000"/>
          <w:kern w:val="36"/>
          <w:sz w:val="48"/>
          <w:szCs w:val="48"/>
          <w:lang w:eastAsia="es-UY"/>
          <w14:ligatures w14:val="none"/>
        </w:rPr>
        <w:t>Adviento: volver a creer, volver a confiar</w:t>
      </w:r>
    </w:p>
    <w:p w14:paraId="7F2B4DF6" w14:textId="77777777" w:rsidR="00C0799E" w:rsidRPr="00C0799E" w:rsidRDefault="00C0799E" w:rsidP="00C0799E">
      <w:pPr>
        <w:shd w:val="clear" w:color="auto" w:fill="FFFFFF"/>
        <w:spacing w:after="0" w:line="240" w:lineRule="auto"/>
        <w:jc w:val="both"/>
        <w:rPr>
          <w:rFonts w:ascii="Merriweather" w:eastAsia="Times New Roman" w:hAnsi="Merriweather" w:cs="Times New Roman"/>
          <w:color w:val="444444"/>
          <w:kern w:val="0"/>
          <w:sz w:val="17"/>
          <w:szCs w:val="17"/>
          <w:lang w:eastAsia="es-UY"/>
          <w14:ligatures w14:val="none"/>
        </w:rPr>
      </w:pPr>
      <w:r w:rsidRPr="00C0799E">
        <w:rPr>
          <w:rFonts w:ascii="Merriweather" w:eastAsia="Times New Roman" w:hAnsi="Merriweather" w:cs="Times New Roman"/>
          <w:color w:val="444444"/>
          <w:kern w:val="0"/>
          <w:sz w:val="17"/>
          <w:szCs w:val="17"/>
          <w:lang w:eastAsia="es-UY"/>
          <w14:ligatures w14:val="none"/>
        </w:rPr>
        <w:t>escrito por</w:t>
      </w:r>
    </w:p>
    <w:p w14:paraId="3B5ACB68" w14:textId="77777777" w:rsidR="00C0799E" w:rsidRPr="00C0799E" w:rsidRDefault="00C0799E" w:rsidP="00C0799E">
      <w:pPr>
        <w:shd w:val="clear" w:color="auto" w:fill="FFFFFF"/>
        <w:spacing w:after="0" w:line="240" w:lineRule="auto"/>
        <w:jc w:val="both"/>
        <w:rPr>
          <w:rFonts w:ascii="Merriweather" w:eastAsia="Times New Roman" w:hAnsi="Merriweather" w:cs="Times New Roman"/>
          <w:color w:val="444444"/>
          <w:kern w:val="0"/>
          <w:sz w:val="17"/>
          <w:szCs w:val="17"/>
          <w:lang w:eastAsia="es-UY"/>
          <w14:ligatures w14:val="none"/>
        </w:rPr>
      </w:pPr>
      <w:r w:rsidRPr="00C0799E">
        <w:rPr>
          <w:rFonts w:ascii="Merriweather" w:eastAsia="Times New Roman" w:hAnsi="Merriweather" w:cs="Times New Roman"/>
          <w:color w:val="444444"/>
          <w:kern w:val="0"/>
          <w:sz w:val="17"/>
          <w:szCs w:val="17"/>
          <w:lang w:eastAsia="es-UY"/>
          <w14:ligatures w14:val="none"/>
        </w:rPr>
        <w:t> </w:t>
      </w:r>
      <w:hyperlink r:id="rId4" w:history="1">
        <w:r w:rsidRPr="00C0799E">
          <w:rPr>
            <w:rFonts w:ascii="Merriweather" w:eastAsia="Times New Roman" w:hAnsi="Merriweather" w:cs="Times New Roman"/>
            <w:b/>
            <w:bCs/>
            <w:color w:val="000000"/>
            <w:kern w:val="0"/>
            <w:sz w:val="17"/>
            <w:szCs w:val="17"/>
            <w:u w:val="single"/>
            <w:lang w:eastAsia="es-UY"/>
            <w14:ligatures w14:val="none"/>
          </w:rPr>
          <w:t>Santi Torres</w:t>
        </w:r>
      </w:hyperlink>
    </w:p>
    <w:p w14:paraId="253A2422" w14:textId="77777777" w:rsidR="00C0799E" w:rsidRPr="00C0799E" w:rsidRDefault="00C0799E" w:rsidP="00C0799E">
      <w:pPr>
        <w:shd w:val="clear" w:color="auto" w:fill="FFFFFF"/>
        <w:spacing w:after="0" w:line="240" w:lineRule="auto"/>
        <w:jc w:val="both"/>
        <w:rPr>
          <w:rFonts w:ascii="Merriweather" w:eastAsia="Times New Roman" w:hAnsi="Merriweather" w:cs="Times New Roman"/>
          <w:color w:val="444444"/>
          <w:kern w:val="0"/>
          <w:sz w:val="17"/>
          <w:szCs w:val="17"/>
          <w:lang w:eastAsia="es-UY"/>
          <w14:ligatures w14:val="none"/>
        </w:rPr>
      </w:pPr>
      <w:r w:rsidRPr="00C0799E">
        <w:rPr>
          <w:rFonts w:ascii="Merriweather" w:eastAsia="Times New Roman" w:hAnsi="Merriweather" w:cs="Times New Roman"/>
          <w:color w:val="444444"/>
          <w:kern w:val="0"/>
          <w:sz w:val="17"/>
          <w:szCs w:val="17"/>
          <w:lang w:eastAsia="es-UY"/>
          <w14:ligatures w14:val="none"/>
        </w:rPr>
        <w:t> -</w:t>
      </w:r>
    </w:p>
    <w:p w14:paraId="180D8052" w14:textId="77777777" w:rsidR="00C0799E" w:rsidRPr="00C0799E" w:rsidRDefault="00C0799E" w:rsidP="00C0799E">
      <w:pPr>
        <w:spacing w:after="390" w:line="240" w:lineRule="auto"/>
        <w:jc w:val="both"/>
        <w:rPr>
          <w:rFonts w:ascii="Merriweather" w:eastAsia="Times New Roman" w:hAnsi="Merriweather" w:cs="Times New Roman"/>
          <w:color w:val="222222"/>
          <w:kern w:val="0"/>
          <w:sz w:val="23"/>
          <w:szCs w:val="23"/>
          <w:lang w:eastAsia="es-UY"/>
          <w14:ligatures w14:val="none"/>
        </w:rPr>
      </w:pPr>
      <w:r w:rsidRPr="00C0799E">
        <w:rPr>
          <w:rFonts w:ascii="Merriweather" w:eastAsia="Times New Roman" w:hAnsi="Merriweather" w:cs="Times New Roman"/>
          <w:color w:val="222222"/>
          <w:kern w:val="0"/>
          <w:sz w:val="23"/>
          <w:szCs w:val="23"/>
          <w:lang w:eastAsia="es-UY"/>
          <w14:ligatures w14:val="none"/>
        </w:rPr>
        <w:t>Empieza el Adviento. Este año convivirá en el tiempo con el mundial de futbol de Qatar. Difícil y desigual competencia. </w:t>
      </w:r>
      <w:r w:rsidRPr="00C0799E">
        <w:rPr>
          <w:rFonts w:ascii="Merriweather" w:eastAsia="Times New Roman" w:hAnsi="Merriweather" w:cs="Times New Roman"/>
          <w:b/>
          <w:bCs/>
          <w:color w:val="222222"/>
          <w:kern w:val="0"/>
          <w:sz w:val="23"/>
          <w:szCs w:val="23"/>
          <w:lang w:eastAsia="es-UY"/>
          <w14:ligatures w14:val="none"/>
        </w:rPr>
        <w:t>Para muchas personas el futbol es una nueva religión y un mundial sería como una especie de tiempo litúrgico</w:t>
      </w:r>
      <w:r w:rsidRPr="00C0799E">
        <w:rPr>
          <w:rFonts w:ascii="Merriweather" w:eastAsia="Times New Roman" w:hAnsi="Merriweather" w:cs="Times New Roman"/>
          <w:color w:val="222222"/>
          <w:kern w:val="0"/>
          <w:sz w:val="23"/>
          <w:szCs w:val="23"/>
          <w:lang w:eastAsia="es-UY"/>
          <w14:ligatures w14:val="none"/>
        </w:rPr>
        <w:t>: un calendario de actos (partidos de futbol) que rompen la monotonía de los días dándoles una especie de emoción o incentivo; un elenco de personajes que configuran una constelación o santoral laico (¿qué son sino los cromos de los jugadores sino una especie de estampas?) entre los cuales algunos son elevados a la categoría de dioses o semidioses; un despliegue de cánticos y de estolas/bufanda en honor de mi equipo o mi país; y todo esto con una cobertura mediática de alcance mundial con miles de millones de dólares implicados. De hecho, esta “nueva religión” no es sino una versión más de la religión que da </w:t>
      </w:r>
      <w:hyperlink r:id="rId5" w:tgtFrame="_blank" w:history="1">
        <w:r w:rsidRPr="00C0799E">
          <w:rPr>
            <w:rFonts w:ascii="Merriweather" w:eastAsia="Times New Roman" w:hAnsi="Merriweather" w:cs="Times New Roman"/>
            <w:color w:val="0000FF"/>
            <w:kern w:val="0"/>
            <w:sz w:val="23"/>
            <w:szCs w:val="23"/>
            <w:u w:val="single"/>
            <w:lang w:eastAsia="es-UY"/>
            <w14:ligatures w14:val="none"/>
          </w:rPr>
          <w:t>culto al ídolo</w:t>
        </w:r>
      </w:hyperlink>
      <w:r w:rsidRPr="00C0799E">
        <w:rPr>
          <w:rFonts w:ascii="Merriweather" w:eastAsia="Times New Roman" w:hAnsi="Merriweather" w:cs="Times New Roman"/>
          <w:color w:val="222222"/>
          <w:kern w:val="0"/>
          <w:sz w:val="23"/>
          <w:szCs w:val="23"/>
          <w:lang w:eastAsia="es-UY"/>
          <w14:ligatures w14:val="none"/>
        </w:rPr>
        <w:t> que está detrás de todo esto y que no es otro que </w:t>
      </w:r>
      <w:proofErr w:type="spellStart"/>
      <w:r w:rsidRPr="00C0799E">
        <w:rPr>
          <w:rFonts w:ascii="Merriweather" w:eastAsia="Times New Roman" w:hAnsi="Merriweather" w:cs="Times New Roman"/>
          <w:i/>
          <w:iCs/>
          <w:color w:val="222222"/>
          <w:kern w:val="0"/>
          <w:sz w:val="23"/>
          <w:szCs w:val="23"/>
          <w:lang w:eastAsia="es-UY"/>
          <w14:ligatures w14:val="none"/>
        </w:rPr>
        <w:t>mammón</w:t>
      </w:r>
      <w:proofErr w:type="spellEnd"/>
      <w:r w:rsidRPr="00C0799E">
        <w:rPr>
          <w:rFonts w:ascii="Merriweather" w:eastAsia="Times New Roman" w:hAnsi="Merriweather" w:cs="Times New Roman"/>
          <w:i/>
          <w:iCs/>
          <w:color w:val="222222"/>
          <w:kern w:val="0"/>
          <w:sz w:val="23"/>
          <w:szCs w:val="23"/>
          <w:lang w:eastAsia="es-UY"/>
          <w14:ligatures w14:val="none"/>
        </w:rPr>
        <w:t>, </w:t>
      </w:r>
      <w:r w:rsidRPr="00C0799E">
        <w:rPr>
          <w:rFonts w:ascii="Merriweather" w:eastAsia="Times New Roman" w:hAnsi="Merriweather" w:cs="Times New Roman"/>
          <w:color w:val="222222"/>
          <w:kern w:val="0"/>
          <w:sz w:val="23"/>
          <w:szCs w:val="23"/>
          <w:lang w:eastAsia="es-UY"/>
          <w14:ligatures w14:val="none"/>
        </w:rPr>
        <w:t>el dios dinero.</w:t>
      </w:r>
    </w:p>
    <w:p w14:paraId="59008FD9" w14:textId="77777777" w:rsidR="00C0799E" w:rsidRPr="00C0799E" w:rsidRDefault="00C0799E" w:rsidP="00C0799E">
      <w:pPr>
        <w:spacing w:after="390" w:line="240" w:lineRule="auto"/>
        <w:jc w:val="both"/>
        <w:rPr>
          <w:rFonts w:ascii="Merriweather" w:eastAsia="Times New Roman" w:hAnsi="Merriweather" w:cs="Times New Roman"/>
          <w:color w:val="222222"/>
          <w:kern w:val="0"/>
          <w:sz w:val="23"/>
          <w:szCs w:val="23"/>
          <w:lang w:eastAsia="es-UY"/>
          <w14:ligatures w14:val="none"/>
        </w:rPr>
      </w:pPr>
      <w:r w:rsidRPr="00C0799E">
        <w:rPr>
          <w:rFonts w:ascii="Merriweather" w:eastAsia="Times New Roman" w:hAnsi="Merriweather" w:cs="Times New Roman"/>
          <w:color w:val="222222"/>
          <w:kern w:val="0"/>
          <w:sz w:val="23"/>
          <w:szCs w:val="23"/>
          <w:lang w:eastAsia="es-UY"/>
          <w14:ligatures w14:val="none"/>
        </w:rPr>
        <w:t>Será, pues, un tiempo de Adviento extraño y ruidoso. Pero no por esto dejará de ser Adviento: una oportunidad de pensar y repensar la vida, de detenerse, de mirarla y agradecerla… Este año, a nivel personal, me he propuesto trabajar durante el Adviento la confianza. </w:t>
      </w:r>
      <w:r w:rsidRPr="00C0799E">
        <w:rPr>
          <w:rFonts w:ascii="Merriweather" w:eastAsia="Times New Roman" w:hAnsi="Merriweather" w:cs="Times New Roman"/>
          <w:b/>
          <w:bCs/>
          <w:color w:val="222222"/>
          <w:kern w:val="0"/>
          <w:sz w:val="23"/>
          <w:szCs w:val="23"/>
          <w:lang w:eastAsia="es-UY"/>
          <w14:ligatures w14:val="none"/>
        </w:rPr>
        <w:t>Ya hace tiempo que intuyo que una de las razones de tanto cansancio y malestar colectivo reside en esto, en la pérdida de la confianza.</w:t>
      </w:r>
      <w:r w:rsidRPr="00C0799E">
        <w:rPr>
          <w:rFonts w:ascii="Merriweather" w:eastAsia="Times New Roman" w:hAnsi="Merriweather" w:cs="Times New Roman"/>
          <w:color w:val="222222"/>
          <w:kern w:val="0"/>
          <w:sz w:val="23"/>
          <w:szCs w:val="23"/>
          <w:lang w:eastAsia="es-UY"/>
          <w14:ligatures w14:val="none"/>
        </w:rPr>
        <w:t> Hablo, claro está, de razones más personales o subjetivas. Porque de razones objetivas y claras de sufrimiento hay muchas: quien tiene dificultades para llegar a fin de mes; quien se encuentra solo y sin apoyo social; quien ha perdido el trabajo, o la casa, o la salud; quien trabaja bajo unas condiciones laborales infernales, etc. Todo esto forma parte de los llamados condicionantes sociales de nuestro malestar, bien claros, bien objetivos y denunciables. Me refiero ahora a este malestar añadido, cuando a pesar de tener estas cosas más o menos cubiertas, aparece un cansancio sin causa, una especie de pérdida de sentido.</w:t>
      </w:r>
    </w:p>
    <w:p w14:paraId="059B4B4E" w14:textId="77777777" w:rsidR="00C0799E" w:rsidRPr="00C0799E" w:rsidRDefault="00C0799E" w:rsidP="00C0799E">
      <w:pPr>
        <w:spacing w:after="390" w:line="240" w:lineRule="auto"/>
        <w:jc w:val="both"/>
        <w:rPr>
          <w:rFonts w:ascii="Merriweather" w:eastAsia="Times New Roman" w:hAnsi="Merriweather" w:cs="Times New Roman"/>
          <w:color w:val="222222"/>
          <w:kern w:val="0"/>
          <w:sz w:val="23"/>
          <w:szCs w:val="23"/>
          <w:lang w:eastAsia="es-UY"/>
          <w14:ligatures w14:val="none"/>
        </w:rPr>
      </w:pPr>
      <w:r w:rsidRPr="00C0799E">
        <w:rPr>
          <w:rFonts w:ascii="Merriweather" w:eastAsia="Times New Roman" w:hAnsi="Merriweather" w:cs="Times New Roman"/>
          <w:color w:val="222222"/>
          <w:kern w:val="0"/>
          <w:sz w:val="23"/>
          <w:szCs w:val="23"/>
          <w:lang w:eastAsia="es-UY"/>
          <w14:ligatures w14:val="none"/>
        </w:rPr>
        <w:t>Desde hace unos años estamos experimentando un deterioro de la confianza que se expresa a todos los niveles. Los más visibles y públicos son la política, pero también atraviesa toda la red de relaciones sociales hasta llegar al interior de los hogares. Nos cuesta cada vez más confiar porque todo parece animarnos a la desconfianza. En el fondo confiar es arriesgado porque quien confía se expone a ser engañado y a ser manipulado y, aparentemente, nos hace más vulnerables. La realidad es, sin embargo, la contraria: la desconfianza es fruto de un miedo profundo y es sobre todo el indicador más claro de la debilidad.</w:t>
      </w:r>
    </w:p>
    <w:p w14:paraId="31A4B026" w14:textId="77777777" w:rsidR="00C0799E" w:rsidRPr="00C0799E" w:rsidRDefault="00C0799E" w:rsidP="00C0799E">
      <w:pPr>
        <w:spacing w:after="390" w:line="240" w:lineRule="auto"/>
        <w:jc w:val="both"/>
        <w:rPr>
          <w:rFonts w:ascii="Merriweather" w:eastAsia="Times New Roman" w:hAnsi="Merriweather" w:cs="Times New Roman"/>
          <w:color w:val="222222"/>
          <w:kern w:val="0"/>
          <w:sz w:val="23"/>
          <w:szCs w:val="23"/>
          <w:lang w:eastAsia="es-UY"/>
          <w14:ligatures w14:val="none"/>
        </w:rPr>
      </w:pPr>
      <w:r w:rsidRPr="00C0799E">
        <w:rPr>
          <w:rFonts w:ascii="Merriweather" w:eastAsia="Times New Roman" w:hAnsi="Merriweather" w:cs="Times New Roman"/>
          <w:color w:val="222222"/>
          <w:kern w:val="0"/>
          <w:sz w:val="23"/>
          <w:szCs w:val="23"/>
          <w:lang w:eastAsia="es-UY"/>
          <w14:ligatures w14:val="none"/>
        </w:rPr>
        <w:lastRenderedPageBreak/>
        <w:t>Quien se hace fuerte en la fe, descansa porque no ha de demostrar nada a nadie, porque sabe que más allá de las pequeñas circunstancias de la vida, hay alguna cosa más profunda que no depende solo de uno mismo. </w:t>
      </w:r>
      <w:r w:rsidRPr="00C0799E">
        <w:rPr>
          <w:rFonts w:ascii="Merriweather" w:eastAsia="Times New Roman" w:hAnsi="Merriweather" w:cs="Times New Roman"/>
          <w:b/>
          <w:bCs/>
          <w:color w:val="222222"/>
          <w:kern w:val="0"/>
          <w:sz w:val="23"/>
          <w:szCs w:val="23"/>
          <w:lang w:eastAsia="es-UY"/>
          <w14:ligatures w14:val="none"/>
        </w:rPr>
        <w:t>Confiar es quitarse el peso de la soledad para ponerlo en otro o en el Otro que acoge, a la vez que nos hacemos depositarios del peso de los otros, de aquellos que confían en nosotros.</w:t>
      </w:r>
      <w:r w:rsidRPr="00C0799E">
        <w:rPr>
          <w:rFonts w:ascii="Merriweather" w:eastAsia="Times New Roman" w:hAnsi="Merriweather" w:cs="Times New Roman"/>
          <w:color w:val="222222"/>
          <w:kern w:val="0"/>
          <w:sz w:val="23"/>
          <w:szCs w:val="23"/>
          <w:lang w:eastAsia="es-UY"/>
          <w14:ligatures w14:val="none"/>
        </w:rPr>
        <w:t> Entonces el peso se reparte, se hace llevable y podemos descansar. Jesús en esto fue muy claro: «Venid a mí todos los que estáis cansados y agobiados, y yo os haré descansar […] Porque el yugo y la carga que yo os impongo son ligeros» (Mt 11,28).</w:t>
      </w:r>
    </w:p>
    <w:p w14:paraId="16068038" w14:textId="77777777" w:rsidR="00C0799E" w:rsidRPr="00C0799E" w:rsidRDefault="00C0799E" w:rsidP="00C0799E">
      <w:pPr>
        <w:spacing w:after="390" w:line="240" w:lineRule="auto"/>
        <w:jc w:val="both"/>
        <w:rPr>
          <w:rFonts w:ascii="Merriweather" w:eastAsia="Times New Roman" w:hAnsi="Merriweather" w:cs="Times New Roman"/>
          <w:color w:val="222222"/>
          <w:kern w:val="0"/>
          <w:sz w:val="23"/>
          <w:szCs w:val="23"/>
          <w:lang w:eastAsia="es-UY"/>
          <w14:ligatures w14:val="none"/>
        </w:rPr>
      </w:pPr>
      <w:r w:rsidRPr="00C0799E">
        <w:rPr>
          <w:rFonts w:ascii="Merriweather" w:eastAsia="Times New Roman" w:hAnsi="Merriweather" w:cs="Times New Roman"/>
          <w:color w:val="222222"/>
          <w:kern w:val="0"/>
          <w:sz w:val="23"/>
          <w:szCs w:val="23"/>
          <w:lang w:eastAsia="es-UY"/>
          <w14:ligatures w14:val="none"/>
        </w:rPr>
        <w:t>En cambio, la desconfianza es miedo, es no querer cargar con el peso de nadie, pero tampoco dejar cargar a nadie el propio peso. La desconfianza es alerta permanente para no ser engañados, de tal forma que, cuando esto pasa, no hacemos sino reafirmarnos en la misma idea, encerrados en el bucle de la propia soledad y desencanto.</w:t>
      </w:r>
    </w:p>
    <w:p w14:paraId="127192BA" w14:textId="77777777" w:rsidR="00C0799E" w:rsidRPr="00C0799E" w:rsidRDefault="00C0799E" w:rsidP="00C0799E">
      <w:pPr>
        <w:spacing w:after="390" w:line="240" w:lineRule="auto"/>
        <w:jc w:val="both"/>
        <w:rPr>
          <w:rFonts w:ascii="Merriweather" w:eastAsia="Times New Roman" w:hAnsi="Merriweather" w:cs="Times New Roman"/>
          <w:color w:val="222222"/>
          <w:kern w:val="0"/>
          <w:sz w:val="23"/>
          <w:szCs w:val="23"/>
          <w:lang w:eastAsia="es-UY"/>
          <w14:ligatures w14:val="none"/>
        </w:rPr>
      </w:pPr>
      <w:r w:rsidRPr="00C0799E">
        <w:rPr>
          <w:rFonts w:ascii="Merriweather" w:eastAsia="Times New Roman" w:hAnsi="Merriweather" w:cs="Times New Roman"/>
          <w:color w:val="222222"/>
          <w:kern w:val="0"/>
          <w:sz w:val="23"/>
          <w:szCs w:val="23"/>
          <w:lang w:eastAsia="es-UY"/>
          <w14:ligatures w14:val="none"/>
        </w:rPr>
        <w:t>Desconfiar es cansado, y quizás una parte del cansancio que nos expresamos los unos a los otros como una especie de epidemia de malestar, reside precisamente en una falta de fe: en Dios, en los otros, en la humanidad.</w:t>
      </w:r>
    </w:p>
    <w:p w14:paraId="2A16ADC2" w14:textId="77777777" w:rsidR="00C0799E" w:rsidRPr="00C0799E" w:rsidRDefault="00C0799E" w:rsidP="00C0799E">
      <w:pPr>
        <w:spacing w:after="390" w:line="240" w:lineRule="auto"/>
        <w:jc w:val="both"/>
        <w:rPr>
          <w:rFonts w:ascii="Merriweather" w:eastAsia="Times New Roman" w:hAnsi="Merriweather" w:cs="Times New Roman"/>
          <w:color w:val="222222"/>
          <w:kern w:val="0"/>
          <w:sz w:val="23"/>
          <w:szCs w:val="23"/>
          <w:lang w:eastAsia="es-UY"/>
          <w14:ligatures w14:val="none"/>
        </w:rPr>
      </w:pPr>
      <w:r w:rsidRPr="00C0799E">
        <w:rPr>
          <w:rFonts w:ascii="Merriweather" w:eastAsia="Times New Roman" w:hAnsi="Merriweather" w:cs="Times New Roman"/>
          <w:color w:val="222222"/>
          <w:kern w:val="0"/>
          <w:sz w:val="23"/>
          <w:szCs w:val="23"/>
          <w:lang w:eastAsia="es-UY"/>
          <w14:ligatures w14:val="none"/>
        </w:rPr>
        <w:t>Dios confió en la humanidad hasta tal punto que no la dio por perdida y envió a su Hijo.  La </w:t>
      </w:r>
      <w:hyperlink r:id="rId6" w:tgtFrame="_blank" w:history="1">
        <w:r w:rsidRPr="00C0799E">
          <w:rPr>
            <w:rFonts w:ascii="Merriweather" w:eastAsia="Times New Roman" w:hAnsi="Merriweather" w:cs="Times New Roman"/>
            <w:color w:val="0000FF"/>
            <w:kern w:val="0"/>
            <w:sz w:val="23"/>
            <w:szCs w:val="23"/>
            <w:u w:val="single"/>
            <w:lang w:eastAsia="es-UY"/>
            <w14:ligatures w14:val="none"/>
          </w:rPr>
          <w:t>Navidad es el Acto más grande de confianza</w:t>
        </w:r>
      </w:hyperlink>
      <w:r w:rsidRPr="00C0799E">
        <w:rPr>
          <w:rFonts w:ascii="Merriweather" w:eastAsia="Times New Roman" w:hAnsi="Merriweather" w:cs="Times New Roman"/>
          <w:color w:val="222222"/>
          <w:kern w:val="0"/>
          <w:sz w:val="23"/>
          <w:szCs w:val="23"/>
          <w:lang w:eastAsia="es-UY"/>
          <w14:ligatures w14:val="none"/>
        </w:rPr>
        <w:t>. Por eso, estos días, en medio del ruido del mundial, somos invitados de nuevo a creer… una vez más.</w:t>
      </w:r>
    </w:p>
    <w:p w14:paraId="4E17F381" w14:textId="671C3DF8" w:rsidR="00926044" w:rsidRDefault="00C0799E">
      <w:hyperlink r:id="rId7" w:history="1">
        <w:r w:rsidRPr="00C56BC2">
          <w:rPr>
            <w:rStyle w:val="Hipervnculo"/>
          </w:rPr>
          <w:t>https://blog.cristianismeijusticia.net/2022/11/27/adviento-volver-a-creer-volver-a-confiar</w:t>
        </w:r>
      </w:hyperlink>
    </w:p>
    <w:p w14:paraId="71E05269" w14:textId="77777777" w:rsidR="00C0799E" w:rsidRDefault="00C0799E"/>
    <w:sectPr w:rsidR="00C079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9E"/>
    <w:rsid w:val="00926044"/>
    <w:rsid w:val="00C0799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D556F"/>
  <w15:chartTrackingRefBased/>
  <w15:docId w15:val="{5B75C4FB-AB34-41E1-992C-2F5DEB247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0799E"/>
    <w:rPr>
      <w:color w:val="0563C1" w:themeColor="hyperlink"/>
      <w:u w:val="single"/>
    </w:rPr>
  </w:style>
  <w:style w:type="character" w:styleId="Mencinsinresolver">
    <w:name w:val="Unresolved Mention"/>
    <w:basedOn w:val="Fuentedeprrafopredeter"/>
    <w:uiPriority w:val="99"/>
    <w:semiHidden/>
    <w:unhideWhenUsed/>
    <w:rsid w:val="00C079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95479">
      <w:bodyDiv w:val="1"/>
      <w:marLeft w:val="0"/>
      <w:marRight w:val="0"/>
      <w:marTop w:val="0"/>
      <w:marBottom w:val="0"/>
      <w:divBdr>
        <w:top w:val="none" w:sz="0" w:space="0" w:color="auto"/>
        <w:left w:val="none" w:sz="0" w:space="0" w:color="auto"/>
        <w:bottom w:val="none" w:sz="0" w:space="0" w:color="auto"/>
        <w:right w:val="none" w:sz="0" w:space="0" w:color="auto"/>
      </w:divBdr>
      <w:divsChild>
        <w:div w:id="9182847">
          <w:marLeft w:val="0"/>
          <w:marRight w:val="0"/>
          <w:marTop w:val="0"/>
          <w:marBottom w:val="0"/>
          <w:divBdr>
            <w:top w:val="none" w:sz="0" w:space="0" w:color="auto"/>
            <w:left w:val="none" w:sz="0" w:space="0" w:color="auto"/>
            <w:bottom w:val="none" w:sz="0" w:space="0" w:color="auto"/>
            <w:right w:val="none" w:sz="0" w:space="0" w:color="auto"/>
          </w:divBdr>
          <w:divsChild>
            <w:div w:id="1394737672">
              <w:marLeft w:val="0"/>
              <w:marRight w:val="0"/>
              <w:marTop w:val="0"/>
              <w:marBottom w:val="0"/>
              <w:divBdr>
                <w:top w:val="none" w:sz="0" w:space="0" w:color="auto"/>
                <w:left w:val="none" w:sz="0" w:space="0" w:color="auto"/>
                <w:bottom w:val="none" w:sz="0" w:space="0" w:color="auto"/>
                <w:right w:val="none" w:sz="0" w:space="0" w:color="auto"/>
              </w:divBdr>
              <w:divsChild>
                <w:div w:id="1033728353">
                  <w:marLeft w:val="0"/>
                  <w:marRight w:val="0"/>
                  <w:marTop w:val="0"/>
                  <w:marBottom w:val="0"/>
                  <w:divBdr>
                    <w:top w:val="none" w:sz="0" w:space="0" w:color="auto"/>
                    <w:left w:val="none" w:sz="0" w:space="0" w:color="auto"/>
                    <w:bottom w:val="none" w:sz="0" w:space="0" w:color="auto"/>
                    <w:right w:val="none" w:sz="0" w:space="0" w:color="auto"/>
                  </w:divBdr>
                  <w:divsChild>
                    <w:div w:id="1622495629">
                      <w:marLeft w:val="0"/>
                      <w:marRight w:val="0"/>
                      <w:marTop w:val="0"/>
                      <w:marBottom w:val="0"/>
                      <w:divBdr>
                        <w:top w:val="none" w:sz="0" w:space="0" w:color="auto"/>
                        <w:left w:val="none" w:sz="0" w:space="0" w:color="auto"/>
                        <w:bottom w:val="none" w:sz="0" w:space="0" w:color="auto"/>
                        <w:right w:val="none" w:sz="0" w:space="0" w:color="auto"/>
                      </w:divBdr>
                      <w:divsChild>
                        <w:div w:id="1192184132">
                          <w:marLeft w:val="0"/>
                          <w:marRight w:val="0"/>
                          <w:marTop w:val="0"/>
                          <w:marBottom w:val="0"/>
                          <w:divBdr>
                            <w:top w:val="none" w:sz="0" w:space="0" w:color="auto"/>
                            <w:left w:val="none" w:sz="0" w:space="0" w:color="auto"/>
                            <w:bottom w:val="none" w:sz="0" w:space="0" w:color="auto"/>
                            <w:right w:val="none" w:sz="0" w:space="0" w:color="auto"/>
                          </w:divBdr>
                          <w:divsChild>
                            <w:div w:id="1052777756">
                              <w:marLeft w:val="0"/>
                              <w:marRight w:val="30"/>
                              <w:marTop w:val="0"/>
                              <w:marBottom w:val="0"/>
                              <w:divBdr>
                                <w:top w:val="none" w:sz="0" w:space="0" w:color="auto"/>
                                <w:left w:val="none" w:sz="0" w:space="0" w:color="auto"/>
                                <w:bottom w:val="none" w:sz="0" w:space="0" w:color="auto"/>
                                <w:right w:val="none" w:sz="0" w:space="0" w:color="auto"/>
                              </w:divBdr>
                            </w:div>
                            <w:div w:id="1190142783">
                              <w:marLeft w:val="75"/>
                              <w:marRight w:val="30"/>
                              <w:marTop w:val="0"/>
                              <w:marBottom w:val="0"/>
                              <w:divBdr>
                                <w:top w:val="none" w:sz="0" w:space="0" w:color="auto"/>
                                <w:left w:val="none" w:sz="0" w:space="0" w:color="auto"/>
                                <w:bottom w:val="none" w:sz="0" w:space="0" w:color="auto"/>
                                <w:right w:val="none" w:sz="0" w:space="0" w:color="auto"/>
                              </w:divBdr>
                            </w:div>
                          </w:divsChild>
                        </w:div>
                        <w:div w:id="1405446584">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28548">
          <w:marLeft w:val="0"/>
          <w:marRight w:val="0"/>
          <w:marTop w:val="0"/>
          <w:marBottom w:val="0"/>
          <w:divBdr>
            <w:top w:val="none" w:sz="0" w:space="0" w:color="auto"/>
            <w:left w:val="none" w:sz="0" w:space="0" w:color="auto"/>
            <w:bottom w:val="none" w:sz="0" w:space="0" w:color="auto"/>
            <w:right w:val="none" w:sz="0" w:space="0" w:color="auto"/>
          </w:divBdr>
          <w:divsChild>
            <w:div w:id="1391657850">
              <w:marLeft w:val="-360"/>
              <w:marRight w:val="-360"/>
              <w:marTop w:val="0"/>
              <w:marBottom w:val="0"/>
              <w:divBdr>
                <w:top w:val="none" w:sz="0" w:space="0" w:color="auto"/>
                <w:left w:val="none" w:sz="0" w:space="0" w:color="auto"/>
                <w:bottom w:val="none" w:sz="0" w:space="0" w:color="auto"/>
                <w:right w:val="none" w:sz="0" w:space="0" w:color="auto"/>
              </w:divBdr>
              <w:divsChild>
                <w:div w:id="1801991544">
                  <w:marLeft w:val="0"/>
                  <w:marRight w:val="0"/>
                  <w:marTop w:val="720"/>
                  <w:marBottom w:val="0"/>
                  <w:divBdr>
                    <w:top w:val="none" w:sz="0" w:space="0" w:color="auto"/>
                    <w:left w:val="none" w:sz="0" w:space="0" w:color="auto"/>
                    <w:bottom w:val="none" w:sz="0" w:space="0" w:color="auto"/>
                    <w:right w:val="none" w:sz="0" w:space="0" w:color="auto"/>
                  </w:divBdr>
                  <w:divsChild>
                    <w:div w:id="928805191">
                      <w:marLeft w:val="0"/>
                      <w:marRight w:val="0"/>
                      <w:marTop w:val="0"/>
                      <w:marBottom w:val="0"/>
                      <w:divBdr>
                        <w:top w:val="none" w:sz="0" w:space="0" w:color="auto"/>
                        <w:left w:val="none" w:sz="0" w:space="0" w:color="auto"/>
                        <w:bottom w:val="none" w:sz="0" w:space="0" w:color="auto"/>
                        <w:right w:val="none" w:sz="0" w:space="0" w:color="auto"/>
                      </w:divBdr>
                      <w:divsChild>
                        <w:div w:id="20214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log.cristianismeijusticia.net/2022/11/27/adviento-volver-a-creer-volver-a-confi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1/12/23/el-cuento-de-navidad-de-paul-auster-y-el-dios-que-todo-lo-arriesga" TargetMode="External"/><Relationship Id="rId5" Type="http://schemas.openxmlformats.org/officeDocument/2006/relationships/hyperlink" Target="https://blog.cristianismeijusticia.net/2013/09/09/futbolatria" TargetMode="External"/><Relationship Id="rId4" Type="http://schemas.openxmlformats.org/officeDocument/2006/relationships/hyperlink" Target="https://blog.cristianismeijusticia.net/author/storr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3878</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2023-12-21T14:58:00Z</dcterms:created>
  <dcterms:modified xsi:type="dcterms:W3CDTF">2023-12-21T15:00:00Z</dcterms:modified>
</cp:coreProperties>
</file>