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437" w:rsidRPr="008E7437" w:rsidRDefault="008E7437" w:rsidP="008E7437">
      <w:pPr>
        <w:pStyle w:val="Ttulo1"/>
        <w:shd w:val="clear" w:color="auto" w:fill="FFFFFF"/>
        <w:spacing w:before="0" w:beforeAutospacing="0" w:after="96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Aproximou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-se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de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um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leproso suplicando-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lhe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 de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joelhos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: “Se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quiseres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 xml:space="preserve">, podes </w:t>
      </w:r>
      <w:proofErr w:type="spellStart"/>
      <w:r w:rsidRPr="008E7437">
        <w:rPr>
          <w:rFonts w:ascii="Roboto" w:hAnsi="Roboto"/>
          <w:color w:val="111111"/>
          <w:spacing w:val="-10"/>
          <w:sz w:val="28"/>
          <w:szCs w:val="28"/>
        </w:rPr>
        <w:t>limpar</w:t>
      </w:r>
      <w:proofErr w:type="spellEnd"/>
      <w:r w:rsidRPr="008E7437">
        <w:rPr>
          <w:rFonts w:ascii="Roboto" w:hAnsi="Roboto"/>
          <w:color w:val="111111"/>
          <w:spacing w:val="-10"/>
          <w:sz w:val="28"/>
          <w:szCs w:val="28"/>
        </w:rPr>
        <w:t>-me”</w:t>
      </w:r>
    </w:p>
    <w:p w:rsidR="008E7437" w:rsidRPr="008E7437" w:rsidRDefault="008E7437" w:rsidP="008E7437">
      <w:pPr>
        <w:pStyle w:val="Ttulo2"/>
        <w:shd w:val="clear" w:color="auto" w:fill="FFFFFF"/>
        <w:spacing w:before="199" w:beforeAutospacing="0" w:after="300" w:afterAutospacing="0" w:line="336" w:lineRule="atLeast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Fonts w:ascii="inherit" w:hAnsi="inherit"/>
          <w:color w:val="A0A0A0"/>
          <w:sz w:val="28"/>
          <w:szCs w:val="28"/>
        </w:rPr>
        <w:t xml:space="preserve">6º domingo do tempo </w:t>
      </w:r>
      <w:proofErr w:type="spellStart"/>
      <w:r w:rsidRPr="008E7437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8E7437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8E7437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u w:val="none"/>
            <w:bdr w:val="none" w:sz="0" w:space="0" w:color="auto" w:frame="1"/>
          </w:rPr>
          <w:t xml:space="preserve">O Fato </w:t>
        </w:r>
        <w:proofErr w:type="spellStart"/>
        <w:r w:rsidRPr="008E7437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u w:val="none"/>
            <w:bdr w:val="none" w:sz="0" w:space="0" w:color="auto" w:frame="1"/>
          </w:rPr>
          <w:t>Redação</w:t>
        </w:r>
        <w:proofErr w:type="spellEnd"/>
      </w:hyperlink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Fonts w:ascii="inherit" w:hAnsi="inherit"/>
          <w:color w:val="A0A0A0"/>
          <w:sz w:val="28"/>
          <w:szCs w:val="28"/>
        </w:rPr>
        <w:t> </w:t>
      </w:r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8E7437">
          <w:rPr>
            <w:rStyle w:val="Hipervnculo"/>
            <w:rFonts w:ascii="inherit" w:hAnsi="inherit"/>
            <w:sz w:val="28"/>
            <w:szCs w:val="28"/>
            <w:u w:val="none"/>
            <w:bdr w:val="none" w:sz="0" w:space="0" w:color="auto" w:frame="1"/>
          </w:rPr>
          <w:t>09/02/2024</w:t>
        </w:r>
      </w:hyperlink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Fonts w:ascii="inherit" w:hAnsi="inherit"/>
          <w:color w:val="A0A0A0"/>
          <w:sz w:val="28"/>
          <w:szCs w:val="28"/>
        </w:rPr>
        <w:t> </w:t>
      </w:r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8E7437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em</w:t>
      </w:r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  <w:proofErr w:type="spellStart"/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begin"/>
      </w:r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instrText>HYPERLINK "https://ofatomaringa.com/categoria/maringa/"</w:instrText>
      </w:r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</w:r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separate"/>
      </w:r>
      <w:r w:rsidRPr="008E7437">
        <w:rPr>
          <w:rStyle w:val="Hipervnculo"/>
          <w:rFonts w:ascii="inherit" w:hAnsi="inherit"/>
          <w:b/>
          <w:bCs/>
          <w:sz w:val="28"/>
          <w:szCs w:val="28"/>
          <w:u w:val="none"/>
          <w:bdr w:val="none" w:sz="0" w:space="0" w:color="auto" w:frame="1"/>
        </w:rPr>
        <w:t>Maringá</w:t>
      </w:r>
      <w:proofErr w:type="spellEnd"/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end"/>
      </w:r>
      <w:r w:rsidRPr="008E7437">
        <w:rPr>
          <w:rStyle w:val="category-separator"/>
          <w:rFonts w:ascii="inherit" w:hAnsi="inherit"/>
          <w:color w:val="A0A0A0"/>
          <w:sz w:val="28"/>
          <w:szCs w:val="28"/>
          <w:bdr w:val="none" w:sz="0" w:space="0" w:color="auto" w:frame="1"/>
        </w:rPr>
        <w:t>, </w:t>
      </w:r>
      <w:hyperlink r:id="rId6" w:history="1">
        <w:r w:rsidRPr="008E7437">
          <w:rPr>
            <w:rStyle w:val="Hipervnculo"/>
            <w:rFonts w:ascii="inherit" w:hAnsi="inherit"/>
            <w:b/>
            <w:bCs/>
            <w:sz w:val="28"/>
            <w:szCs w:val="28"/>
            <w:u w:val="none"/>
            <w:bdr w:val="none" w:sz="0" w:space="0" w:color="auto" w:frame="1"/>
          </w:rPr>
          <w:t xml:space="preserve">Padre José Oscar </w:t>
        </w:r>
        <w:proofErr w:type="spellStart"/>
        <w:r w:rsidRPr="008E7437">
          <w:rPr>
            <w:rStyle w:val="Hipervnculo"/>
            <w:rFonts w:ascii="inherit" w:hAnsi="inherit"/>
            <w:b/>
            <w:bCs/>
            <w:sz w:val="28"/>
            <w:szCs w:val="28"/>
            <w:u w:val="none"/>
            <w:bdr w:val="none" w:sz="0" w:space="0" w:color="auto" w:frame="1"/>
          </w:rPr>
          <w:t>Beozzo</w:t>
        </w:r>
        <w:proofErr w:type="spellEnd"/>
      </w:hyperlink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8E7437">
        <w:rPr>
          <w:rFonts w:ascii="Roboto" w:hAnsi="Roboto"/>
          <w:color w:val="323232"/>
          <w:sz w:val="28"/>
          <w:szCs w:val="28"/>
        </w:rPr>
        <w:fldChar w:fldCharType="begin"/>
      </w:r>
      <w:r w:rsidRPr="008E7437">
        <w:rPr>
          <w:rFonts w:ascii="Roboto" w:hAnsi="Roboto"/>
          <w:color w:val="323232"/>
          <w:sz w:val="28"/>
          <w:szCs w:val="28"/>
        </w:rPr>
        <w:instrText>HYPERLINK "https://ofatomaringa.com/wp-content/uploads/2024/02/LEPROSO-CURADOS.jpg"</w:instrText>
      </w:r>
      <w:r w:rsidRPr="008E7437">
        <w:rPr>
          <w:rFonts w:ascii="Roboto" w:hAnsi="Roboto"/>
          <w:color w:val="323232"/>
          <w:sz w:val="28"/>
          <w:szCs w:val="28"/>
        </w:rPr>
      </w:r>
      <w:r w:rsidRPr="008E7437">
        <w:rPr>
          <w:rFonts w:ascii="Roboto" w:hAnsi="Roboto"/>
          <w:color w:val="323232"/>
          <w:sz w:val="28"/>
          <w:szCs w:val="28"/>
        </w:rPr>
        <w:fldChar w:fldCharType="separate"/>
      </w:r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E743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8E743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"https://ofatomaringa.com/wp-content/uploads/2024/02/LEPROSO-CURADOS.jpg" \* MERGEFORMATINET </w:instrText>
      </w:r>
      <w:r w:rsidRPr="008E743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8E7437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286125"/>
            <wp:effectExtent l="0" t="0" r="1270" b="3175"/>
            <wp:docPr id="1725159835" name="Imagen 1" descr="Reprodução youtub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ção youtub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437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8E7437" w:rsidRPr="008E7437" w:rsidRDefault="008E7437" w:rsidP="008E7437">
      <w:pPr>
        <w:pStyle w:val="wp-caption-text"/>
        <w:shd w:val="clear" w:color="auto" w:fill="FFFFFF"/>
        <w:spacing w:before="45" w:beforeAutospacing="0" w:after="0" w:afterAutospacing="0"/>
        <w:jc w:val="both"/>
        <w:textAlignment w:val="baseline"/>
        <w:rPr>
          <w:rFonts w:ascii="inherit" w:hAnsi="inherit"/>
          <w:color w:val="A0A0A0"/>
          <w:sz w:val="28"/>
          <w:szCs w:val="28"/>
          <w:bdr w:val="none" w:sz="0" w:space="0" w:color="auto" w:frame="1"/>
        </w:rPr>
      </w:pPr>
      <w:proofErr w:type="spellStart"/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Reprodução</w:t>
      </w:r>
      <w:proofErr w:type="spellEnd"/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7437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youtube</w:t>
      </w:r>
      <w:proofErr w:type="spellEnd"/>
    </w:p>
    <w:p w:rsidR="008E7437" w:rsidRPr="008E7437" w:rsidRDefault="008E7437" w:rsidP="008E7437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8E7437">
        <w:rPr>
          <w:rFonts w:ascii="Roboto" w:hAnsi="Roboto"/>
          <w:color w:val="323232"/>
          <w:sz w:val="28"/>
          <w:szCs w:val="28"/>
        </w:rPr>
        <w:fldChar w:fldCharType="end"/>
      </w:r>
    </w:p>
    <w:p w:rsidR="008E7437" w:rsidRP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teve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compaixão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do leproso,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ficou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comovido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estendeu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tocou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: “Eu quero, fique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limpo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No mesmo instante, a lepra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desapareceu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ele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ficou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curado” (Mc 1, 40-45). O leproso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devia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ficar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sempre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lugar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afastado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roupas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rasgadas,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cabelos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desgrenhados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gritando “leproso”, para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dele se aproximar.</w:t>
      </w:r>
    </w:p>
    <w:p w:rsid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8E7437">
        <w:rPr>
          <w:rFonts w:ascii="Helvetica" w:hAnsi="Helvetica"/>
          <w:color w:val="333333"/>
          <w:sz w:val="28"/>
          <w:szCs w:val="28"/>
        </w:rPr>
        <w:t xml:space="preserve">Este,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transgride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todas as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regras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sociedade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dos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preceitos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religiosos. Corre para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lança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-se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joelhos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pés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r w:rsidRPr="008E7437">
        <w:rPr>
          <w:rFonts w:ascii="Helvetica" w:hAnsi="Helvetica"/>
          <w:color w:val="333333"/>
          <w:sz w:val="28"/>
          <w:szCs w:val="28"/>
        </w:rPr>
        <w:lastRenderedPageBreak/>
        <w:t>suplica-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lhe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ser curado.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transgride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igualmente as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regras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isolamento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exclusão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impostas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leproso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demais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Estende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toca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corpo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chagado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gesto destinado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restabelecer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contato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humanizante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Limpa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-o da lepra.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Devolve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-o à vida,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convívio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social e religioso: “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diga nada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que conste,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apresentar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-te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sacerdote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oferecer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purificação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o que Moisés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ordenou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como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prova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eles” (1, 44).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tocar o leproso,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tornou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-se, por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vez impuro. Marcos comenta,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: “Por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isso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podia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entrar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publicamente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numa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ficava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em lugares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desertos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” (1, 45). Mateus, faz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dessa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cura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primeira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dez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que ele reúne nos capítulos 8 e 9 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logo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sermão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montanha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como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que 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excluídos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abandonados e evitados,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primeiros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serem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acolhidos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no Reino. Deus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acolhe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os impuros e 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indesejáveis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Deus é contra toda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qualquer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exclusão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contra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aquelas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que queremos justificar “em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”.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é criticado porque entra em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contato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os marginalizados 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tempo, porque come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publicados e pecadores, porque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estende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intocáveis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para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mulher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estrangeira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para 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centurião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pagão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para o bandido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cruficado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ele: “Eu te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asseguro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estarás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comigo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no paraíso” (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23, 44). Como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nos lembrar de Francisco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Assis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abraçou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 leproso abandonado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fora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pode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curá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-lo da lepra,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livrou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exclusão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abraçá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-lo como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irmão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Este é o apelo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Campanha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Fraternidade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ano, que será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aberta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logo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Quarta-feira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Cinzas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inaugurando o tempo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conversão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quaresmal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que nos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conduz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Ressuscitado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.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Campanha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pede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acolhida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discriminações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exclusões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que nos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deixemos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converter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apelo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laços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verdadeira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amizade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sois todos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irmãs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” (Mt 23, 8). Lucas nos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relembra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episódio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onde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ia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buscar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força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afrontar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críticas 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condenações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por transgredir a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, para “salvar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vida”: “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ele se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retirava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a lugares 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solitários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para orar” (</w:t>
      </w:r>
      <w:proofErr w:type="spellStart"/>
      <w:r w:rsidRPr="008E7437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8E7437">
        <w:rPr>
          <w:rFonts w:ascii="Helvetica" w:hAnsi="Helvetica"/>
          <w:color w:val="333333"/>
          <w:sz w:val="28"/>
          <w:szCs w:val="28"/>
        </w:rPr>
        <w:t xml:space="preserve"> 5, 16).</w:t>
      </w:r>
    </w:p>
    <w:p w:rsid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9" w:history="1">
        <w:r w:rsidRPr="00B506B9">
          <w:rPr>
            <w:rStyle w:val="Hipervnculo"/>
            <w:rFonts w:ascii="Helvetica" w:hAnsi="Helvetica"/>
            <w:sz w:val="28"/>
            <w:szCs w:val="28"/>
          </w:rPr>
          <w:t>https://www.youtube.com/watch?v=b4TYtkBUsCA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8E7437" w:rsidRPr="008E7437" w:rsidRDefault="008E7437" w:rsidP="008E7437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10" w:history="1">
        <w:r w:rsidRPr="00B506B9">
          <w:rPr>
            <w:rStyle w:val="Hipervnculo"/>
            <w:rFonts w:ascii="Helvetica" w:hAnsi="Helvetica"/>
            <w:sz w:val="28"/>
            <w:szCs w:val="28"/>
          </w:rPr>
          <w:t>https://ofatomaringa.com/a-homilia-com-padre-beozzo-aproximou-se-de-jesus-um-leproso-suplicando-lhe-de-joelhos-se-quiseres-podes-limpar-me/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74717C" w:rsidRPr="008E7437" w:rsidRDefault="0074717C" w:rsidP="008E7437">
      <w:pPr>
        <w:jc w:val="both"/>
        <w:rPr>
          <w:sz w:val="28"/>
          <w:szCs w:val="28"/>
        </w:rPr>
      </w:pPr>
    </w:p>
    <w:sectPr w:rsidR="0074717C" w:rsidRPr="008E74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5C"/>
    <w:rsid w:val="0020367D"/>
    <w:rsid w:val="00522242"/>
    <w:rsid w:val="0074717C"/>
    <w:rsid w:val="0084495C"/>
    <w:rsid w:val="008C0DC3"/>
    <w:rsid w:val="008E7437"/>
    <w:rsid w:val="00C50D1B"/>
    <w:rsid w:val="00D505CA"/>
    <w:rsid w:val="00EA5F4A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C4D8C"/>
  <w15:chartTrackingRefBased/>
  <w15:docId w15:val="{B1831DF7-3484-C24C-92CD-61F4454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49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8449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5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4495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84495C"/>
  </w:style>
  <w:style w:type="character" w:customStyle="1" w:styleId="apple-converted-space">
    <w:name w:val="apple-converted-space"/>
    <w:basedOn w:val="Fuentedeprrafopredeter"/>
    <w:rsid w:val="0084495C"/>
  </w:style>
  <w:style w:type="character" w:styleId="Hipervnculo">
    <w:name w:val="Hyperlink"/>
    <w:basedOn w:val="Fuentedeprrafopredeter"/>
    <w:uiPriority w:val="99"/>
    <w:unhideWhenUsed/>
    <w:rsid w:val="0084495C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84495C"/>
  </w:style>
  <w:style w:type="paragraph" w:styleId="NormalWeb">
    <w:name w:val="Normal (Web)"/>
    <w:basedOn w:val="Normal"/>
    <w:uiPriority w:val="99"/>
    <w:semiHidden/>
    <w:unhideWhenUsed/>
    <w:rsid w:val="008449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DC3"/>
    <w:rPr>
      <w:color w:val="605E5C"/>
      <w:shd w:val="clear" w:color="auto" w:fill="E1DFDD"/>
    </w:rPr>
  </w:style>
  <w:style w:type="paragraph" w:customStyle="1" w:styleId="wp-caption-text">
    <w:name w:val="wp-caption-text"/>
    <w:basedOn w:val="Normal"/>
    <w:rsid w:val="008E74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553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279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7895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1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739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0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1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99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144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4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47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69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468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928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7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3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9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28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7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43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6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9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1656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501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65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987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3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111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51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9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3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104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wp-content/uploads/2024/02/LEPROSO-CURADOS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colunistas/padre-jose-oscar-beozz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atomaringa.com/a-homilia-com-padre-beozzo-aproximou-se-de-jesus-um-leproso-suplicando-lhe-de-joelhos-se-quiseres-podes-limpar-me/" TargetMode="External"/><Relationship Id="rId10" Type="http://schemas.openxmlformats.org/officeDocument/2006/relationships/hyperlink" Target="https://ofatomaringa.com/a-homilia-com-padre-beozzo-aproximou-se-de-jesus-um-leproso-suplicando-lhe-de-joelhos-se-quiseres-podes-limpar-me/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www.youtube.com/watch?v=b4TYtkBUs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7</cp:revision>
  <dcterms:created xsi:type="dcterms:W3CDTF">2024-01-21T14:56:00Z</dcterms:created>
  <dcterms:modified xsi:type="dcterms:W3CDTF">2024-02-12T07:05:00Z</dcterms:modified>
</cp:coreProperties>
</file>