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23CF8" w14:textId="77777777" w:rsidR="005A5B20" w:rsidRPr="005A5B20" w:rsidRDefault="005A5B20" w:rsidP="005A5B20">
      <w:pPr>
        <w:shd w:val="clear" w:color="auto" w:fill="FFFFFF"/>
        <w:spacing w:after="375" w:line="435" w:lineRule="atLeast"/>
        <w:outlineLvl w:val="0"/>
        <w:rPr>
          <w:rFonts w:ascii="Open Sans" w:eastAsia="Times New Roman" w:hAnsi="Open Sans" w:cs="Open Sans"/>
          <w:b/>
          <w:bCs/>
          <w:color w:val="333333"/>
          <w:kern w:val="36"/>
          <w:sz w:val="38"/>
          <w:szCs w:val="38"/>
          <w:lang w:eastAsia="es-UY"/>
          <w14:ligatures w14:val="none"/>
        </w:rPr>
      </w:pPr>
      <w:r w:rsidRPr="005A5B20">
        <w:rPr>
          <w:rFonts w:ascii="Open Sans" w:eastAsia="Times New Roman" w:hAnsi="Open Sans" w:cs="Open Sans"/>
          <w:b/>
          <w:bCs/>
          <w:color w:val="333333"/>
          <w:kern w:val="36"/>
          <w:sz w:val="38"/>
          <w:szCs w:val="38"/>
          <w:lang w:eastAsia="es-UY"/>
          <w14:ligatures w14:val="none"/>
        </w:rPr>
        <w:t>"Francisco, restaura mi Iglesia"</w:t>
      </w:r>
    </w:p>
    <w:p w14:paraId="31E9D0D5" w14:textId="77777777" w:rsidR="005A5B20" w:rsidRPr="005A5B20" w:rsidRDefault="005A5B20" w:rsidP="005A5B20">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5A5B20">
        <w:rPr>
          <w:rFonts w:ascii="Open Sans" w:eastAsia="Times New Roman" w:hAnsi="Open Sans" w:cs="Open Sans"/>
          <w:noProof/>
          <w:color w:val="000000"/>
          <w:kern w:val="0"/>
          <w:sz w:val="21"/>
          <w:szCs w:val="21"/>
          <w:lang w:eastAsia="es-UY"/>
          <w14:ligatures w14:val="none"/>
        </w:rPr>
        <w:drawing>
          <wp:inline distT="0" distB="0" distL="0" distR="0" wp14:anchorId="3CCA664C" wp14:editId="3BC33DAA">
            <wp:extent cx="6286500" cy="3530600"/>
            <wp:effectExtent l="0" t="0" r="0" b="0"/>
            <wp:docPr id="1" name="Imagen 4" descr="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a Francis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14:paraId="71FD53F1" w14:textId="77777777" w:rsidR="005A5B20" w:rsidRPr="005A5B20" w:rsidRDefault="005A5B20" w:rsidP="005A5B20">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5A5B20">
        <w:rPr>
          <w:rFonts w:ascii="Open Sans" w:eastAsia="Times New Roman" w:hAnsi="Open Sans" w:cs="Open Sans"/>
          <w:color w:val="000000"/>
          <w:kern w:val="0"/>
          <w:sz w:val="21"/>
          <w:szCs w:val="21"/>
          <w:lang w:eastAsia="es-UY"/>
          <w14:ligatures w14:val="none"/>
        </w:rPr>
        <w:t>Papa Francisco</w:t>
      </w:r>
    </w:p>
    <w:p w14:paraId="6325EF75" w14:textId="77777777" w:rsidR="005A5B20" w:rsidRPr="005A5B20" w:rsidRDefault="005A5B20" w:rsidP="005A5B20">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5A5B20">
        <w:rPr>
          <w:rFonts w:ascii="Montserrat" w:eastAsia="Times New Roman" w:hAnsi="Montserrat" w:cs="Open Sans"/>
          <w:b/>
          <w:bCs/>
          <w:color w:val="474747"/>
          <w:kern w:val="0"/>
          <w:sz w:val="26"/>
          <w:szCs w:val="26"/>
          <w:lang w:eastAsia="es-UY"/>
          <w14:ligatures w14:val="none"/>
        </w:rPr>
        <w:t>"Francisco es un temerario rompedor de protocolos y ha inaugurando un talante más cercano, más entrañable, más evangélico"</w:t>
      </w:r>
    </w:p>
    <w:p w14:paraId="41603A37" w14:textId="77777777" w:rsidR="005A5B20" w:rsidRPr="005A5B20" w:rsidRDefault="005A5B20" w:rsidP="005A5B20">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5A5B20">
        <w:rPr>
          <w:rFonts w:ascii="Montserrat" w:eastAsia="Times New Roman" w:hAnsi="Montserrat" w:cs="Open Sans"/>
          <w:b/>
          <w:bCs/>
          <w:color w:val="474747"/>
          <w:kern w:val="0"/>
          <w:sz w:val="26"/>
          <w:szCs w:val="26"/>
          <w:lang w:eastAsia="es-UY"/>
          <w14:ligatures w14:val="none"/>
        </w:rPr>
        <w:t>"Pienso que Juan Pablo II y Benito XVI inmovilizaron la Iglesia, pero no solamente la estancaron en un invierno confuso y riguroso, sino que cerraron puertas y ventanas y las cegaron con persianas para que el mundo no viera de la podredumbre de su interior"</w:t>
      </w:r>
    </w:p>
    <w:p w14:paraId="23A61A3D" w14:textId="77777777" w:rsidR="005A5B20" w:rsidRPr="005A5B20" w:rsidRDefault="005A5B20" w:rsidP="005A5B20">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5A5B20">
        <w:rPr>
          <w:rFonts w:ascii="Montserrat" w:eastAsia="Times New Roman" w:hAnsi="Montserrat" w:cs="Open Sans"/>
          <w:b/>
          <w:bCs/>
          <w:color w:val="474747"/>
          <w:kern w:val="0"/>
          <w:sz w:val="26"/>
          <w:szCs w:val="26"/>
          <w:lang w:eastAsia="es-UY"/>
          <w14:ligatures w14:val="none"/>
        </w:rPr>
        <w:t>"Medio siglo después, el espíritu de "ventanas abiertas" que trajo el Concilio Vaticano II parece verse multiplicado en la figura de Francisco, tras cincuenta años de crudo invierno"</w:t>
      </w:r>
    </w:p>
    <w:p w14:paraId="364949DD" w14:textId="77777777" w:rsidR="005A5B20" w:rsidRPr="005A5B20" w:rsidRDefault="005A5B20" w:rsidP="005A5B20">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5A5B20">
        <w:rPr>
          <w:rFonts w:ascii="inherit" w:eastAsia="Times New Roman" w:hAnsi="inherit" w:cs="Open Sans"/>
          <w:b/>
          <w:bCs/>
          <w:i/>
          <w:iCs/>
          <w:color w:val="333333"/>
          <w:kern w:val="0"/>
          <w:sz w:val="20"/>
          <w:szCs w:val="20"/>
          <w:lang w:eastAsia="es-UY"/>
          <w14:ligatures w14:val="none"/>
        </w:rPr>
        <w:t>16.02.2024 | Pepe Mallo</w:t>
      </w:r>
    </w:p>
    <w:p w14:paraId="34A36380" w14:textId="77777777" w:rsidR="005A5B20" w:rsidRPr="005A5B20" w:rsidRDefault="005A5B20" w:rsidP="005A5B20">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5B20">
        <w:rPr>
          <w:rFonts w:ascii="Open Sans" w:eastAsia="Times New Roman" w:hAnsi="Open Sans" w:cs="Open Sans"/>
          <w:b/>
          <w:bCs/>
          <w:color w:val="474747"/>
          <w:kern w:val="0"/>
          <w:sz w:val="21"/>
          <w:szCs w:val="21"/>
          <w:lang w:eastAsia="es-UY"/>
          <w14:ligatures w14:val="none"/>
        </w:rPr>
        <w:t>En mis “octoctogenarios” años de vivencia papal,</w:t>
      </w:r>
      <w:r w:rsidRPr="005A5B20">
        <w:rPr>
          <w:rFonts w:ascii="Open Sans" w:eastAsia="Times New Roman" w:hAnsi="Open Sans" w:cs="Open Sans"/>
          <w:color w:val="333333"/>
          <w:kern w:val="0"/>
          <w:sz w:val="21"/>
          <w:szCs w:val="21"/>
          <w:lang w:eastAsia="es-UY"/>
          <w14:ligatures w14:val="none"/>
        </w:rPr>
        <w:t xml:space="preserve"> he conocido a varios Pontífices, paralelamente a mi desarrollo personal y eclesial: En mi niñez, reinaba Pío XI, el papa del “Estado Vaticano”, de quien no tuve la más mínima idea por ser todavía un </w:t>
      </w:r>
      <w:r w:rsidRPr="005A5B20">
        <w:rPr>
          <w:rFonts w:ascii="Open Sans" w:eastAsia="Times New Roman" w:hAnsi="Open Sans" w:cs="Open Sans"/>
          <w:color w:val="333333"/>
          <w:kern w:val="0"/>
          <w:sz w:val="21"/>
          <w:szCs w:val="21"/>
          <w:lang w:eastAsia="es-UY"/>
          <w14:ligatures w14:val="none"/>
        </w:rPr>
        <w:lastRenderedPageBreak/>
        <w:t>angelote. En mis años de infancia y juventud, descubrí una Iglesia enquistada con el reservado y taciturno Pío XII con su austeridad y rigidez tridentina. Posteriormente, en mis años de estudios de Teología en Salamanca, asistí a la primavera de la Iglesia con la apertura de Juan XXIII con aquel “abramos las ventanas de la Iglesia”, y Pablo VI con el Concilio Vaticano II que llenó de entusiasmo y optimismo nuestros jóvenes espíritus recién ordenados.</w:t>
      </w:r>
    </w:p>
    <w:p w14:paraId="7B2CF286" w14:textId="77777777" w:rsidR="005A5B20" w:rsidRPr="005A5B20" w:rsidRDefault="005A5B20" w:rsidP="005A5B20">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5B20">
        <w:rPr>
          <w:rFonts w:ascii="Open Sans" w:eastAsia="Times New Roman" w:hAnsi="Open Sans" w:cs="Open Sans"/>
          <w:color w:val="333333"/>
          <w:kern w:val="0"/>
          <w:sz w:val="21"/>
          <w:szCs w:val="21"/>
          <w:lang w:eastAsia="es-UY"/>
          <w14:ligatures w14:val="none"/>
        </w:rPr>
        <w:t>Parecía que la Iglesia dejaba atrás cientos de años de cerrazón y oscurantismo; que se abría al mundo en esperanzada aurora; que dejaba de lado el servilismo dogmático y la condena, para salvaguardar la libertad de conciencia y de pensamiento. Efímero resultó el mandato de Juan Pablo I, potencial continuador de la apertura eclesial. Lamenté con el resto de la Iglesia su imprevisible y repentina muerte. Tras su fallecimiento, en mi edad adulta y ya durante mi actividad pastoral, ocuparon el solio pontificio Juan Pablo II y Benedicto XVI, uno para el otro y el otro para el uno.</w:t>
      </w:r>
    </w:p>
    <w:p w14:paraId="3A487D7F" w14:textId="77777777" w:rsidR="005A5B20" w:rsidRPr="005A5B20" w:rsidRDefault="005A5B20" w:rsidP="005A5B20">
      <w:pPr>
        <w:shd w:val="clear" w:color="auto" w:fill="FFFFFF"/>
        <w:spacing w:line="240" w:lineRule="auto"/>
        <w:rPr>
          <w:rFonts w:ascii="inherit" w:eastAsia="Times New Roman" w:hAnsi="inherit" w:cs="Open Sans"/>
          <w:color w:val="000000"/>
          <w:kern w:val="0"/>
          <w:sz w:val="21"/>
          <w:szCs w:val="21"/>
          <w:lang w:eastAsia="es-UY"/>
          <w14:ligatures w14:val="none"/>
        </w:rPr>
      </w:pPr>
      <w:r w:rsidRPr="005A5B20">
        <w:rPr>
          <w:rFonts w:ascii="inherit" w:eastAsia="Times New Roman" w:hAnsi="inherit" w:cs="Open Sans"/>
          <w:noProof/>
          <w:color w:val="000000"/>
          <w:kern w:val="0"/>
          <w:sz w:val="21"/>
          <w:szCs w:val="21"/>
          <w:lang w:eastAsia="es-UY"/>
          <w14:ligatures w14:val="none"/>
        </w:rPr>
        <w:drawing>
          <wp:inline distT="0" distB="0" distL="0" distR="0" wp14:anchorId="4C216FB5" wp14:editId="2E69953D">
            <wp:extent cx="4597400" cy="2865912"/>
            <wp:effectExtent l="0" t="0" r="0" b="0"/>
            <wp:docPr id="2" name="Imagen 3" descr="Juan Pablo II y Ratz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an Pablo II y Ratzing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04072" cy="2870071"/>
                    </a:xfrm>
                    <a:prstGeom prst="rect">
                      <a:avLst/>
                    </a:prstGeom>
                    <a:noFill/>
                    <a:ln>
                      <a:noFill/>
                    </a:ln>
                  </pic:spPr>
                </pic:pic>
              </a:graphicData>
            </a:graphic>
          </wp:inline>
        </w:drawing>
      </w:r>
    </w:p>
    <w:p w14:paraId="0A035385" w14:textId="77777777" w:rsidR="005A5B20" w:rsidRPr="005A5B20" w:rsidRDefault="005A5B20" w:rsidP="005A5B20">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5B20">
        <w:rPr>
          <w:rFonts w:ascii="Open Sans" w:eastAsia="Times New Roman" w:hAnsi="Open Sans" w:cs="Open Sans"/>
          <w:b/>
          <w:bCs/>
          <w:color w:val="474747"/>
          <w:kern w:val="0"/>
          <w:sz w:val="21"/>
          <w:szCs w:val="21"/>
          <w:lang w:eastAsia="es-UY"/>
          <w14:ligatures w14:val="none"/>
        </w:rPr>
        <w:t>Pienso que Juan Pablo II y Benito XVI inmovilizaron la Iglesia,</w:t>
      </w:r>
      <w:r w:rsidRPr="005A5B20">
        <w:rPr>
          <w:rFonts w:ascii="Open Sans" w:eastAsia="Times New Roman" w:hAnsi="Open Sans" w:cs="Open Sans"/>
          <w:color w:val="333333"/>
          <w:kern w:val="0"/>
          <w:sz w:val="21"/>
          <w:szCs w:val="21"/>
          <w:lang w:eastAsia="es-UY"/>
          <w14:ligatures w14:val="none"/>
        </w:rPr>
        <w:t> pero no solamente la estancaron en un invierno confuso y riguroso, sino que cerraron puertas y ventanas y las cegaron con persianas para que el mundo no viera de la podredumbre de su interior. Doctrinalmente, había que entrar por el aro: “Fuera de la Iglesia no hay salvación”, y “¡la Iglesia soy yo!”   Se oficializó el pensamiento único en la Iglesia. Nada podía discutírsele al Papa.</w:t>
      </w:r>
    </w:p>
    <w:p w14:paraId="3CA7DBC0" w14:textId="77777777" w:rsidR="005A5B20" w:rsidRPr="005A5B20" w:rsidRDefault="005A5B20" w:rsidP="005A5B20">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5B20">
        <w:rPr>
          <w:rFonts w:ascii="Open Sans" w:eastAsia="Times New Roman" w:hAnsi="Open Sans" w:cs="Open Sans"/>
          <w:b/>
          <w:bCs/>
          <w:color w:val="474747"/>
          <w:kern w:val="0"/>
          <w:sz w:val="21"/>
          <w:szCs w:val="21"/>
          <w:lang w:eastAsia="es-UY"/>
          <w14:ligatures w14:val="none"/>
        </w:rPr>
        <w:t>Quitó poder a los sínodos de obispos, despreciando gravemente la democracia que se respiraba desde el Vaticano II</w:t>
      </w:r>
      <w:r w:rsidRPr="005A5B20">
        <w:rPr>
          <w:rFonts w:ascii="Open Sans" w:eastAsia="Times New Roman" w:hAnsi="Open Sans" w:cs="Open Sans"/>
          <w:color w:val="333333"/>
          <w:kern w:val="0"/>
          <w:sz w:val="21"/>
          <w:szCs w:val="21"/>
          <w:lang w:eastAsia="es-UY"/>
          <w14:ligatures w14:val="none"/>
        </w:rPr>
        <w:t>. De puertas  afuera, en sus aparatosos viajes por el mundo, fue considerado un paladín del diálogo, de las libertades, de la tolerancia, de la paz y el perdón; pero de ventanas adentro acalló el derecho de expresión, prohibió el diálogo, pecó de misógino y consagró, al alimón con Benedicto XVI, una teología fundamentalista, condenas incluidas.</w:t>
      </w:r>
    </w:p>
    <w:p w14:paraId="0EA624B4" w14:textId="77777777" w:rsidR="005A5B20" w:rsidRPr="005A5B20" w:rsidRDefault="005A5B20" w:rsidP="005A5B20">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5B20">
        <w:rPr>
          <w:rFonts w:ascii="Open Sans" w:eastAsia="Times New Roman" w:hAnsi="Open Sans" w:cs="Open Sans"/>
          <w:b/>
          <w:bCs/>
          <w:color w:val="474747"/>
          <w:kern w:val="0"/>
          <w:sz w:val="21"/>
          <w:szCs w:val="21"/>
          <w:lang w:eastAsia="es-UY"/>
          <w14:ligatures w14:val="none"/>
        </w:rPr>
        <w:lastRenderedPageBreak/>
        <w:t>Ya en mi añosa edad, el Espíritu Santo</w:t>
      </w:r>
      <w:r w:rsidRPr="005A5B20">
        <w:rPr>
          <w:rFonts w:ascii="Open Sans" w:eastAsia="Times New Roman" w:hAnsi="Open Sans" w:cs="Open Sans"/>
          <w:color w:val="333333"/>
          <w:kern w:val="0"/>
          <w:sz w:val="21"/>
          <w:szCs w:val="21"/>
          <w:lang w:eastAsia="es-UY"/>
          <w14:ligatures w14:val="none"/>
        </w:rPr>
        <w:t> nos ha regalado un papa “venido del fin del mundo”. Adoptó el nombre de Francisco. Lo que no sabíamos era que, al elegir el nombre de Francisco, iba a descubrirnos algo más, mucho más que un nombre. Como dice Boff, “Francisco no es un nombre sino un proyecto de Iglesia”. También él ha escuchado el susurro del Espíritu: “Francisco, restaura mi iglesia en ruinas”. Y se propuso volver a abrir puertas y ventanas.</w:t>
      </w:r>
    </w:p>
    <w:p w14:paraId="16DAB99A" w14:textId="77777777" w:rsidR="005A5B20" w:rsidRPr="005A5B20" w:rsidRDefault="005A5B20" w:rsidP="005A5B20">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5B20">
        <w:rPr>
          <w:rFonts w:ascii="Open Sans" w:eastAsia="Times New Roman" w:hAnsi="Open Sans" w:cs="Open Sans"/>
          <w:b/>
          <w:bCs/>
          <w:color w:val="474747"/>
          <w:kern w:val="0"/>
          <w:sz w:val="21"/>
          <w:szCs w:val="21"/>
          <w:lang w:eastAsia="es-UY"/>
          <w14:ligatures w14:val="none"/>
        </w:rPr>
        <w:t>Medio siglo después, el espíritu de "ventanas abiertas"</w:t>
      </w:r>
      <w:r w:rsidRPr="005A5B20">
        <w:rPr>
          <w:rFonts w:ascii="Open Sans" w:eastAsia="Times New Roman" w:hAnsi="Open Sans" w:cs="Open Sans"/>
          <w:color w:val="333333"/>
          <w:kern w:val="0"/>
          <w:sz w:val="21"/>
          <w:szCs w:val="21"/>
          <w:lang w:eastAsia="es-UY"/>
          <w14:ligatures w14:val="none"/>
        </w:rPr>
        <w:t> que trajo el Concilio Vaticano II parece verse multiplicado en la figura de Francisco, tras cincuenta años de crudo invierno. Su Pontificado está representando una novedad permanente. Él encarna en la actualidad la nueva promesa de renovación para una Iglesia demasiado aquejada de tanto clericalismo,  restricciones y exclusión.</w:t>
      </w:r>
    </w:p>
    <w:p w14:paraId="600F02DD" w14:textId="77777777" w:rsidR="005A5B20" w:rsidRPr="005A5B20" w:rsidRDefault="005A5B20" w:rsidP="005A5B20">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5A5B20">
        <w:rPr>
          <w:rFonts w:ascii="inherit" w:eastAsia="Times New Roman" w:hAnsi="inherit" w:cs="Open Sans"/>
          <w:noProof/>
          <w:color w:val="000000"/>
          <w:kern w:val="0"/>
          <w:sz w:val="21"/>
          <w:szCs w:val="21"/>
          <w:lang w:eastAsia="es-UY"/>
          <w14:ligatures w14:val="none"/>
        </w:rPr>
        <w:drawing>
          <wp:inline distT="0" distB="0" distL="0" distR="0" wp14:anchorId="30F430CF" wp14:editId="5E893D88">
            <wp:extent cx="5308600" cy="2980453"/>
            <wp:effectExtent l="0" t="0" r="6350" b="0"/>
            <wp:docPr id="3" name="Imagen 2" descr="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cis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3150" cy="2983007"/>
                    </a:xfrm>
                    <a:prstGeom prst="rect">
                      <a:avLst/>
                    </a:prstGeom>
                    <a:noFill/>
                    <a:ln>
                      <a:noFill/>
                    </a:ln>
                  </pic:spPr>
                </pic:pic>
              </a:graphicData>
            </a:graphic>
          </wp:inline>
        </w:drawing>
      </w:r>
    </w:p>
    <w:p w14:paraId="3AEDC1C9" w14:textId="77777777" w:rsidR="005A5B20" w:rsidRPr="005A5B20" w:rsidRDefault="005A5B20" w:rsidP="005A5B20">
      <w:pPr>
        <w:shd w:val="clear" w:color="auto" w:fill="FFFFFF"/>
        <w:spacing w:line="240" w:lineRule="auto"/>
        <w:rPr>
          <w:rFonts w:ascii="inherit" w:eastAsia="Times New Roman" w:hAnsi="inherit" w:cs="Open Sans"/>
          <w:color w:val="000000"/>
          <w:kern w:val="0"/>
          <w:sz w:val="21"/>
          <w:szCs w:val="21"/>
          <w:lang w:eastAsia="es-UY"/>
          <w14:ligatures w14:val="none"/>
        </w:rPr>
      </w:pPr>
      <w:r w:rsidRPr="005A5B20">
        <w:rPr>
          <w:rFonts w:ascii="inherit" w:eastAsia="Times New Roman" w:hAnsi="inherit" w:cs="Open Sans"/>
          <w:color w:val="000000"/>
          <w:kern w:val="0"/>
          <w:sz w:val="21"/>
          <w:szCs w:val="21"/>
          <w:lang w:eastAsia="es-UY"/>
          <w14:ligatures w14:val="none"/>
        </w:rPr>
        <w:t>Francisco</w:t>
      </w:r>
    </w:p>
    <w:p w14:paraId="4E300C44" w14:textId="77777777" w:rsidR="005A5B20" w:rsidRPr="005A5B20" w:rsidRDefault="005A5B20" w:rsidP="005A5B20">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5B20">
        <w:rPr>
          <w:rFonts w:ascii="Open Sans" w:eastAsia="Times New Roman" w:hAnsi="Open Sans" w:cs="Open Sans"/>
          <w:b/>
          <w:bCs/>
          <w:color w:val="474747"/>
          <w:kern w:val="0"/>
          <w:sz w:val="21"/>
          <w:szCs w:val="21"/>
          <w:lang w:eastAsia="es-UY"/>
          <w14:ligatures w14:val="none"/>
        </w:rPr>
        <w:t>Felizmente de nuevo soplan vientos de renovación</w:t>
      </w:r>
      <w:r w:rsidRPr="005A5B20">
        <w:rPr>
          <w:rFonts w:ascii="Open Sans" w:eastAsia="Times New Roman" w:hAnsi="Open Sans" w:cs="Open Sans"/>
          <w:color w:val="333333"/>
          <w:kern w:val="0"/>
          <w:sz w:val="21"/>
          <w:szCs w:val="21"/>
          <w:lang w:eastAsia="es-UY"/>
          <w14:ligatures w14:val="none"/>
        </w:rPr>
        <w:t> en la Iglesia, aunque parece que esta súbita corriente de aire fresco ha provocado estrepitosos estornudos en un buen  número de defensores de la ortodoxia poco dados a ventilar. Francisco ha comenzado por “erradicar”, por “remover” y, sobre todo, por “recuperar” el proyecto evangélico: “una Iglesia pobre y para los pobres” y ha restaurado la “corresponsabilidad en una Iglesia humilde, servidora, sencilla y samaritana”.</w:t>
      </w:r>
    </w:p>
    <w:p w14:paraId="24537B26" w14:textId="77777777" w:rsidR="005A5B20" w:rsidRPr="005A5B20" w:rsidRDefault="005A5B20" w:rsidP="005A5B20">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5B20">
        <w:rPr>
          <w:rFonts w:ascii="Open Sans" w:eastAsia="Times New Roman" w:hAnsi="Open Sans" w:cs="Open Sans"/>
          <w:b/>
          <w:bCs/>
          <w:color w:val="474747"/>
          <w:kern w:val="0"/>
          <w:sz w:val="21"/>
          <w:szCs w:val="21"/>
          <w:lang w:eastAsia="es-UY"/>
          <w14:ligatures w14:val="none"/>
        </w:rPr>
        <w:t>Francisco es un temerario rompedor de protocolos y ha inaugurando un talante más cercano, más entrañable, más evangélico</w:t>
      </w:r>
      <w:r w:rsidRPr="005A5B20">
        <w:rPr>
          <w:rFonts w:ascii="Open Sans" w:eastAsia="Times New Roman" w:hAnsi="Open Sans" w:cs="Open Sans"/>
          <w:color w:val="333333"/>
          <w:kern w:val="0"/>
          <w:sz w:val="21"/>
          <w:szCs w:val="21"/>
          <w:lang w:eastAsia="es-UY"/>
          <w14:ligatures w14:val="none"/>
        </w:rPr>
        <w:t>. No ha cedido a las tentaciones del poder, ni a honores y dignidades ni a títulos santificadores ni prerrogativas exclusivas ni excluyentes. Se ha hecho reflector de la fe y de la unidad;  no foco de latría. No ha empuñado ni se ha apoyado en el báculo de la autoridad, sino en el del servicio. No se ha afianzado en la cátedra de Pedro para imponer doctrinas y cargas insoportables, sino para acoger sin dogmatismos, acercar sin reprobaciones, perdonar sin reproches.</w:t>
      </w:r>
    </w:p>
    <w:p w14:paraId="31A8309B" w14:textId="77777777" w:rsidR="005A5B20" w:rsidRPr="005A5B20" w:rsidRDefault="005A5B20" w:rsidP="005A5B20">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5B20">
        <w:rPr>
          <w:rFonts w:ascii="Open Sans" w:eastAsia="Times New Roman" w:hAnsi="Open Sans" w:cs="Open Sans"/>
          <w:b/>
          <w:bCs/>
          <w:color w:val="474747"/>
          <w:kern w:val="0"/>
          <w:sz w:val="21"/>
          <w:szCs w:val="21"/>
          <w:lang w:eastAsia="es-UY"/>
          <w14:ligatures w14:val="none"/>
        </w:rPr>
        <w:lastRenderedPageBreak/>
        <w:t>Francisco, al comienzo de su pontificado,</w:t>
      </w:r>
      <w:r w:rsidRPr="005A5B20">
        <w:rPr>
          <w:rFonts w:ascii="Open Sans" w:eastAsia="Times New Roman" w:hAnsi="Open Sans" w:cs="Open Sans"/>
          <w:color w:val="333333"/>
          <w:kern w:val="0"/>
          <w:sz w:val="21"/>
          <w:szCs w:val="21"/>
          <w:lang w:eastAsia="es-UY"/>
          <w14:ligatures w14:val="none"/>
        </w:rPr>
        <w:t> en su exhortación “Evangelii gaudium”, nos urge a vivir  “Una Iglesia en salida”, expresión que encierra una velada crítica al modelo anterior de Iglesia que era una Iglesia “sin salida”. Una Iglesia en salida es una Iglesia de puertas abiertas para acoger y recibir, escuchar y comprender, proponer y acompañar, y al mismo tiempo, para salir a buscar. Por eso, “remueve” el clericalismo, el  funcionariado de lo sagrado, una estirpe acomodada en la fastuosidad, en la ostentación, en el lucimiento; instalada con frecuencia en la hipocresía; inclinada más a la condena que a la comprensión y la tolerancia; que busca el poder para trepar... El Papa recuerda a curas, obispos y cardenales que “no deben considerarse propietarios de poderes especiales, dueños de la Iglesia, sino ponerse al servicio de la comunidad”.</w:t>
      </w:r>
    </w:p>
    <w:p w14:paraId="1C5D6EF2" w14:textId="55478B2E" w:rsidR="005A5B20" w:rsidRPr="005A5B20" w:rsidRDefault="005A5B20" w:rsidP="005A5B20">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5B20">
        <w:rPr>
          <w:rFonts w:ascii="Open Sans" w:eastAsia="Times New Roman" w:hAnsi="Open Sans" w:cs="Open Sans"/>
          <w:b/>
          <w:bCs/>
          <w:color w:val="474747"/>
          <w:kern w:val="0"/>
          <w:sz w:val="21"/>
          <w:szCs w:val="21"/>
          <w:lang w:eastAsia="es-UY"/>
          <w14:ligatures w14:val="none"/>
        </w:rPr>
        <w:t>Pocos nacidos de mujer han conseguido aguantar</w:t>
      </w:r>
      <w:r w:rsidR="001A725B">
        <w:rPr>
          <w:rFonts w:ascii="Open Sans" w:eastAsia="Times New Roman" w:hAnsi="Open Sans" w:cs="Open Sans"/>
          <w:b/>
          <w:bCs/>
          <w:color w:val="474747"/>
          <w:kern w:val="0"/>
          <w:sz w:val="21"/>
          <w:szCs w:val="21"/>
          <w:lang w:eastAsia="es-UY"/>
          <w14:ligatures w14:val="none"/>
        </w:rPr>
        <w:t xml:space="preserve"> </w:t>
      </w:r>
      <w:r w:rsidRPr="005A5B20">
        <w:rPr>
          <w:rFonts w:ascii="Open Sans" w:eastAsia="Times New Roman" w:hAnsi="Open Sans" w:cs="Open Sans"/>
          <w:b/>
          <w:bCs/>
          <w:color w:val="474747"/>
          <w:kern w:val="0"/>
          <w:sz w:val="21"/>
          <w:szCs w:val="21"/>
          <w:lang w:eastAsia="es-UY"/>
          <w14:ligatures w14:val="none"/>
        </w:rPr>
        <w:t>como lo está haciendo Francisco las incesantes y brutales embestidas recibidas dentro de la Iglesia</w:t>
      </w:r>
      <w:r w:rsidRPr="005A5B20">
        <w:rPr>
          <w:rFonts w:ascii="Open Sans" w:eastAsia="Times New Roman" w:hAnsi="Open Sans" w:cs="Open Sans"/>
          <w:color w:val="333333"/>
          <w:kern w:val="0"/>
          <w:sz w:val="21"/>
          <w:szCs w:val="21"/>
          <w:lang w:eastAsia="es-UY"/>
          <w14:ligatures w14:val="none"/>
        </w:rPr>
        <w:t>. Y, aunque la procesión se lleva por dentro, lo ha hecho sin perder la compostura ni el espíritu evangélico, con valentía y generosidad. Existen personas que propugnan fanáticamente un rigorismo dogmático al que llaman fe. Pero es una fe en el Derecho Canónico, no en el Evangelio. El Papa  destroza sus rígidos esquemas ideológicos y les recuerda que “hoy también hay fariseos y doctores de la ley que intentan hacer caer a Jesús"; fariseos hipócritas que “pagan el diezmo de la menta y del comino y descuidan lo más importante de la Ley: la justicia, la misericordia. (Mt. 23,23).</w:t>
      </w:r>
    </w:p>
    <w:p w14:paraId="4775FC13" w14:textId="77777777" w:rsidR="005A5B20" w:rsidRPr="005A5B20" w:rsidRDefault="005A5B20" w:rsidP="005A5B20">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5B20">
        <w:rPr>
          <w:rFonts w:ascii="Open Sans" w:eastAsia="Times New Roman" w:hAnsi="Open Sans" w:cs="Open Sans"/>
          <w:b/>
          <w:bCs/>
          <w:color w:val="474747"/>
          <w:kern w:val="0"/>
          <w:sz w:val="21"/>
          <w:szCs w:val="21"/>
          <w:lang w:eastAsia="es-UY"/>
          <w14:ligatures w14:val="none"/>
        </w:rPr>
        <w:t>La historia actual de la Iglesia necesitaba un papa,</w:t>
      </w:r>
      <w:r w:rsidRPr="005A5B20">
        <w:rPr>
          <w:rFonts w:ascii="Open Sans" w:eastAsia="Times New Roman" w:hAnsi="Open Sans" w:cs="Open Sans"/>
          <w:color w:val="333333"/>
          <w:kern w:val="0"/>
          <w:sz w:val="21"/>
          <w:szCs w:val="21"/>
          <w:lang w:eastAsia="es-UY"/>
          <w14:ligatures w14:val="none"/>
        </w:rPr>
        <w:t> dirigido por el Espíritu, capaz de “derruir” el mastodóntico edificio eclesial y “edificar” la verdadera “casa de Dios”. Francisco está desplegando nuevas perspectivas y, sobre todo, alentando nuevas esperanzas. ¿Asistiremos pronto a decisiones de gran calado?</w:t>
      </w:r>
    </w:p>
    <w:p w14:paraId="14544DA8" w14:textId="77777777" w:rsidR="005A5B20" w:rsidRPr="005A5B20" w:rsidRDefault="005A5B20" w:rsidP="005A5B20">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5B20">
        <w:rPr>
          <w:rFonts w:ascii="Open Sans" w:eastAsia="Times New Roman" w:hAnsi="Open Sans" w:cs="Open Sans"/>
          <w:color w:val="333333"/>
          <w:kern w:val="0"/>
          <w:sz w:val="21"/>
          <w:szCs w:val="21"/>
          <w:lang w:eastAsia="es-UY"/>
          <w14:ligatures w14:val="none"/>
        </w:rPr>
        <w:t>Yo también estoy con Francisco.</w:t>
      </w:r>
    </w:p>
    <w:p w14:paraId="0133D6F7" w14:textId="77777777" w:rsidR="005A5B20" w:rsidRPr="005A5B20" w:rsidRDefault="005A5B20" w:rsidP="005A5B20">
      <w:pPr>
        <w:shd w:val="clear" w:color="auto" w:fill="FFFFFF"/>
        <w:spacing w:line="240" w:lineRule="auto"/>
        <w:rPr>
          <w:rFonts w:ascii="inherit" w:eastAsia="Times New Roman" w:hAnsi="inherit" w:cs="Open Sans"/>
          <w:color w:val="000000"/>
          <w:kern w:val="0"/>
          <w:sz w:val="21"/>
          <w:szCs w:val="21"/>
          <w:lang w:eastAsia="es-UY"/>
          <w14:ligatures w14:val="none"/>
        </w:rPr>
      </w:pPr>
      <w:r w:rsidRPr="005A5B20">
        <w:rPr>
          <w:rFonts w:ascii="inherit" w:eastAsia="Times New Roman" w:hAnsi="inherit" w:cs="Open Sans"/>
          <w:noProof/>
          <w:color w:val="000000"/>
          <w:kern w:val="0"/>
          <w:sz w:val="21"/>
          <w:szCs w:val="21"/>
          <w:lang w:eastAsia="es-UY"/>
          <w14:ligatures w14:val="none"/>
        </w:rPr>
        <w:lastRenderedPageBreak/>
        <w:drawing>
          <wp:inline distT="0" distB="0" distL="0" distR="0" wp14:anchorId="045BE325" wp14:editId="60861FB6">
            <wp:extent cx="4324350" cy="4021948"/>
            <wp:effectExtent l="0" t="0" r="0" b="0"/>
            <wp:docPr id="4" name="Imagen 1" descr="Tampoco nos cansamos quienes apoyamos al 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mpoco nos cansamos quienes apoyamos al Pap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8711" cy="4026004"/>
                    </a:xfrm>
                    <a:prstGeom prst="rect">
                      <a:avLst/>
                    </a:prstGeom>
                    <a:noFill/>
                    <a:ln>
                      <a:noFill/>
                    </a:ln>
                  </pic:spPr>
                </pic:pic>
              </a:graphicData>
            </a:graphic>
          </wp:inline>
        </w:drawing>
      </w:r>
    </w:p>
    <w:p w14:paraId="4466E56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Montserrat">
    <w:panose1 w:val="020B0604020202020204"/>
    <w:charset w:val="4D"/>
    <w:family w:val="auto"/>
    <w:pitch w:val="variable"/>
    <w:sig w:usb0="2000020F" w:usb1="00000003" w:usb2="00000000" w:usb3="00000000" w:csb0="00000197"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A3F7F"/>
    <w:multiLevelType w:val="multilevel"/>
    <w:tmpl w:val="6780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47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20"/>
    <w:rsid w:val="001A725B"/>
    <w:rsid w:val="005A5B2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4EA2"/>
  <w15:chartTrackingRefBased/>
  <w15:docId w15:val="{7C477001-EE38-46B1-BE95-34C955E1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35460">
      <w:bodyDiv w:val="1"/>
      <w:marLeft w:val="0"/>
      <w:marRight w:val="0"/>
      <w:marTop w:val="0"/>
      <w:marBottom w:val="0"/>
      <w:divBdr>
        <w:top w:val="none" w:sz="0" w:space="0" w:color="auto"/>
        <w:left w:val="none" w:sz="0" w:space="0" w:color="auto"/>
        <w:bottom w:val="none" w:sz="0" w:space="0" w:color="auto"/>
        <w:right w:val="none" w:sz="0" w:space="0" w:color="auto"/>
      </w:divBdr>
      <w:divsChild>
        <w:div w:id="1684891813">
          <w:marLeft w:val="0"/>
          <w:marRight w:val="0"/>
          <w:marTop w:val="0"/>
          <w:marBottom w:val="600"/>
          <w:divBdr>
            <w:top w:val="none" w:sz="0" w:space="0" w:color="auto"/>
            <w:left w:val="none" w:sz="0" w:space="0" w:color="auto"/>
            <w:bottom w:val="none" w:sz="0" w:space="0" w:color="auto"/>
            <w:right w:val="none" w:sz="0" w:space="0" w:color="auto"/>
          </w:divBdr>
          <w:divsChild>
            <w:div w:id="4940259">
              <w:marLeft w:val="0"/>
              <w:marRight w:val="0"/>
              <w:marTop w:val="0"/>
              <w:marBottom w:val="0"/>
              <w:divBdr>
                <w:top w:val="none" w:sz="0" w:space="0" w:color="auto"/>
                <w:left w:val="none" w:sz="0" w:space="0" w:color="auto"/>
                <w:bottom w:val="none" w:sz="0" w:space="0" w:color="auto"/>
                <w:right w:val="none" w:sz="0" w:space="0" w:color="auto"/>
              </w:divBdr>
            </w:div>
          </w:divsChild>
        </w:div>
        <w:div w:id="1975332028">
          <w:marLeft w:val="0"/>
          <w:marRight w:val="0"/>
          <w:marTop w:val="0"/>
          <w:marBottom w:val="0"/>
          <w:divBdr>
            <w:top w:val="none" w:sz="0" w:space="0" w:color="auto"/>
            <w:left w:val="none" w:sz="0" w:space="0" w:color="auto"/>
            <w:bottom w:val="none" w:sz="0" w:space="0" w:color="auto"/>
            <w:right w:val="none" w:sz="0" w:space="0" w:color="auto"/>
          </w:divBdr>
          <w:divsChild>
            <w:div w:id="1225602605">
              <w:marLeft w:val="0"/>
              <w:marRight w:val="0"/>
              <w:marTop w:val="0"/>
              <w:marBottom w:val="0"/>
              <w:divBdr>
                <w:top w:val="none" w:sz="0" w:space="0" w:color="auto"/>
                <w:left w:val="none" w:sz="0" w:space="0" w:color="auto"/>
                <w:bottom w:val="none" w:sz="0" w:space="0" w:color="auto"/>
                <w:right w:val="none" w:sz="0" w:space="0" w:color="auto"/>
              </w:divBdr>
              <w:divsChild>
                <w:div w:id="1722745562">
                  <w:marLeft w:val="-1275"/>
                  <w:marRight w:val="0"/>
                  <w:marTop w:val="0"/>
                  <w:marBottom w:val="0"/>
                  <w:divBdr>
                    <w:top w:val="none" w:sz="0" w:space="0" w:color="auto"/>
                    <w:left w:val="none" w:sz="0" w:space="0" w:color="auto"/>
                    <w:bottom w:val="none" w:sz="0" w:space="0" w:color="auto"/>
                    <w:right w:val="none" w:sz="0" w:space="0" w:color="auto"/>
                  </w:divBdr>
                </w:div>
                <w:div w:id="315376730">
                  <w:marLeft w:val="0"/>
                  <w:marRight w:val="0"/>
                  <w:marTop w:val="0"/>
                  <w:marBottom w:val="0"/>
                  <w:divBdr>
                    <w:top w:val="none" w:sz="0" w:space="0" w:color="auto"/>
                    <w:left w:val="none" w:sz="0" w:space="0" w:color="auto"/>
                    <w:bottom w:val="none" w:sz="0" w:space="0" w:color="auto"/>
                    <w:right w:val="none" w:sz="0" w:space="0" w:color="auto"/>
                  </w:divBdr>
                  <w:divsChild>
                    <w:div w:id="1820658174">
                      <w:marLeft w:val="0"/>
                      <w:marRight w:val="0"/>
                      <w:marTop w:val="0"/>
                      <w:marBottom w:val="0"/>
                      <w:divBdr>
                        <w:top w:val="none" w:sz="0" w:space="0" w:color="auto"/>
                        <w:left w:val="none" w:sz="0" w:space="0" w:color="auto"/>
                        <w:bottom w:val="none" w:sz="0" w:space="0" w:color="auto"/>
                        <w:right w:val="none" w:sz="0" w:space="0" w:color="auto"/>
                      </w:divBdr>
                    </w:div>
                    <w:div w:id="1625886845">
                      <w:marLeft w:val="0"/>
                      <w:marRight w:val="0"/>
                      <w:marTop w:val="0"/>
                      <w:marBottom w:val="0"/>
                      <w:divBdr>
                        <w:top w:val="none" w:sz="0" w:space="0" w:color="auto"/>
                        <w:left w:val="none" w:sz="0" w:space="0" w:color="auto"/>
                        <w:bottom w:val="none" w:sz="0" w:space="0" w:color="auto"/>
                        <w:right w:val="none" w:sz="0" w:space="0" w:color="auto"/>
                      </w:divBdr>
                      <w:divsChild>
                        <w:div w:id="1354651493">
                          <w:marLeft w:val="0"/>
                          <w:marRight w:val="0"/>
                          <w:marTop w:val="0"/>
                          <w:marBottom w:val="0"/>
                          <w:divBdr>
                            <w:top w:val="single" w:sz="36" w:space="4" w:color="D3F3FF"/>
                            <w:left w:val="single" w:sz="36" w:space="0" w:color="D3F3FF"/>
                            <w:bottom w:val="single" w:sz="36" w:space="4" w:color="D3F3FF"/>
                            <w:right w:val="single" w:sz="36" w:space="0" w:color="D3F3FF"/>
                          </w:divBdr>
                        </w:div>
                        <w:div w:id="1312521130">
                          <w:marLeft w:val="0"/>
                          <w:marRight w:val="0"/>
                          <w:marTop w:val="0"/>
                          <w:marBottom w:val="0"/>
                          <w:divBdr>
                            <w:top w:val="single" w:sz="36" w:space="4" w:color="D3F3FF"/>
                            <w:left w:val="single" w:sz="36" w:space="0" w:color="D3F3FF"/>
                            <w:bottom w:val="single" w:sz="36" w:space="4" w:color="D3F3FF"/>
                            <w:right w:val="single" w:sz="36" w:space="0" w:color="D3F3FF"/>
                          </w:divBdr>
                        </w:div>
                        <w:div w:id="1435975997">
                          <w:marLeft w:val="0"/>
                          <w:marRight w:val="0"/>
                          <w:marTop w:val="0"/>
                          <w:marBottom w:val="450"/>
                          <w:divBdr>
                            <w:top w:val="none" w:sz="0" w:space="0" w:color="auto"/>
                            <w:left w:val="none" w:sz="0" w:space="0" w:color="auto"/>
                            <w:bottom w:val="none" w:sz="0" w:space="0" w:color="auto"/>
                            <w:right w:val="none" w:sz="0" w:space="0" w:color="auto"/>
                          </w:divBdr>
                        </w:div>
                        <w:div w:id="1440296088">
                          <w:marLeft w:val="0"/>
                          <w:marRight w:val="0"/>
                          <w:marTop w:val="0"/>
                          <w:marBottom w:val="450"/>
                          <w:divBdr>
                            <w:top w:val="none" w:sz="0" w:space="0" w:color="auto"/>
                            <w:left w:val="none" w:sz="0" w:space="0" w:color="auto"/>
                            <w:bottom w:val="none" w:sz="0" w:space="0" w:color="auto"/>
                            <w:right w:val="none" w:sz="0" w:space="0" w:color="auto"/>
                          </w:divBdr>
                          <w:divsChild>
                            <w:div w:id="1867400593">
                              <w:marLeft w:val="0"/>
                              <w:marRight w:val="0"/>
                              <w:marTop w:val="0"/>
                              <w:marBottom w:val="0"/>
                              <w:divBdr>
                                <w:top w:val="none" w:sz="0" w:space="0" w:color="auto"/>
                                <w:left w:val="none" w:sz="0" w:space="0" w:color="auto"/>
                                <w:bottom w:val="none" w:sz="0" w:space="0" w:color="auto"/>
                                <w:right w:val="none" w:sz="0" w:space="0" w:color="auto"/>
                              </w:divBdr>
                            </w:div>
                          </w:divsChild>
                        </w:div>
                        <w:div w:id="13704916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1028</Words>
  <Characters>5660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2024-02-24T11:34:00Z</dcterms:created>
  <dcterms:modified xsi:type="dcterms:W3CDTF">2024-02-26T09:56:00Z</dcterms:modified>
</cp:coreProperties>
</file>