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19FCF" w14:textId="4CE02E89" w:rsidR="003432AA" w:rsidRPr="000156E1" w:rsidRDefault="00442D48" w:rsidP="00EB3E2E">
      <w:pPr>
        <w:shd w:val="clear" w:color="auto" w:fill="F7CAAC" w:themeFill="accent2" w:themeFillTint="66"/>
        <w:rPr>
          <w:rFonts w:ascii="Calibri Light" w:hAnsi="Calibri Light" w:cs="Calibri Light"/>
          <w:b/>
          <w:bCs/>
          <w:lang w:val="es-ES"/>
        </w:rPr>
      </w:pPr>
      <w:r w:rsidRPr="000156E1">
        <w:rPr>
          <w:rFonts w:ascii="Calibri Light" w:hAnsi="Calibri Light" w:cs="Calibri Light"/>
          <w:b/>
          <w:bCs/>
          <w:lang w:val="es-ES"/>
        </w:rPr>
        <w:t xml:space="preserve">7. </w:t>
      </w:r>
      <w:r w:rsidR="00615C0A" w:rsidRPr="000156E1">
        <w:rPr>
          <w:rFonts w:ascii="Calibri Light" w:hAnsi="Calibri Light" w:cs="Calibri Light"/>
          <w:b/>
          <w:bCs/>
          <w:lang w:val="es-ES"/>
        </w:rPr>
        <w:t>No deja huella lo que no siembra amor</w:t>
      </w:r>
    </w:p>
    <w:p w14:paraId="4267ECBD" w14:textId="5B3C89E7" w:rsidR="00442D48" w:rsidRPr="000156E1" w:rsidRDefault="00442D48" w:rsidP="00654F28">
      <w:pPr>
        <w:jc w:val="both"/>
        <w:rPr>
          <w:rFonts w:ascii="Calibri Light" w:hAnsi="Calibri Light" w:cs="Calibri Light"/>
          <w:i/>
          <w:iCs/>
          <w:lang w:val="es-ES"/>
        </w:rPr>
      </w:pPr>
      <w:r w:rsidRPr="000156E1">
        <w:rPr>
          <w:rFonts w:ascii="Calibri Light" w:hAnsi="Calibri Light" w:cs="Calibri Light"/>
          <w:i/>
          <w:iCs/>
          <w:lang w:val="es-ES"/>
        </w:rPr>
        <w:t>“Si el mundo no se salva a pesar de que hay tantos cristianos, es porque no hemos respondido a esa tremenda responsabilidad: somos los depositarios de la energía salvadora del amor.  ….  Se medirá la eficacia de un sacerdote y de una comunidad en la medida en que se sepa hacer comunión.</w:t>
      </w:r>
      <w:r w:rsidR="00EE1DA0" w:rsidRPr="000156E1">
        <w:rPr>
          <w:rFonts w:ascii="Calibri Light" w:hAnsi="Calibri Light" w:cs="Calibri Light"/>
          <w:i/>
          <w:iCs/>
          <w:lang w:val="es-ES"/>
        </w:rPr>
        <w:t xml:space="preserve">  Comunión, es decir, amor que une a los hombres entre sí y los une con Dios.  Por más brillante q</w:t>
      </w:r>
      <w:r w:rsidR="00615C0A" w:rsidRPr="000156E1">
        <w:rPr>
          <w:rFonts w:ascii="Calibri Light" w:hAnsi="Calibri Light" w:cs="Calibri Light"/>
          <w:i/>
          <w:iCs/>
          <w:lang w:val="es-ES"/>
        </w:rPr>
        <w:t>u</w:t>
      </w:r>
      <w:r w:rsidR="00EE1DA0" w:rsidRPr="000156E1">
        <w:rPr>
          <w:rFonts w:ascii="Calibri Light" w:hAnsi="Calibri Light" w:cs="Calibri Light"/>
          <w:i/>
          <w:iCs/>
          <w:lang w:val="es-ES"/>
        </w:rPr>
        <w:t xml:space="preserve">e sea la obra de un sacerdote o de una comunidad, pero no deja como huella la comunión en el amor, no ha hecho Iglesia; lamentablemente, nada más que un cascarón que se rompe, frágil.   </w:t>
      </w:r>
      <w:bookmarkStart w:id="0" w:name="_Hlk66699299"/>
      <w:r w:rsidR="00EE1DA0" w:rsidRPr="000156E1">
        <w:rPr>
          <w:rFonts w:ascii="Calibri Light" w:hAnsi="Calibri Light" w:cs="Calibri Light"/>
          <w:i/>
          <w:iCs/>
          <w:lang w:val="es-ES"/>
        </w:rPr>
        <w:t xml:space="preserve">No deja huella lo que no siembra amor. </w:t>
      </w:r>
      <w:bookmarkEnd w:id="0"/>
      <w:r w:rsidR="00EE1DA0" w:rsidRPr="000156E1">
        <w:rPr>
          <w:rFonts w:ascii="Calibri Light" w:hAnsi="Calibri Light" w:cs="Calibri Light"/>
          <w:i/>
          <w:iCs/>
          <w:lang w:val="es-ES"/>
        </w:rPr>
        <w:t>Yo quisiera, queridos cristianos, hoy cuando hay tanto fanatismo en las fuerzas políticas y en las fuerzas de la violencia, que no nos dejáramos alucinar por esas luces de bengala. Yo quisiera que</w:t>
      </w:r>
      <w:r w:rsidR="00615C0A" w:rsidRPr="000156E1">
        <w:rPr>
          <w:rFonts w:ascii="Calibri Light" w:hAnsi="Calibri Light" w:cs="Calibri Light"/>
          <w:i/>
          <w:iCs/>
          <w:lang w:val="es-ES"/>
        </w:rPr>
        <w:t>,</w:t>
      </w:r>
      <w:r w:rsidR="00EE1DA0" w:rsidRPr="000156E1">
        <w:rPr>
          <w:rFonts w:ascii="Calibri Light" w:hAnsi="Calibri Light" w:cs="Calibri Light"/>
          <w:i/>
          <w:iCs/>
          <w:lang w:val="es-ES"/>
        </w:rPr>
        <w:t xml:space="preserve"> en la ser</w:t>
      </w:r>
      <w:r w:rsidR="00615C0A" w:rsidRPr="000156E1">
        <w:rPr>
          <w:rFonts w:ascii="Calibri Light" w:hAnsi="Calibri Light" w:cs="Calibri Light"/>
          <w:i/>
          <w:iCs/>
          <w:lang w:val="es-ES"/>
        </w:rPr>
        <w:t xml:space="preserve">enidad tranquila de nuestra fe, viéramos que lo único consistente es la comunión que Cristo nos ha dejado.” </w:t>
      </w:r>
    </w:p>
    <w:p w14:paraId="3C8354A9" w14:textId="171D98DE" w:rsidR="00E3243B" w:rsidRPr="000156E1" w:rsidRDefault="00E3243B" w:rsidP="00654F28">
      <w:pPr>
        <w:jc w:val="both"/>
        <w:rPr>
          <w:rFonts w:ascii="Calibri Light" w:hAnsi="Calibri Light" w:cs="Calibri Light"/>
          <w:lang w:val="es-ES"/>
        </w:rPr>
      </w:pPr>
      <w:r w:rsidRPr="000156E1">
        <w:rPr>
          <w:rFonts w:ascii="Calibri Light" w:hAnsi="Calibri Light" w:cs="Calibri Light"/>
          <w:lang w:val="es-ES"/>
        </w:rPr>
        <w:t xml:space="preserve">En esta cita Monseñor hace referencia a las alucinantes luces de bengala provocada por las fuerzas políticas del país.  Unas fuerzas anuncian el cielo en la tierra y otras anuncian un infierno apocalíptico.  Unas prometen ir cambiando el rumbo del país en beneficio del pueblo, mientras otras anuncian que el pueblo será víctima. Unas llaman a unir fuerzas y esfuerzos por construir </w:t>
      </w:r>
      <w:r w:rsidR="004C4CB4">
        <w:rPr>
          <w:rFonts w:ascii="Calibri Light" w:hAnsi="Calibri Light" w:cs="Calibri Light"/>
          <w:lang w:val="es-ES"/>
        </w:rPr>
        <w:t xml:space="preserve">un </w:t>
      </w:r>
      <w:r w:rsidRPr="000156E1">
        <w:rPr>
          <w:rFonts w:ascii="Calibri Light" w:hAnsi="Calibri Light" w:cs="Calibri Light"/>
          <w:lang w:val="es-ES"/>
        </w:rPr>
        <w:t xml:space="preserve">nuevo rumbo de país, otros hacen lo imposible para desmotivar al pueblo </w:t>
      </w:r>
      <w:r w:rsidR="000E2661" w:rsidRPr="000156E1">
        <w:rPr>
          <w:rFonts w:ascii="Calibri Light" w:hAnsi="Calibri Light" w:cs="Calibri Light"/>
          <w:lang w:val="es-ES"/>
        </w:rPr>
        <w:t>en el camino. Unas tratan de descubrir casos de corrupción, doble sueldos, malas jugadas en las instituciones y otras hablarán de persecución política.  Unas hablan de fortalecer la democracia real, otras gritan que la democracia está destruyéndose.   Ambas fuerzas cayeron en el espiral del lenguaje de odio y hasta del uso de vocabularios vulgares. En todo esto recordamos que solo la verdad nos hará libres.</w:t>
      </w:r>
    </w:p>
    <w:p w14:paraId="55E200A3" w14:textId="3324DEE5" w:rsidR="000E2661" w:rsidRPr="000156E1" w:rsidRDefault="000E2661" w:rsidP="00654F28">
      <w:pPr>
        <w:jc w:val="both"/>
        <w:rPr>
          <w:rFonts w:ascii="Calibri Light" w:hAnsi="Calibri Light" w:cs="Calibri Light"/>
          <w:lang w:val="es-ES"/>
        </w:rPr>
      </w:pPr>
      <w:r w:rsidRPr="000156E1">
        <w:rPr>
          <w:rFonts w:ascii="Calibri Light" w:hAnsi="Calibri Light" w:cs="Calibri Light"/>
          <w:lang w:val="es-ES"/>
        </w:rPr>
        <w:t>En esa encrucijada política (de aquel tiempo y de hoy) Monseñor deja bien claro: “</w:t>
      </w:r>
      <w:r w:rsidRPr="000156E1">
        <w:rPr>
          <w:rFonts w:ascii="Calibri Light" w:hAnsi="Calibri Light" w:cs="Calibri Light"/>
          <w:i/>
          <w:iCs/>
          <w:lang w:val="es-ES"/>
        </w:rPr>
        <w:t>No deja huella lo que no siembra amo</w:t>
      </w:r>
      <w:r w:rsidR="00C06A21" w:rsidRPr="000156E1">
        <w:rPr>
          <w:rFonts w:ascii="Calibri Light" w:hAnsi="Calibri Light" w:cs="Calibri Light"/>
          <w:i/>
          <w:iCs/>
          <w:lang w:val="es-ES"/>
        </w:rPr>
        <w:t>r</w:t>
      </w:r>
      <w:r w:rsidRPr="000156E1">
        <w:rPr>
          <w:rFonts w:ascii="Calibri Light" w:hAnsi="Calibri Light" w:cs="Calibri Light"/>
          <w:i/>
          <w:iCs/>
          <w:lang w:val="es-ES"/>
        </w:rPr>
        <w:t xml:space="preserve">”.  </w:t>
      </w:r>
      <w:r w:rsidRPr="000156E1">
        <w:rPr>
          <w:rFonts w:ascii="Calibri Light" w:hAnsi="Calibri Light" w:cs="Calibri Light"/>
          <w:lang w:val="es-ES"/>
        </w:rPr>
        <w:t>Monseñor se da cuenta que a pesar de tantos siglos de cristianismo y con mayoría de cristianos/as en el país no ha avanzado sustancialmente en la salvación del mundo. Esto se debe entender como “vida en abundancia, vida integral, para todos y todas”</w:t>
      </w:r>
      <w:r w:rsidR="00ED1CE8" w:rsidRPr="000156E1">
        <w:rPr>
          <w:rFonts w:ascii="Calibri Light" w:hAnsi="Calibri Light" w:cs="Calibri Light"/>
          <w:lang w:val="es-ES"/>
        </w:rPr>
        <w:t xml:space="preserve">. Esas mayorías de cristianos/as están votando por partidos políticos o no van </w:t>
      </w:r>
      <w:r w:rsidR="00C06A21" w:rsidRPr="000156E1">
        <w:rPr>
          <w:rFonts w:ascii="Calibri Light" w:hAnsi="Calibri Light" w:cs="Calibri Light"/>
          <w:lang w:val="es-ES"/>
        </w:rPr>
        <w:t xml:space="preserve">a </w:t>
      </w:r>
      <w:r w:rsidR="00ED1CE8" w:rsidRPr="000156E1">
        <w:rPr>
          <w:rFonts w:ascii="Calibri Light" w:hAnsi="Calibri Light" w:cs="Calibri Light"/>
          <w:lang w:val="es-ES"/>
        </w:rPr>
        <w:t xml:space="preserve">votar. </w:t>
      </w:r>
      <w:r w:rsidR="00C06A21" w:rsidRPr="000156E1">
        <w:rPr>
          <w:rFonts w:ascii="Calibri Light" w:hAnsi="Calibri Light" w:cs="Calibri Light"/>
          <w:lang w:val="es-ES"/>
        </w:rPr>
        <w:t xml:space="preserve"> La p</w:t>
      </w:r>
      <w:r w:rsidR="00ED1CE8" w:rsidRPr="000156E1">
        <w:rPr>
          <w:rFonts w:ascii="Calibri Light" w:hAnsi="Calibri Light" w:cs="Calibri Light"/>
          <w:lang w:val="es-ES"/>
        </w:rPr>
        <w:t xml:space="preserve">regunta es: ¿en qué medida sus criterios cristianos impactan en sus decisiones o militancia política?  Monseñor Romero hace ahí una referencia a la importancia de la vida comunitaria “saber hacer comunión” , vivir la comunión – común unidad – entre hombres y mujeres y entre ellos/as y </w:t>
      </w:r>
      <w:r w:rsidR="00523856">
        <w:rPr>
          <w:rFonts w:ascii="Calibri Light" w:hAnsi="Calibri Light" w:cs="Calibri Light"/>
          <w:lang w:val="es-ES"/>
        </w:rPr>
        <w:t xml:space="preserve">con </w:t>
      </w:r>
      <w:r w:rsidR="00ED1CE8" w:rsidRPr="000156E1">
        <w:rPr>
          <w:rFonts w:ascii="Calibri Light" w:hAnsi="Calibri Light" w:cs="Calibri Light"/>
          <w:lang w:val="es-ES"/>
        </w:rPr>
        <w:t xml:space="preserve">Dios.  </w:t>
      </w:r>
    </w:p>
    <w:p w14:paraId="4DA71AAC" w14:textId="0F4DA8E6" w:rsidR="003A0135" w:rsidRPr="000156E1" w:rsidRDefault="003A0135" w:rsidP="00654F28">
      <w:pPr>
        <w:jc w:val="both"/>
        <w:rPr>
          <w:rFonts w:ascii="Calibri Light" w:hAnsi="Calibri Light" w:cs="Calibri Light"/>
          <w:lang w:val="es-ES"/>
        </w:rPr>
      </w:pPr>
      <w:r w:rsidRPr="000156E1">
        <w:rPr>
          <w:rFonts w:ascii="Calibri Light" w:hAnsi="Calibri Light" w:cs="Calibri Light"/>
          <w:lang w:val="es-ES"/>
        </w:rPr>
        <w:t>Hacer Iglesia, vivir Iglesia exige a sus miembros ser constructores/as de comunidad, ser sembradores/as de amor fraterno y solidario</w:t>
      </w:r>
      <w:r w:rsidR="00BB0F7D" w:rsidRPr="000156E1">
        <w:rPr>
          <w:rFonts w:ascii="Calibri Light" w:hAnsi="Calibri Light" w:cs="Calibri Light"/>
          <w:lang w:val="es-ES"/>
        </w:rPr>
        <w:t>.  Recuerda Monseñor que no son las “obras” como edificios o instalaciones que definirán lo que un/a cristiano/as deja como huella, sino lo que ha sembrado en amor verdadero.  Se aplica a la familia, a la comunidad de fe, a la comunidad (colonia) donde vivimos, a la cooperativa, etc.   Las primeras comunidades no tenían esas obras, solo tenía</w:t>
      </w:r>
      <w:r w:rsidR="00523856">
        <w:rPr>
          <w:rFonts w:ascii="Calibri Light" w:hAnsi="Calibri Light" w:cs="Calibri Light"/>
          <w:lang w:val="es-ES"/>
        </w:rPr>
        <w:t>n</w:t>
      </w:r>
      <w:r w:rsidR="00BB0F7D" w:rsidRPr="000156E1">
        <w:rPr>
          <w:rFonts w:ascii="Calibri Light" w:hAnsi="Calibri Light" w:cs="Calibri Light"/>
          <w:lang w:val="es-ES"/>
        </w:rPr>
        <w:t xml:space="preserve"> su vivencia fraterna solidaria expresada en el servicio entre ellas y con las personas en su entorno. Lo que llamó la atención de terceros era su vivencia de amor sincero y desinteresado.  Posteriormente cuando los edificios eclesiales se hicieron imponentes, muchas veces perdieron la característica fundamental del seguimiento a Jesús: vivir ese amor generoso, construyendo comunidad fraterna. Y eso es lo único consistente que Jesús nos ha dejado, nos recuerda Monseñor. </w:t>
      </w:r>
    </w:p>
    <w:p w14:paraId="0E9E6C16" w14:textId="77777777" w:rsidR="000A42A4" w:rsidRDefault="00BB0F7D" w:rsidP="00654F28">
      <w:pPr>
        <w:jc w:val="both"/>
        <w:rPr>
          <w:rFonts w:ascii="Calibri Light" w:hAnsi="Calibri Light" w:cs="Calibri Light"/>
          <w:lang w:val="es-ES"/>
        </w:rPr>
      </w:pPr>
      <w:r w:rsidRPr="000156E1">
        <w:rPr>
          <w:rFonts w:ascii="Calibri Light" w:hAnsi="Calibri Light" w:cs="Calibri Light"/>
          <w:lang w:val="es-ES"/>
        </w:rPr>
        <w:t xml:space="preserve">En este tiempo de Pascua vale la pena volver a tomar conciencia que creer que el Jesús asesinado ha sido resucitado por el Padre, significa que Dios mismo avaló totalmente el actuar, esa práctica de Jesús.  Si alguien no siembra amor en la vivencia comunitaria fraterna y solidaria, por mucho que puede ir a misa </w:t>
      </w:r>
      <w:r w:rsidR="004C4CB4">
        <w:rPr>
          <w:rFonts w:ascii="Calibri Light" w:hAnsi="Calibri Light" w:cs="Calibri Light"/>
          <w:lang w:val="es-ES"/>
        </w:rPr>
        <w:t xml:space="preserve">(u otro culto) </w:t>
      </w:r>
      <w:r w:rsidRPr="000156E1">
        <w:rPr>
          <w:rFonts w:ascii="Calibri Light" w:hAnsi="Calibri Light" w:cs="Calibri Light"/>
          <w:lang w:val="es-ES"/>
        </w:rPr>
        <w:t xml:space="preserve">y persignarse, no será ni testigo, ni seguidor de Jesús.  </w:t>
      </w:r>
      <w:r w:rsidR="00C06A21" w:rsidRPr="000156E1">
        <w:rPr>
          <w:rFonts w:ascii="Calibri Light" w:hAnsi="Calibri Light" w:cs="Calibri Light"/>
          <w:lang w:val="es-ES"/>
        </w:rPr>
        <w:t>Los c</w:t>
      </w:r>
      <w:r w:rsidR="001A5D26" w:rsidRPr="000156E1">
        <w:rPr>
          <w:rFonts w:ascii="Calibri Light" w:hAnsi="Calibri Light" w:cs="Calibri Light"/>
          <w:lang w:val="es-ES"/>
        </w:rPr>
        <w:t xml:space="preserve">ristianos/as tenemos la responsabilidad de vivir esa misión comunitaria también en el espacio social, económico y político. </w:t>
      </w:r>
    </w:p>
    <w:p w14:paraId="46CA1FFB" w14:textId="768F1D00" w:rsidR="00BB0F7D" w:rsidRPr="000156E1" w:rsidRDefault="000A42A4" w:rsidP="00654F28">
      <w:pPr>
        <w:jc w:val="both"/>
        <w:rPr>
          <w:rFonts w:ascii="Calibri Light" w:hAnsi="Calibri Light" w:cs="Calibri Light"/>
          <w:lang w:val="es-ES"/>
        </w:rPr>
      </w:pPr>
      <w:r>
        <w:rPr>
          <w:rFonts w:ascii="Calibri Light" w:hAnsi="Calibri Light" w:cs="Calibri Light"/>
          <w:lang w:val="es-ES"/>
        </w:rPr>
        <w:t>Además de la experiencia comunitaria eclesial</w:t>
      </w:r>
      <w:r w:rsidR="00523856">
        <w:rPr>
          <w:rFonts w:ascii="Calibri Light" w:hAnsi="Calibri Light" w:cs="Calibri Light"/>
          <w:lang w:val="es-ES"/>
        </w:rPr>
        <w:t xml:space="preserve">,  las y los cristianos/as debemos ser fermento de comunión, de cooperación, de organización comunitaria o sindical.    Sembrar el amor no es un asunto meramente personal, ni meramente eclesial, sino fundamentalmente en el conjunto de la sociedad en que vivimos.  El Reino de Dios se gestiona en la historia hoy y mañana.    Perdemos toda autoridad para denunciar la falta de amor (en cualquier </w:t>
      </w:r>
      <w:r w:rsidR="00523856">
        <w:rPr>
          <w:rFonts w:ascii="Calibri Light" w:hAnsi="Calibri Light" w:cs="Calibri Light"/>
          <w:lang w:val="es-ES"/>
        </w:rPr>
        <w:lastRenderedPageBreak/>
        <w:t xml:space="preserve">ambiente), si nuestra propia experiencia eclesial no </w:t>
      </w:r>
      <w:r w:rsidR="00BB6AC1">
        <w:rPr>
          <w:rFonts w:ascii="Calibri Light" w:hAnsi="Calibri Light" w:cs="Calibri Light"/>
          <w:lang w:val="es-ES"/>
        </w:rPr>
        <w:t xml:space="preserve">es </w:t>
      </w:r>
      <w:r w:rsidR="00523856">
        <w:rPr>
          <w:rFonts w:ascii="Calibri Light" w:hAnsi="Calibri Light" w:cs="Calibri Light"/>
          <w:lang w:val="es-ES"/>
        </w:rPr>
        <w:t xml:space="preserve">radicalmente comunitaria, solidaria fraterna.   </w:t>
      </w:r>
      <w:r w:rsidR="001A5D26" w:rsidRPr="000156E1">
        <w:rPr>
          <w:rFonts w:ascii="Calibri Light" w:hAnsi="Calibri Light" w:cs="Calibri Light"/>
          <w:lang w:val="es-ES"/>
        </w:rPr>
        <w:t>No tengamos miedo. Tengamos confianza y resistiremos.</w:t>
      </w:r>
    </w:p>
    <w:p w14:paraId="64736D9B" w14:textId="51502E4F" w:rsidR="001A5D26" w:rsidRDefault="001A5D26" w:rsidP="00654F28">
      <w:pPr>
        <w:jc w:val="both"/>
        <w:rPr>
          <w:rFonts w:ascii="Calibri Light" w:hAnsi="Calibri Light" w:cs="Calibri Light"/>
          <w:lang w:val="es-ES"/>
        </w:rPr>
      </w:pPr>
      <w:r w:rsidRPr="000156E1">
        <w:rPr>
          <w:rFonts w:ascii="Calibri Light" w:hAnsi="Calibri Light" w:cs="Calibri Light"/>
          <w:lang w:val="es-ES"/>
        </w:rPr>
        <w:t xml:space="preserve">Sus hermanos Tere y Luis Van de Velde </w:t>
      </w:r>
    </w:p>
    <w:p w14:paraId="3014CFF0" w14:textId="77777777" w:rsidR="00E040BE" w:rsidRDefault="00E040BE" w:rsidP="00654F28">
      <w:pPr>
        <w:jc w:val="both"/>
        <w:rPr>
          <w:rFonts w:ascii="Calibri Light" w:hAnsi="Calibri Light" w:cs="Calibri Light"/>
          <w:lang w:val="es-ES"/>
        </w:rPr>
      </w:pPr>
    </w:p>
    <w:p w14:paraId="64775B78" w14:textId="5BE3567F" w:rsidR="00E040BE" w:rsidRDefault="00E040BE" w:rsidP="00654F28">
      <w:pPr>
        <w:jc w:val="both"/>
        <w:rPr>
          <w:rFonts w:ascii="Calibri Light" w:hAnsi="Calibri Light" w:cs="Calibri Light"/>
          <w:lang w:val="es-ES"/>
        </w:rPr>
      </w:pPr>
      <w:r>
        <w:rPr>
          <w:rFonts w:ascii="Calibri Light" w:hAnsi="Calibri Light" w:cs="Calibri Light"/>
          <w:lang w:val="es-ES"/>
        </w:rPr>
        <w:t>Compartimos también estas reflexiones escritas en 2015 y gravadas en Radio San Mateo de la Iglesia Anglicana en los EEUU,</w:t>
      </w:r>
    </w:p>
    <w:p w14:paraId="341DFFE5" w14:textId="77777777" w:rsidR="00E040BE" w:rsidRDefault="00E040BE" w:rsidP="00E040BE">
      <w:pPr>
        <w:rPr>
          <w:rStyle w:val="Hipervnculo"/>
        </w:rPr>
      </w:pPr>
      <w:r w:rsidRPr="002C2988">
        <w:rPr>
          <w:rStyle w:val="Hipervnculo"/>
        </w:rPr>
        <w:t>198 La voz de los que no tienen voz</w:t>
      </w:r>
      <w:r>
        <w:rPr>
          <w:rStyle w:val="Hipervnculo"/>
        </w:rPr>
        <w:t xml:space="preserve">  </w:t>
      </w:r>
      <w:hyperlink r:id="rId7" w:history="1">
        <w:r w:rsidRPr="006F1B2F">
          <w:rPr>
            <w:rStyle w:val="Hipervnculo"/>
          </w:rPr>
          <w:t>https://www.facebook.com/MonsOscarARomero/videos/582948663494958</w:t>
        </w:r>
      </w:hyperlink>
    </w:p>
    <w:p w14:paraId="7DEED273" w14:textId="77777777" w:rsidR="00E040BE" w:rsidRDefault="00E040BE" w:rsidP="00E040BE">
      <w:pPr>
        <w:tabs>
          <w:tab w:val="left" w:pos="3802"/>
        </w:tabs>
        <w:rPr>
          <w:rStyle w:val="Hipervnculo"/>
        </w:rPr>
      </w:pPr>
      <w:r w:rsidRPr="00C36139">
        <w:rPr>
          <w:rStyle w:val="Hipervnculo"/>
        </w:rPr>
        <w:t>197 No hay derecho para estar tristes</w:t>
      </w:r>
      <w:r>
        <w:rPr>
          <w:rStyle w:val="Hipervnculo"/>
        </w:rPr>
        <w:tab/>
      </w:r>
      <w:hyperlink r:id="rId8" w:history="1">
        <w:r w:rsidRPr="006D7890">
          <w:rPr>
            <w:rStyle w:val="Hipervnculo"/>
          </w:rPr>
          <w:t>https://www.facebook.com/watch?v=634997101282384</w:t>
        </w:r>
      </w:hyperlink>
    </w:p>
    <w:p w14:paraId="5B179E3A" w14:textId="77777777" w:rsidR="00E040BE" w:rsidRPr="00E040BE" w:rsidRDefault="00E040BE" w:rsidP="00654F28">
      <w:pPr>
        <w:jc w:val="both"/>
        <w:rPr>
          <w:rFonts w:ascii="Calibri Light" w:hAnsi="Calibri Light" w:cs="Calibri Light"/>
        </w:rPr>
      </w:pPr>
    </w:p>
    <w:p w14:paraId="473EA622" w14:textId="77777777" w:rsidR="00E040BE" w:rsidRDefault="00E040BE" w:rsidP="00654F28">
      <w:pPr>
        <w:jc w:val="both"/>
        <w:rPr>
          <w:rFonts w:ascii="Calibri Light" w:hAnsi="Calibri Light" w:cs="Calibri Light"/>
          <w:lang w:val="es-ES"/>
        </w:rPr>
      </w:pPr>
    </w:p>
    <w:p w14:paraId="7D2A8524" w14:textId="77777777" w:rsidR="00E040BE" w:rsidRPr="000156E1" w:rsidRDefault="00E040BE" w:rsidP="00654F28">
      <w:pPr>
        <w:jc w:val="both"/>
        <w:rPr>
          <w:rFonts w:ascii="Calibri Light" w:hAnsi="Calibri Light" w:cs="Calibri Light"/>
          <w:lang w:val="es-ES"/>
        </w:rPr>
      </w:pPr>
    </w:p>
    <w:p w14:paraId="0C0D5BE5" w14:textId="3BA2CC41" w:rsidR="00FE2740" w:rsidRPr="000156E1" w:rsidRDefault="000A42A4" w:rsidP="00654F28">
      <w:pPr>
        <w:jc w:val="both"/>
        <w:rPr>
          <w:rFonts w:ascii="Calibri Light" w:hAnsi="Calibri Light" w:cs="Calibri Light"/>
          <w:sz w:val="20"/>
          <w:szCs w:val="20"/>
          <w:lang w:val="es-ES"/>
        </w:rPr>
      </w:pPr>
      <w:bookmarkStart w:id="1" w:name="_Hlk159752767"/>
      <w:r>
        <w:rPr>
          <w:rFonts w:ascii="Calibri Light" w:hAnsi="Calibri Light" w:cs="Calibri Light"/>
          <w:sz w:val="20"/>
          <w:szCs w:val="20"/>
        </w:rPr>
        <w:t>Reflexión para el 6to domingo de Pascua,  5de mayo  de 2024.   (</w:t>
      </w:r>
      <w:r w:rsidR="00C0335C" w:rsidRPr="000156E1">
        <w:rPr>
          <w:rFonts w:ascii="Calibri Light" w:hAnsi="Calibri Light" w:cs="Calibri Light"/>
          <w:sz w:val="20"/>
          <w:szCs w:val="20"/>
        </w:rPr>
        <w:t>Reflexión</w:t>
      </w:r>
      <w:r>
        <w:rPr>
          <w:rFonts w:ascii="Calibri Light" w:hAnsi="Calibri Light" w:cs="Calibri Light"/>
          <w:sz w:val="20"/>
          <w:szCs w:val="20"/>
        </w:rPr>
        <w:t xml:space="preserve"> original</w:t>
      </w:r>
      <w:r w:rsidR="00C0335C" w:rsidRPr="000156E1">
        <w:rPr>
          <w:rFonts w:ascii="Calibri Light" w:hAnsi="Calibri Light" w:cs="Calibri Light"/>
          <w:sz w:val="20"/>
          <w:szCs w:val="20"/>
        </w:rPr>
        <w:t xml:space="preserve"> </w:t>
      </w:r>
      <w:r>
        <w:rPr>
          <w:rFonts w:ascii="Calibri Light" w:hAnsi="Calibri Light" w:cs="Calibri Light"/>
          <w:sz w:val="20"/>
          <w:szCs w:val="20"/>
        </w:rPr>
        <w:t>esc</w:t>
      </w:r>
      <w:r w:rsidR="00BB6AC1">
        <w:rPr>
          <w:rFonts w:ascii="Calibri Light" w:hAnsi="Calibri Light" w:cs="Calibri Light"/>
          <w:sz w:val="20"/>
          <w:szCs w:val="20"/>
        </w:rPr>
        <w:t>r</w:t>
      </w:r>
      <w:r>
        <w:rPr>
          <w:rFonts w:ascii="Calibri Light" w:hAnsi="Calibri Light" w:cs="Calibri Light"/>
          <w:sz w:val="20"/>
          <w:szCs w:val="20"/>
        </w:rPr>
        <w:t xml:space="preserve">ita </w:t>
      </w:r>
      <w:r w:rsidR="00C0335C" w:rsidRPr="000156E1">
        <w:rPr>
          <w:rFonts w:ascii="Calibri Light" w:hAnsi="Calibri Light" w:cs="Calibri Light"/>
          <w:sz w:val="20"/>
          <w:szCs w:val="20"/>
        </w:rPr>
        <w:t>para el domingo 9 de mayo de 2021.</w:t>
      </w:r>
      <w:r>
        <w:rPr>
          <w:rFonts w:ascii="Calibri Light" w:hAnsi="Calibri Light" w:cs="Calibri Light"/>
          <w:sz w:val="20"/>
          <w:szCs w:val="20"/>
        </w:rPr>
        <w:t>)</w:t>
      </w:r>
      <w:r w:rsidR="00C0335C" w:rsidRPr="000156E1">
        <w:rPr>
          <w:rFonts w:ascii="Calibri Light" w:hAnsi="Calibri Light" w:cs="Calibri Light"/>
          <w:sz w:val="20"/>
          <w:szCs w:val="20"/>
        </w:rPr>
        <w:t xml:space="preserve">      </w:t>
      </w:r>
      <w:r>
        <w:rPr>
          <w:rFonts w:ascii="Calibri Light" w:hAnsi="Calibri Light" w:cs="Calibri Light"/>
          <w:sz w:val="20"/>
          <w:szCs w:val="20"/>
        </w:rPr>
        <w:t>Cita tomada de la h</w:t>
      </w:r>
      <w:r w:rsidR="00FE2740" w:rsidRPr="000156E1">
        <w:rPr>
          <w:rFonts w:ascii="Calibri Light" w:hAnsi="Calibri Light" w:cs="Calibri Light"/>
          <w:sz w:val="20"/>
          <w:szCs w:val="20"/>
        </w:rPr>
        <w:t>omilía en el 6to domingo de Pascua, 20 de mayo de 1979.   Homilías de Monseñor Oscar A Romero. Tomo IV, ciclo B, U</w:t>
      </w:r>
      <w:r w:rsidR="00523856">
        <w:rPr>
          <w:rFonts w:ascii="Calibri Light" w:hAnsi="Calibri Light" w:cs="Calibri Light"/>
          <w:sz w:val="20"/>
          <w:szCs w:val="20"/>
        </w:rPr>
        <w:t>CA</w:t>
      </w:r>
      <w:r w:rsidR="00FE2740" w:rsidRPr="000156E1">
        <w:rPr>
          <w:rFonts w:ascii="Calibri Light" w:hAnsi="Calibri Light" w:cs="Calibri Light"/>
          <w:sz w:val="20"/>
          <w:szCs w:val="20"/>
        </w:rPr>
        <w:t xml:space="preserve"> editores, San Salvador, p. 458 y 465</w:t>
      </w:r>
    </w:p>
    <w:bookmarkEnd w:id="1"/>
    <w:p w14:paraId="0B65C9D9" w14:textId="77777777" w:rsidR="00AE2B60" w:rsidRPr="000156E1" w:rsidRDefault="00AE2B60">
      <w:pPr>
        <w:jc w:val="both"/>
        <w:rPr>
          <w:rFonts w:ascii="Calibri Light" w:hAnsi="Calibri Light" w:cs="Calibri Light"/>
          <w:sz w:val="20"/>
          <w:szCs w:val="20"/>
          <w:lang w:val="es-ES"/>
        </w:rPr>
      </w:pPr>
    </w:p>
    <w:sectPr w:rsidR="00AE2B60" w:rsidRPr="000156E1" w:rsidSect="00972B37">
      <w:pgSz w:w="12240" w:h="15840" w:code="1"/>
      <w:pgMar w:top="567"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80E3E" w14:textId="77777777" w:rsidR="00972B37" w:rsidRDefault="00972B37" w:rsidP="00615C0A">
      <w:pPr>
        <w:spacing w:after="0" w:line="240" w:lineRule="auto"/>
      </w:pPr>
      <w:r>
        <w:separator/>
      </w:r>
    </w:p>
  </w:endnote>
  <w:endnote w:type="continuationSeparator" w:id="0">
    <w:p w14:paraId="5795D672" w14:textId="77777777" w:rsidR="00972B37" w:rsidRDefault="00972B37" w:rsidP="0061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76ED7" w14:textId="77777777" w:rsidR="00972B37" w:rsidRDefault="00972B37" w:rsidP="00615C0A">
      <w:pPr>
        <w:spacing w:after="0" w:line="240" w:lineRule="auto"/>
      </w:pPr>
      <w:r>
        <w:separator/>
      </w:r>
    </w:p>
  </w:footnote>
  <w:footnote w:type="continuationSeparator" w:id="0">
    <w:p w14:paraId="613D36C6" w14:textId="77777777" w:rsidR="00972B37" w:rsidRDefault="00972B37" w:rsidP="00615C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0D"/>
    <w:rsid w:val="000156E1"/>
    <w:rsid w:val="000A42A4"/>
    <w:rsid w:val="000E2661"/>
    <w:rsid w:val="001A5D26"/>
    <w:rsid w:val="001C6D71"/>
    <w:rsid w:val="003432AA"/>
    <w:rsid w:val="003A0135"/>
    <w:rsid w:val="00442D48"/>
    <w:rsid w:val="004C4CB4"/>
    <w:rsid w:val="004E0F5F"/>
    <w:rsid w:val="00523856"/>
    <w:rsid w:val="00615C0A"/>
    <w:rsid w:val="006432F0"/>
    <w:rsid w:val="00654F28"/>
    <w:rsid w:val="00726D06"/>
    <w:rsid w:val="00775B1C"/>
    <w:rsid w:val="00963EF7"/>
    <w:rsid w:val="00972B37"/>
    <w:rsid w:val="00975DCD"/>
    <w:rsid w:val="009D1EDD"/>
    <w:rsid w:val="00A47942"/>
    <w:rsid w:val="00A86ECC"/>
    <w:rsid w:val="00AE2B60"/>
    <w:rsid w:val="00B4055D"/>
    <w:rsid w:val="00B44B0D"/>
    <w:rsid w:val="00BA626F"/>
    <w:rsid w:val="00BB0F7D"/>
    <w:rsid w:val="00BB6AC1"/>
    <w:rsid w:val="00C0335C"/>
    <w:rsid w:val="00C06A21"/>
    <w:rsid w:val="00C15938"/>
    <w:rsid w:val="00C95C64"/>
    <w:rsid w:val="00D00B25"/>
    <w:rsid w:val="00D65316"/>
    <w:rsid w:val="00DC375F"/>
    <w:rsid w:val="00E040BE"/>
    <w:rsid w:val="00E3243B"/>
    <w:rsid w:val="00EA4EDD"/>
    <w:rsid w:val="00EB3E2E"/>
    <w:rsid w:val="00ED1CE8"/>
    <w:rsid w:val="00EE1DA0"/>
    <w:rsid w:val="00FE27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F997"/>
  <w15:chartTrackingRefBased/>
  <w15:docId w15:val="{DA14FB53-5F64-4028-BA36-B636CC86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15C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5C0A"/>
    <w:rPr>
      <w:sz w:val="20"/>
      <w:szCs w:val="20"/>
      <w:lang w:val="es-SV"/>
    </w:rPr>
  </w:style>
  <w:style w:type="character" w:styleId="Refdenotaalpie">
    <w:name w:val="footnote reference"/>
    <w:basedOn w:val="Fuentedeprrafopredeter"/>
    <w:uiPriority w:val="99"/>
    <w:semiHidden/>
    <w:unhideWhenUsed/>
    <w:rsid w:val="00615C0A"/>
    <w:rPr>
      <w:vertAlign w:val="superscript"/>
    </w:rPr>
  </w:style>
  <w:style w:type="character" w:styleId="Hipervnculo">
    <w:name w:val="Hyperlink"/>
    <w:basedOn w:val="Fuentedeprrafopredeter"/>
    <w:uiPriority w:val="99"/>
    <w:unhideWhenUsed/>
    <w:rsid w:val="00E040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634997101282384" TargetMode="External"/><Relationship Id="rId3" Type="http://schemas.openxmlformats.org/officeDocument/2006/relationships/settings" Target="settings.xml"/><Relationship Id="rId7" Type="http://schemas.openxmlformats.org/officeDocument/2006/relationships/hyperlink" Target="https://www.facebook.com/MonsOscarARomero/videos/58294866349495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0E2B1-5F3F-4CC5-A474-FD40D12F6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4630</Characters>
  <Application>Microsoft Office Word</Application>
  <DocSecurity>0</DocSecurity>
  <Lines>38</Lines>
  <Paragraphs>10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2024-04-30T13:46:00Z</dcterms:created>
  <dcterms:modified xsi:type="dcterms:W3CDTF">2024-04-30T13:46:00Z</dcterms:modified>
</cp:coreProperties>
</file>