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E09AA" w14:textId="77777777" w:rsidR="002D6ED0" w:rsidRDefault="002D6ED0" w:rsidP="002D6ED0">
      <w:pPr>
        <w:spacing w:after="0" w:line="435" w:lineRule="atLeast"/>
        <w:outlineLvl w:val="0"/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b/>
          <w:bCs/>
          <w:i/>
          <w:iCs/>
          <w:color w:val="D49400"/>
          <w:kern w:val="36"/>
          <w:sz w:val="21"/>
          <w:szCs w:val="21"/>
          <w:lang w:eastAsia="es-UY"/>
          <w14:ligatures w14:val="none"/>
        </w:rPr>
        <w:t>Mensaje de monseñor Luis Cabrera al finalizar la Asamblea Plenaria, celebrada del 8 al 12 de abril</w:t>
      </w:r>
    </w:p>
    <w:p w14:paraId="510386CD" w14:textId="1339577D" w:rsidR="002D6ED0" w:rsidRPr="002D6ED0" w:rsidRDefault="002D6ED0" w:rsidP="002D6ED0">
      <w:pPr>
        <w:spacing w:after="0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UY"/>
          <w14:ligatures w14:val="none"/>
        </w:rPr>
        <w:t>Obispos de Ecuador: "Cambiando el corazón del ser humano, cambiaremos el mundo"</w:t>
      </w:r>
    </w:p>
    <w:p w14:paraId="0F5734C7" w14:textId="77777777" w:rsidR="002D6ED0" w:rsidRPr="002D6ED0" w:rsidRDefault="002D6ED0" w:rsidP="002D6E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2D6ED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9D9370E" wp14:editId="3C228446">
            <wp:extent cx="5348048" cy="3003550"/>
            <wp:effectExtent l="0" t="0" r="5080" b="6350"/>
            <wp:docPr id="1" name="Imagen 2" descr="Iglesia en Ecu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glesia en Ecu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89" cy="300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062A7" w14:textId="77777777" w:rsidR="002D6ED0" w:rsidRPr="002D6ED0" w:rsidRDefault="002D6ED0" w:rsidP="002D6ED0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2D6ED0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t>Iglesia en Ecuador</w:t>
      </w:r>
    </w:p>
    <w:p w14:paraId="78BD0BF6" w14:textId="77777777" w:rsidR="002D6ED0" w:rsidRPr="002D6ED0" w:rsidRDefault="002D6ED0" w:rsidP="002D6ED0">
      <w:pPr>
        <w:spacing w:after="120" w:line="345" w:lineRule="atLeast"/>
        <w:outlineLvl w:val="1"/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6"/>
          <w:szCs w:val="26"/>
          <w:lang w:eastAsia="es-UY"/>
          <w14:ligatures w14:val="none"/>
        </w:rPr>
      </w:pPr>
      <w:r w:rsidRPr="002D6ED0"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6"/>
          <w:szCs w:val="26"/>
          <w:lang w:eastAsia="es-UY"/>
          <w14:ligatures w14:val="none"/>
        </w:rPr>
        <w:t>A la luz de la celebración de los 150 años de la Consagración del Ecuador al Sagrado Corazón de Jesús, el episcopado ecuatoriano exhorta a sanar al mundo con la conversión del corazón centro y fuente de los pensamientos, sentimientos, sueños, decisiones y acciones</w:t>
      </w:r>
    </w:p>
    <w:p w14:paraId="0780C5F2" w14:textId="77777777" w:rsidR="002D6ED0" w:rsidRPr="002D6ED0" w:rsidRDefault="002D6ED0" w:rsidP="002D6ED0">
      <w:pPr>
        <w:spacing w:after="120" w:line="345" w:lineRule="atLeast"/>
        <w:outlineLvl w:val="1"/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6"/>
          <w:szCs w:val="26"/>
          <w:lang w:eastAsia="es-UY"/>
          <w14:ligatures w14:val="none"/>
        </w:rPr>
      </w:pPr>
      <w:r w:rsidRPr="002D6ED0">
        <w:rPr>
          <w:rFonts w:ascii="Montserrat" w:eastAsia="Times New Roman" w:hAnsi="Montserrat" w:cs="Times New Roman"/>
          <w:b/>
          <w:bCs/>
          <w:color w:val="4C94D8" w:themeColor="text2" w:themeTint="80"/>
          <w:kern w:val="0"/>
          <w:sz w:val="26"/>
          <w:szCs w:val="26"/>
          <w:lang w:eastAsia="es-UY"/>
          <w14:ligatures w14:val="none"/>
        </w:rPr>
        <w:t>"La sanación de las heridas del mundo - afirman los obispos - solo es posible si cambiamos el corazón del ser humano y las estructuras sociales, políticas, económicas y culturales"</w:t>
      </w:r>
    </w:p>
    <w:p w14:paraId="723685D7" w14:textId="77777777" w:rsidR="002D6ED0" w:rsidRPr="002D6ED0" w:rsidRDefault="002D6ED0" w:rsidP="002D6ED0">
      <w:pPr>
        <w:spacing w:after="150" w:line="240" w:lineRule="auto"/>
        <w:jc w:val="both"/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</w:pPr>
      <w:r w:rsidRPr="002D6ED0">
        <w:rPr>
          <w:rFonts w:ascii="inherit" w:eastAsia="Times New Roman" w:hAnsi="inherit" w:cs="Times New Roman"/>
          <w:b/>
          <w:bCs/>
          <w:i/>
          <w:iCs/>
          <w:color w:val="333333"/>
          <w:kern w:val="0"/>
          <w:sz w:val="20"/>
          <w:szCs w:val="20"/>
          <w:lang w:eastAsia="es-UY"/>
          <w14:ligatures w14:val="none"/>
        </w:rPr>
        <w:t>15.04.2024</w:t>
      </w:r>
    </w:p>
    <w:p w14:paraId="30B97A66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hyperlink r:id="rId6" w:history="1">
        <w:r w:rsidRPr="002D6ED0">
          <w:rPr>
            <w:rFonts w:ascii="Open Sans" w:eastAsia="Times New Roman" w:hAnsi="Open Sans" w:cs="Open Sans"/>
            <w:color w:val="D49400"/>
            <w:kern w:val="0"/>
            <w:sz w:val="21"/>
            <w:szCs w:val="21"/>
            <w:lang w:eastAsia="es-UY"/>
            <w14:ligatures w14:val="none"/>
          </w:rPr>
          <w:t>(</w:t>
        </w:r>
        <w:proofErr w:type="spellStart"/>
        <w:r w:rsidRPr="002D6ED0">
          <w:rPr>
            <w:rFonts w:ascii="Open Sans" w:eastAsia="Times New Roman" w:hAnsi="Open Sans" w:cs="Open Sans"/>
            <w:color w:val="D49400"/>
            <w:kern w:val="0"/>
            <w:sz w:val="21"/>
            <w:szCs w:val="21"/>
            <w:lang w:eastAsia="es-UY"/>
            <w14:ligatures w14:val="none"/>
          </w:rPr>
          <w:t>Vatican</w:t>
        </w:r>
        <w:proofErr w:type="spellEnd"/>
        <w:r w:rsidRPr="002D6ED0">
          <w:rPr>
            <w:rFonts w:ascii="Open Sans" w:eastAsia="Times New Roman" w:hAnsi="Open Sans" w:cs="Open Sans"/>
            <w:color w:val="D49400"/>
            <w:kern w:val="0"/>
            <w:sz w:val="21"/>
            <w:szCs w:val="21"/>
            <w:lang w:eastAsia="es-UY"/>
            <w14:ligatures w14:val="none"/>
          </w:rPr>
          <w:t xml:space="preserve"> News)</w:t>
        </w:r>
      </w:hyperlink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.-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“Podemos tener las estructuras más sabias y justas, pero si el corazón está enfermo, de poco o nada nos servirán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 El cambio de estructuras comienza en el corazón”. La celebración, el pasado 25 de marzo,  de los 150 años de la Consagración del Ecuador al Sagrado Corazón de Jesús, inspira el </w:t>
      </w:r>
      <w:hyperlink r:id="rId7" w:tgtFrame="_blank" w:history="1">
        <w:r w:rsidRPr="002D6ED0">
          <w:rPr>
            <w:rFonts w:ascii="Open Sans" w:eastAsia="Times New Roman" w:hAnsi="Open Sans" w:cs="Open Sans"/>
            <w:color w:val="D49400"/>
            <w:kern w:val="0"/>
            <w:sz w:val="21"/>
            <w:szCs w:val="21"/>
            <w:lang w:eastAsia="es-UY"/>
            <w14:ligatures w14:val="none"/>
          </w:rPr>
          <w:t>mensaje de los obispos de la Conferencia Episcopal Ecuatoriana</w:t>
        </w:r>
      </w:hyperlink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 (CEE), al final de su Asamblea Plenaria, realizada del 8 al 12 de abril, en el Centro de formación Betania, en Quito. Esa imagen histórica del Corazón abierto y traspasado de Jesús </w:t>
      </w:r>
      <w:proofErr w:type="gramStart"/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Resucitado,</w:t>
      </w:r>
      <w:proofErr w:type="gramEnd"/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 xml:space="preserve"> motiva la exhortación de los obispos a sanar el mundo con un cambio en los corazones, pues “la violencia de la crucifixión no fue sanada con más violencia sino con la cercanía de Dios especialmente a los más pobres y vulnerables”.</w:t>
      </w:r>
    </w:p>
    <w:p w14:paraId="0CDD49CC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lastRenderedPageBreak/>
        <w:t>“En el Ecuador de hoy – se lee en el mensaje - como hijos de un único Padre estamos llamados a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sanar un contexto familiar y social herido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por la indiferencia de los ‘buenos’, por la crueldad de los violentos, por la pobreza de las mayorías, por la corrupción presente en todos los niveles de nuestra sociedad y por la contaminación y destrucción de nuestra Casa Común”.</w:t>
      </w:r>
    </w:p>
    <w:p w14:paraId="2064C6C4" w14:textId="77777777" w:rsidR="002D6ED0" w:rsidRPr="002D6ED0" w:rsidRDefault="002D6ED0" w:rsidP="002D6ED0">
      <w:pPr>
        <w:shd w:val="clear" w:color="auto" w:fill="FFFFFF"/>
        <w:spacing w:after="0" w:line="300" w:lineRule="atLeast"/>
        <w:jc w:val="both"/>
        <w:rPr>
          <w:rFonts w:ascii="Open Sans" w:eastAsia="Times New Roman" w:hAnsi="Open Sans" w:cs="Open Sans"/>
          <w:color w:val="474747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noProof/>
          <w:color w:val="D49400"/>
          <w:kern w:val="0"/>
          <w:sz w:val="21"/>
          <w:szCs w:val="21"/>
          <w:lang w:eastAsia="es-UY"/>
          <w14:ligatures w14:val="none"/>
        </w:rPr>
        <w:drawing>
          <wp:inline distT="0" distB="0" distL="0" distR="0" wp14:anchorId="763376FD" wp14:editId="2F68B0F6">
            <wp:extent cx="4762500" cy="2679700"/>
            <wp:effectExtent l="0" t="0" r="0" b="6350"/>
            <wp:docPr id="2" name="Imagen 1" descr="Ecuador renovó su Consagración al Sagrado Corazón de Jesús #IEC2024">
              <a:hlinkClick xmlns:a="http://schemas.openxmlformats.org/drawingml/2006/main" r:id="rId8" tooltip="Ecuador renovó su Consagración al Sagrado Corazón de Jesús #IEC20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uador renovó su Consagración al Sagrado Corazón de Jesús #IEC20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14C2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En este contexto,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 el episcopado rechaza el continuo enfrentamiento de los líderes sociales y políticos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“como enemigos”, la manipulación de las leyes “para garantizar la impunidad de quienes vendieron su alma al mejor postor”; ignorando las consecuencias sobre la sociedad y, en especial, sobre el futuro de los niños y jóvenes; y haciendo pasar como normal que se debería rechazar, “quitándonos la esperanza y sembrando caos y muerte”, advierten los obispos.</w:t>
      </w:r>
    </w:p>
    <w:p w14:paraId="4A6B4239" w14:textId="77777777" w:rsidR="002D6ED0" w:rsidRPr="002D6ED0" w:rsidRDefault="002D6ED0" w:rsidP="002D6ED0">
      <w:pPr>
        <w:shd w:val="clear" w:color="auto" w:fill="FFFFFF"/>
        <w:spacing w:after="15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2D6ED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La conversión del corazón</w:t>
      </w:r>
    </w:p>
    <w:p w14:paraId="0FD86631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“Las heridas de este mundo solo se sanarán con acciones concretas”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aseguran los obispos ecuatorianos, poniendo en práctica y anunciando el Evangelio del perdón y de la paz, compartiendo los bienes, invirtiendo en educación, en calidad de vida, trabajo y salud integral.</w:t>
      </w:r>
    </w:p>
    <w:p w14:paraId="7BD52556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“Las acciones para sanar el mundo exigen 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cambios urgentes y profundos de estructuras 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políticas, económicas y jurídicas. Sin embargo, éstas no son suficientes; pues, muchas veces, los cambios no van a las causas de los males ni prevén sus consecuencias. Podemos tener las estructuras más sabias y justas, pero si el corazón está enfermo, de poco o nada nos servirán. 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El cambio de estructuras comienza en el corazón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”, afirman.</w:t>
      </w:r>
    </w:p>
    <w:p w14:paraId="3B0655A5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Teniendo en cuenta, que 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el corazón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es el centro y la fuente de los pensamientos, sentimientos, sueños, decisiones y acciones, sean buenos o malos, los obispos insisten en que es allí 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donde se juegan la salvación y la perdición, el cielo y el infierno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.</w:t>
      </w:r>
    </w:p>
    <w:p w14:paraId="7D106917" w14:textId="77777777" w:rsidR="002D6ED0" w:rsidRPr="002D6ED0" w:rsidRDefault="002D6ED0" w:rsidP="002D6ED0">
      <w:pPr>
        <w:shd w:val="clear" w:color="auto" w:fill="FFFFFF"/>
        <w:spacing w:after="15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2D6ED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lastRenderedPageBreak/>
        <w:t>La sanación de las heridas del mundo</w:t>
      </w:r>
    </w:p>
    <w:p w14:paraId="799C8280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“La 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sanación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de las heridas del mundo, por consiguiente, 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solo es posible si cambiamos el corazón del ser humano y las estructuras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 sociales, políticas, económicas y culturales. Este es un deber y una tarea para todos los que somos aún capaces de maravillarnos con la belleza de nuestros paisajes, la riqueza biodiversa de nuestros ríos y bosques, de dar gracias a Dios por este pueblo resiliente, amante de la paz, y profundamente religioso”, concluye el mensaje de la CEE.</w:t>
      </w:r>
    </w:p>
    <w:p w14:paraId="04475F1E" w14:textId="77777777" w:rsidR="002D6ED0" w:rsidRPr="002D6ED0" w:rsidRDefault="002D6ED0" w:rsidP="002D6ED0">
      <w:pPr>
        <w:shd w:val="clear" w:color="auto" w:fill="FFFFFF"/>
        <w:spacing w:after="150" w:line="345" w:lineRule="atLeast"/>
        <w:jc w:val="both"/>
        <w:outlineLvl w:val="1"/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</w:pPr>
      <w:r w:rsidRPr="002D6ED0">
        <w:rPr>
          <w:rFonts w:ascii="Montserrat" w:eastAsia="Times New Roman" w:hAnsi="Montserrat" w:cs="Open Sans"/>
          <w:b/>
          <w:bCs/>
          <w:color w:val="474747"/>
          <w:kern w:val="0"/>
          <w:sz w:val="26"/>
          <w:szCs w:val="26"/>
          <w:lang w:eastAsia="es-UY"/>
          <w14:ligatures w14:val="none"/>
        </w:rPr>
        <w:t>Una oración y una invitación</w:t>
      </w:r>
    </w:p>
    <w:p w14:paraId="4118A3B1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Con una Oración por la Patria, los obispos concluyen su mensaje en el que no faltó una 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invitación a la fraternidad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tema del 53º Congreso Eucarístico Internacional y que se celebrará de 8 al 15 de septiembre, en Quito, Ecuador</w:t>
      </w:r>
    </w:p>
    <w:p w14:paraId="694C9411" w14:textId="77777777" w:rsidR="002D6ED0" w:rsidRPr="002D6ED0" w:rsidRDefault="002D6ED0" w:rsidP="002D6ED0">
      <w:pPr>
        <w:shd w:val="clear" w:color="auto" w:fill="FFFFFF"/>
        <w:spacing w:after="465" w:line="300" w:lineRule="atLeast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</w:pP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“</w:t>
      </w:r>
      <w:r w:rsidRPr="002D6ED0">
        <w:rPr>
          <w:rFonts w:ascii="Open Sans" w:eastAsia="Times New Roman" w:hAnsi="Open Sans" w:cs="Open Sans"/>
          <w:b/>
          <w:bCs/>
          <w:color w:val="474747"/>
          <w:kern w:val="0"/>
          <w:sz w:val="21"/>
          <w:szCs w:val="21"/>
          <w:lang w:eastAsia="es-UY"/>
          <w14:ligatures w14:val="none"/>
        </w:rPr>
        <w:t>Solo la fraternidad puede sanar el mundo</w:t>
      </w:r>
      <w:r w:rsidRPr="002D6ED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s-UY"/>
          <w14:ligatures w14:val="none"/>
        </w:rPr>
        <w:t>, una fraternidad universal que rompe todo muro de odio y división, y que alcanza a la Creación entera”.</w:t>
      </w:r>
    </w:p>
    <w:p w14:paraId="3F96B885" w14:textId="6B9F5D7A" w:rsidR="00926044" w:rsidRDefault="002D6ED0">
      <w:hyperlink r:id="rId10" w:history="1">
        <w:r w:rsidRPr="00FE0F79">
          <w:rPr>
            <w:rStyle w:val="Hipervnculo"/>
          </w:rPr>
          <w:t>https://www.religiondigital.org/america/Obispos-Ecuador-Cambiando-corazon-cambiaremos_0_2661033892.html?utm_source=dlvr.it&amp;utm_medium=twitter</w:t>
        </w:r>
      </w:hyperlink>
    </w:p>
    <w:p w14:paraId="26989E53" w14:textId="77777777" w:rsidR="002D6ED0" w:rsidRDefault="002D6ED0"/>
    <w:sectPr w:rsidR="002D6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1B418E"/>
    <w:multiLevelType w:val="multilevel"/>
    <w:tmpl w:val="515E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316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D0"/>
    <w:rsid w:val="002D6ED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16A2"/>
  <w15:chartTrackingRefBased/>
  <w15:docId w15:val="{4B9E6422-3E2B-41E1-B081-AC1299C1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6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6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6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6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6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6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6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6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6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E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6E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6E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6E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6E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6E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6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6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6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6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6E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6E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6E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6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6E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6ED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6ED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3220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9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94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8" w:color="D49400"/>
                                            <w:left w:val="single" w:sz="36" w:space="0" w:color="D49400"/>
                                            <w:bottom w:val="single" w:sz="36" w:space="8" w:color="D49400"/>
                                            <w:right w:val="single" w:sz="36" w:space="0" w:color="D49400"/>
                                          </w:divBdr>
                                        </w:div>
                                        <w:div w:id="19466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8" w:color="D49400"/>
                                            <w:left w:val="single" w:sz="36" w:space="0" w:color="D49400"/>
                                            <w:bottom w:val="single" w:sz="36" w:space="8" w:color="D49400"/>
                                            <w:right w:val="single" w:sz="36" w:space="0" w:color="D494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8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ticannews.va/es/iglesia/news/2024-03/ecuador-renovo-su-consagracion-al-sagrado-corazon-de-jesus-25-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?fbid=807446184750103&amp;set=pcb.807447284749993&amp;fbclid=IwAR1i6QEaw7tIEevPbuCteu1qTfO4DkRyCZ84bc5TnYNmcC5SDtzOfS_IUsg_aem_AfuuH-J1l9cMzS5iOI67P3qhOggHRvIumAkTFLTbTLrda8YxnNxKxFfZmMlE25V7cu72c84o5mNUkhLE3PhXah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es/iglesia/news/2024-04/obispos-de-ecuador-mensaje-final-asamblea-abril-2024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religiondigital.org/america/Obispos-Ecuador-Cambiando-corazon-cambiaremos_0_2661033892.html?utm_source=dlvr.it&amp;utm_medium=twitt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2024-04-16T11:40:00Z</dcterms:created>
  <dcterms:modified xsi:type="dcterms:W3CDTF">2024-04-16T11:41:00Z</dcterms:modified>
</cp:coreProperties>
</file>