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1020" w14:textId="63C662A1" w:rsidR="000F2D5A" w:rsidRPr="000F2D5A" w:rsidRDefault="000F2D5A" w:rsidP="000F2D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B0E1" w:themeColor="accent1" w:themeTint="99"/>
          <w:kern w:val="0"/>
          <w:sz w:val="56"/>
          <w:szCs w:val="56"/>
          <w:lang w:eastAsia="es-UY"/>
          <w14:ligatures w14:val="none"/>
        </w:rPr>
      </w:pPr>
      <w:r w:rsidRPr="000F2D5A">
        <w:rPr>
          <w:rFonts w:ascii="Arial" w:eastAsia="Times New Roman" w:hAnsi="Arial" w:cs="Arial"/>
          <w:b/>
          <w:bCs/>
          <w:color w:val="45B0E1" w:themeColor="accent1" w:themeTint="99"/>
          <w:kern w:val="0"/>
          <w:sz w:val="56"/>
          <w:szCs w:val="56"/>
          <w:lang w:eastAsia="es-UY"/>
          <w14:ligatures w14:val="none"/>
        </w:rPr>
        <w:t>40 años del MST</w:t>
      </w:r>
    </w:p>
    <w:p w14:paraId="60F79E38" w14:textId="243A93BE" w:rsidR="000F2D5A" w:rsidRPr="000F2D5A" w:rsidRDefault="000F2D5A" w:rsidP="000F2D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B0E1" w:themeColor="accent1" w:themeTint="99"/>
          <w:kern w:val="0"/>
          <w:sz w:val="40"/>
          <w:szCs w:val="40"/>
          <w:lang w:eastAsia="es-UY"/>
          <w14:ligatures w14:val="none"/>
        </w:rPr>
      </w:pPr>
      <w:r w:rsidRPr="000F2D5A">
        <w:rPr>
          <w:rFonts w:ascii="Arial" w:eastAsia="Times New Roman" w:hAnsi="Arial" w:cs="Arial"/>
          <w:b/>
          <w:bCs/>
          <w:color w:val="45B0E1" w:themeColor="accent1" w:themeTint="99"/>
          <w:kern w:val="0"/>
          <w:sz w:val="40"/>
          <w:szCs w:val="40"/>
          <w:lang w:eastAsia="es-UY"/>
          <w14:ligatures w14:val="none"/>
        </w:rPr>
        <w:t xml:space="preserve">Artículo de Frei </w:t>
      </w:r>
      <w:proofErr w:type="spellStart"/>
      <w:r w:rsidRPr="000F2D5A">
        <w:rPr>
          <w:rFonts w:ascii="Arial" w:eastAsia="Times New Roman" w:hAnsi="Arial" w:cs="Arial"/>
          <w:b/>
          <w:bCs/>
          <w:color w:val="45B0E1" w:themeColor="accent1" w:themeTint="99"/>
          <w:kern w:val="0"/>
          <w:sz w:val="40"/>
          <w:szCs w:val="40"/>
          <w:lang w:eastAsia="es-UY"/>
          <w14:ligatures w14:val="none"/>
        </w:rPr>
        <w:t>Betto</w:t>
      </w:r>
      <w:proofErr w:type="spellEnd"/>
    </w:p>
    <w:p w14:paraId="734C853B" w14:textId="77777777" w:rsidR="000F2D5A" w:rsidRPr="000F2D5A" w:rsidRDefault="000F2D5A" w:rsidP="000F2D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B0E1" w:themeColor="accent1" w:themeTint="99"/>
          <w:kern w:val="0"/>
          <w:sz w:val="56"/>
          <w:szCs w:val="56"/>
          <w:lang w:eastAsia="es-UY"/>
          <w14:ligatures w14:val="none"/>
        </w:rPr>
      </w:pPr>
    </w:p>
    <w:p w14:paraId="3E297863" w14:textId="610A06E3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"A pesar de la fuerza del 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Brasil todavía ostenta el vergonzoso título de tener la segunda mayor concentración de tierra del planeta, con el 42,5% de las propiedades bajo el control de menos del 1% de los propietarios (DIEESE, 2011). Y más de 90.000 trabajadores sin tierra continúan acampados, muchos de ellos desde hace años, viviendo bajo lonas negras, cerca de grandes propiedades", escribe </w:t>
      </w:r>
      <w:hyperlink r:id="rId4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 Frei </w:t>
        </w:r>
        <w:proofErr w:type="spellStart"/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Betto</w:t>
        </w:r>
        <w:proofErr w:type="spellEnd"/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escritor, autor de </w:t>
      </w:r>
      <w:r w:rsidRPr="00153594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 xml:space="preserve">Jesús Rebelde: Mateus, o </w:t>
      </w:r>
      <w:proofErr w:type="spellStart"/>
      <w:r w:rsidRPr="00153594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>Gospel</w:t>
      </w:r>
      <w:proofErr w:type="spellEnd"/>
      <w:r w:rsidRPr="00153594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 xml:space="preserve"> da </w:t>
      </w:r>
      <w:proofErr w:type="spellStart"/>
      <w:r w:rsidRPr="00153594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>Rupture</w:t>
      </w:r>
      <w:proofErr w:type="spellEnd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(</w:t>
      </w:r>
      <w:proofErr w:type="spellStart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Vozes</w:t>
      </w:r>
      <w:proofErr w:type="spellEnd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), entre otros libros.</w:t>
      </w:r>
    </w:p>
    <w:p w14:paraId="2E1D1803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7FC4C4C" w14:textId="77777777" w:rsidR="00153594" w:rsidRDefault="00153594" w:rsidP="0015359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153594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7BE63DC8" w14:textId="77777777" w:rsidR="00153594" w:rsidRPr="00153594" w:rsidRDefault="00153594" w:rsidP="0015359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0507F3C1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 </w:t>
      </w:r>
      <w:hyperlink r:id="rId5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MST (Movimiento de Trabajadores Rurales Sin Tierra)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tuvo su origen en 1982, cuando 30 trabajadores rurales y 22 agentes de pastoreo vinculados a la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CPT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Comisión Pastoral de la Tierra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 se reunieron en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Goiânia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1FE1ACAD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D1ED50F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 </w:t>
      </w:r>
      <w:hyperlink r:id="rId6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dictadura militar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estaba decayendo debido al fracaso económico y a la creciente movilización de movimientos populares, como las huelgas metalúrgicas en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región ABC de São Paulo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 </w:t>
      </w:r>
      <w:hyperlink r:id="rId7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 sindicalismo combativo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renacía ,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había sido fundado dos años antes, los exiliados regresaban, la redemocratización del país tocaba a la puerta.</w:t>
      </w:r>
    </w:p>
    <w:p w14:paraId="2C440B5E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2E05ECA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Las luchas campesinas por el acceso a la tierra resurgieron y la cuestión agraria tomó una nueva configuración con la mecanización del campo, el </w:t>
      </w:r>
      <w:hyperlink r:id="rId8" w:anchor=":~:text=O%20uso%20excessivo%20e%20indiscriminado,conhecido%20como%20PL%20do%20Veneno.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uso excesivo de pesticidas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subsidios estatales y exenciones fiscales para la expansión de latifundios centrados en </w:t>
      </w:r>
      <w:hyperlink r:id="rId9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monocultivos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En algunas regiones se vienen produciendo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ocupaciones de tierras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desde 1979 , apoyadas por la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CPT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Se señaló la importancia de un movimiento autónomo, desconectado de las estructuras de la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 católica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para articular las luchas por la tierra . Ocurrió dos años después, en 1984, cuando 92 dirigentes campesinos decidieron crear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25B39513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4A14A05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Doce años después, en 1996,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MST,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ya organizado en todas las regiones del país, conquistó tierras para miles de familias, y sus campamentos y asentamientos recibieron apoyo desde dentro y fuera de Brasil. Ese año, se hizo realmente conocido cuando organizó una marcha campesina en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Pará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hacia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Belém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para exigir una audiencia con el gobernador </w:t>
      </w:r>
      <w:proofErr w:type="spellStart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"https://www.ihu.unisinos.br/noticias/517740-morre-almir-gabriel-governador-do-massacre-de-eldorado-dos-carajas-" \t "_blank"</w:instrTex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153594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Almir</w:t>
      </w:r>
      <w:proofErr w:type="spellEnd"/>
      <w:r w:rsidRPr="00153594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Gabriel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PTB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 En </w:t>
      </w:r>
      <w:hyperlink r:id="rId10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Eldorado dos Carajás,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la manifestación fue rodeada por policías y pistoleros contratados por grandes empresas agrícolas responsables de acaparamiento de tierras, deforestación, exploración minera y contaminación del agua. Un joven de 19 años,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Oziel Alves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que 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gritaba consignas para animar a sus compañeros, se encontró rodeado de agresores que le obligaron a arrodillarse y le retaron a repetir lo que había dicho ante el micrófono. Mientras gritaba “Viva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” cayó muerto en la descarga que se cobró la vida de otros 20 manifestantes.</w:t>
      </w:r>
    </w:p>
    <w:p w14:paraId="1DA61912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AA1651B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masacre, fotografiada por </w:t>
      </w:r>
      <w:proofErr w:type="spellStart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"https://www.ihu.unisinos.br/categorias/593621-e-um-desastre-o-que-esta-acontecendo-no-brasil-diz-sebastiao-salgado" \t "_blank"</w:instrTex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153594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Sebastião</w:t>
      </w:r>
      <w:proofErr w:type="spellEnd"/>
      <w:r w:rsidRPr="00153594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Salgado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adquirió repercusión internacional. Las fotografías, expuestas en varios países en la exposición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Terra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contaban con banda sonora de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Chico 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Buarque</w:t>
      </w:r>
      <w:proofErr w:type="spellEnd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texto de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José Saramago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484ED2A0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CB074A2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respuesta,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promovió una marcha nacional hacia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Brasilia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inicialmente movilizó a 1.300 manifestantes. El gobierno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FHC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declaró que nunca llegarían 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la 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Praça</w:t>
      </w:r>
      <w:proofErr w:type="spellEnd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dos 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Três</w:t>
      </w:r>
      <w:proofErr w:type="spellEnd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Poderes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El 17 de abril de 1997, un año después de la masacre, ¡los sin tierra entraron a la capital federal acompañados de 100.000 personas! Desde entonces, el movimiento se ha convertido en un protagonista importante de la situación brasileña.</w:t>
      </w:r>
    </w:p>
    <w:p w14:paraId="126CEE71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8772AB0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segunda gran marcha nacional tuvo lugar en 2005, durante el primer mandato del gobierno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Lula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para exigir un </w:t>
      </w:r>
      <w:hyperlink r:id="rId11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Plan Nacional de Reforma Agraria</w:t>
        </w:r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Quince mil manifestantes caminaron 230 kilómetros durante 15 días, desde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Goiânia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hasta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Brasilia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refugiándose por la noche en tiendas de campaña, utilizando sus propios baños y recibiendo alimentos de sus cocinas comunitarias. Incluso existían estructuras para garantizar escuelas y ocio a los niños que acompañaban a sus padres. El coronel </w:t>
      </w:r>
      <w:hyperlink r:id="rId12" w:tgtFrame="_blank" w:history="1"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Jarbas </w:t>
        </w:r>
        <w:proofErr w:type="spellStart"/>
        <w:r w:rsidRPr="00153594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Passarinho</w:t>
        </w:r>
        <w:proofErr w:type="spellEnd"/>
      </w:hyperlink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llegó a declarar que en Brasil sólo dos instituciones eran capaces de una organización tan admirable: el Ejército y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La Escola Superior de Guerra invitó a dirigentes del movimiento a explicar en una conferencia cómo alcanzaron ese grado de organización popular.</w:t>
      </w:r>
    </w:p>
    <w:p w14:paraId="51F3F048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EAD98D9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lo largo de estas cuatro décadas, 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creó su propio espacio de formación de su activismo, la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Escola 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Florestan</w:t>
      </w:r>
      <w:proofErr w:type="spellEnd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Fernandes</w:t>
      </w:r>
      <w:proofErr w:type="spellEnd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 </w:t>
      </w:r>
      <w:proofErr w:type="spellStart"/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Guararema</w:t>
      </w:r>
      <w:proofErr w:type="spellEnd"/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SP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); se asentaron 450 mil familias que conquistaron tierras; organizó 185 cooperativas de producción, comercialización y prestación de servicios, además de 120 agroindustrias propias; y creó 1.900 asociaciones campesinas. Hoy, el movimiento se destaca por su producción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agroecológica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es desde hace más de diez años el mayor productor de arroz orgánico de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América Latina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75C9AE45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4CDA0CA" w14:textId="77777777" w:rsid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pesar de la fortaleza del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MST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Brasil todavía ostenta el vergonzoso título de tener la segunda mayor concentración de tierra del planeta, con el 42,5% de las propiedades bajo el control de menos del 1% de los propietarios (DIEESE, 2011). Y más de 90.000 trabajadores sin tierra continúan acampando, muchos de ellos desde hace años, viviendo bajo lonas negras, cerca de grandes propiedades.</w:t>
      </w:r>
    </w:p>
    <w:p w14:paraId="1D091948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F9E24B2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La </w:t>
      </w:r>
      <w:r w:rsidRPr="00153594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Constitución de 1988</w:t>
      </w: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su artículo 184, establece que las propiedades agrícolas deben cumplir una función social: deben ser productivas y respetar los derechos laborales y ambientales. Si no cumplen con estos criterios, pueden ser expropiadas para la reforma agraria por el Estado, responsable de compensar al propietario y asentar a las familias sin tierra en esas áreas, que pasan a ser propiedad pública.</w:t>
      </w:r>
    </w:p>
    <w:p w14:paraId="70F2AD28" w14:textId="77777777" w:rsidR="00153594" w:rsidRPr="00153594" w:rsidRDefault="00153594" w:rsidP="00153594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153594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movimiento ya está haciendo su parte. Corresponde al gobierno acelerar su proceso.</w:t>
      </w:r>
    </w:p>
    <w:p w14:paraId="2077F4DE" w14:textId="77777777" w:rsidR="00926044" w:rsidRDefault="00926044"/>
    <w:p w14:paraId="1A4AFD39" w14:textId="743174B8" w:rsidR="00153594" w:rsidRDefault="00000000">
      <w:hyperlink r:id="rId13" w:history="1">
        <w:r w:rsidR="00153594" w:rsidRPr="00293B6D">
          <w:rPr>
            <w:rStyle w:val="Hipervnculo"/>
          </w:rPr>
          <w:t>https://www.ihu.unisinos.br/639787-40-anos-de-mst-artigo-de-frei-betto?utm_campaign=newsletter_ihu__29-05-2024&amp;utm_medium=email&amp;utm_source=RD+Station</w:t>
        </w:r>
      </w:hyperlink>
    </w:p>
    <w:p w14:paraId="54887CD3" w14:textId="77777777" w:rsidR="00153594" w:rsidRDefault="00153594"/>
    <w:sectPr w:rsidR="00153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94"/>
    <w:rsid w:val="00014BC2"/>
    <w:rsid w:val="000F2D5A"/>
    <w:rsid w:val="00153594"/>
    <w:rsid w:val="006420E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9EFD"/>
  <w15:chartTrackingRefBased/>
  <w15:docId w15:val="{357FF125-ED33-4589-B8DA-4BDA1528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5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5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5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5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5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5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5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5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5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5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59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535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25066" TargetMode="External"/><Relationship Id="rId13" Type="http://schemas.openxmlformats.org/officeDocument/2006/relationships/hyperlink" Target="https://www.ihu.unisinos.br/639787-40-anos-de-mst-artigo-de-frei-betto?utm_campaign=newsletter_ihu__29-05-2024&amp;utm_medium=email&amp;utm_source=RD+S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188-noticias-2018/584791-do-sindicalismo-combativo-a-luta-pela-terra-em-campo-do-meio-mg" TargetMode="External"/><Relationship Id="rId12" Type="http://schemas.openxmlformats.org/officeDocument/2006/relationships/hyperlink" Target="https://www.ihu.unisinos.br/noticias/529842-unicamp-pode-anular-titulo-de-doutor-dado-a-jarbas-passarinh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587954-dossie-55-anos-do-golpe-civil-militar-compromisso-de-nao-apagar-a-historia" TargetMode="External"/><Relationship Id="rId11" Type="http://schemas.openxmlformats.org/officeDocument/2006/relationships/hyperlink" Target="https://ihu.unisinos.br/638480-pressionado-governo-lanca-programa-para-agilizar-reforma-agraria-e-diz-mirar-paz-do-campo" TargetMode="External"/><Relationship Id="rId5" Type="http://schemas.openxmlformats.org/officeDocument/2006/relationships/hyperlink" Target="https://www.ihu.unisinos.br/categorias/638578-mst-40-anos-o-que-mudou-na-luta-pela-ter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hu.unisinos.br/categorias/627948-massacre-de-eldorado-do-carajas-27-anos-depois-movimentos-denunciam-novas-milicias-rurais" TargetMode="External"/><Relationship Id="rId4" Type="http://schemas.openxmlformats.org/officeDocument/2006/relationships/hyperlink" Target="https://www.ihu.unisinos.br/categorias/639570-sao-passaros-que-voam-artigo-de-frei-betto" TargetMode="External"/><Relationship Id="rId9" Type="http://schemas.openxmlformats.org/officeDocument/2006/relationships/hyperlink" Target="https://www.ihu.unisinos.br/categorias/623601-a-monocultura-nunca-foi-uma-ideia-muito-boa-em-tempos-incertos-entrevista-com-raj-pat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2024-05-29T19:23:00Z</dcterms:created>
  <dcterms:modified xsi:type="dcterms:W3CDTF">2024-05-29T19:23:00Z</dcterms:modified>
</cp:coreProperties>
</file>